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D908" w14:textId="77777777" w:rsidR="00E44A5E" w:rsidRPr="00D472E1" w:rsidRDefault="00151D3D">
      <w:pPr>
        <w:pageBreakBefore/>
        <w:rPr>
          <w:b/>
          <w:szCs w:val="19"/>
        </w:rPr>
      </w:pPr>
      <w:r w:rsidRPr="00D472E1">
        <w:rPr>
          <w:b/>
          <w:szCs w:val="19"/>
        </w:rPr>
        <w:t xml:space="preserve">                                                                                                </w:t>
      </w:r>
    </w:p>
    <w:p w14:paraId="47F7B3BD" w14:textId="77777777" w:rsidR="00E44A5E" w:rsidRPr="00D472E1" w:rsidRDefault="00E44A5E">
      <w:pPr>
        <w:rPr>
          <w:b/>
          <w:szCs w:val="19"/>
        </w:rPr>
      </w:pPr>
    </w:p>
    <w:p w14:paraId="4371BA1D" w14:textId="64F78C07" w:rsidR="00E44A5E" w:rsidRPr="00D472E1" w:rsidRDefault="00151D3D" w:rsidP="00F16F4A">
      <w:pPr>
        <w:ind w:left="284"/>
        <w:rPr>
          <w:b/>
          <w:szCs w:val="19"/>
        </w:rPr>
      </w:pPr>
      <w:r w:rsidRPr="00D472E1">
        <w:rPr>
          <w:b/>
          <w:szCs w:val="19"/>
        </w:rPr>
        <w:t xml:space="preserve">                                                                                                 </w:t>
      </w:r>
    </w:p>
    <w:p w14:paraId="2CB9FBB0" w14:textId="77777777" w:rsidR="00E44A5E" w:rsidRPr="00D472E1" w:rsidRDefault="00E44A5E"/>
    <w:p w14:paraId="75F96494" w14:textId="77777777" w:rsidR="00E44A5E" w:rsidRPr="00D472E1" w:rsidRDefault="00151D3D">
      <w:pPr>
        <w:rPr>
          <w:b/>
          <w:bCs/>
          <w:sz w:val="32"/>
          <w:szCs w:val="32"/>
        </w:rPr>
      </w:pPr>
      <w:r w:rsidRPr="00D472E1">
        <w:rPr>
          <w:b/>
          <w:bCs/>
        </w:rPr>
        <w:t xml:space="preserve">                   </w:t>
      </w:r>
      <w:r w:rsidRPr="00D472E1">
        <w:rPr>
          <w:b/>
          <w:bCs/>
          <w:sz w:val="32"/>
          <w:szCs w:val="32"/>
        </w:rPr>
        <w:t xml:space="preserve">   ÕPPEKAVA  </w:t>
      </w:r>
    </w:p>
    <w:p w14:paraId="7B947334" w14:textId="77777777" w:rsidR="00E44A5E" w:rsidRPr="00D472E1" w:rsidRDefault="00E44A5E">
      <w:pPr>
        <w:rPr>
          <w:b/>
          <w:bCs/>
        </w:rPr>
      </w:pPr>
    </w:p>
    <w:p w14:paraId="1B160815" w14:textId="77777777" w:rsidR="00156E52" w:rsidRPr="00D472E1" w:rsidRDefault="00156E52">
      <w:pPr>
        <w:rPr>
          <w:b/>
          <w:bCs/>
        </w:rPr>
      </w:pPr>
    </w:p>
    <w:p w14:paraId="09149265" w14:textId="45807E4E" w:rsidR="00E44A5E" w:rsidRPr="00D472E1" w:rsidRDefault="00A138ED">
      <w:pPr>
        <w:rPr>
          <w:b/>
          <w:bCs/>
        </w:rPr>
      </w:pPr>
      <w:r w:rsidRPr="00D472E1">
        <w:rPr>
          <w:b/>
          <w:bCs/>
        </w:rPr>
        <w:t>I ÜLDANDMED</w:t>
      </w:r>
    </w:p>
    <w:p w14:paraId="7540F3F2" w14:textId="77777777" w:rsidR="00E44A5E" w:rsidRPr="00D472E1" w:rsidRDefault="00151D3D">
      <w:pPr>
        <w:tabs>
          <w:tab w:val="left" w:pos="2520"/>
        </w:tabs>
        <w:rPr>
          <w:b/>
          <w:bCs/>
        </w:rPr>
      </w:pPr>
      <w:r w:rsidRPr="00D472E1">
        <w:rPr>
          <w:b/>
          <w:bCs/>
        </w:rPr>
        <w:t xml:space="preserve">1. Täienduskoolitusasutuse                              </w:t>
      </w:r>
    </w:p>
    <w:p w14:paraId="57DB8126" w14:textId="77777777" w:rsidR="00E44A5E" w:rsidRPr="00D472E1" w:rsidRDefault="00151D3D">
      <w:pPr>
        <w:tabs>
          <w:tab w:val="left" w:pos="2520"/>
        </w:tabs>
      </w:pPr>
      <w:r w:rsidRPr="00D472E1">
        <w:t xml:space="preserve">   </w:t>
      </w:r>
      <w:r w:rsidRPr="00D472E1">
        <w:rPr>
          <w:b/>
          <w:bCs/>
        </w:rPr>
        <w:t xml:space="preserve"> nimetus:      </w:t>
      </w:r>
      <w:r w:rsidRPr="00D472E1">
        <w:t xml:space="preserve">                       RÄPINA  AIANDUSKOOL</w:t>
      </w:r>
    </w:p>
    <w:p w14:paraId="1AF680EC" w14:textId="77777777" w:rsidR="00E44A5E" w:rsidRPr="00D472E1" w:rsidRDefault="00151D3D">
      <w:pPr>
        <w:tabs>
          <w:tab w:val="left" w:pos="2520"/>
        </w:tabs>
      </w:pPr>
      <w:r w:rsidRPr="00D472E1">
        <w:t xml:space="preserve">                                                reg.nr. 70002420, Pargi 32, Räpina 64505</w:t>
      </w:r>
    </w:p>
    <w:p w14:paraId="7DBCA9B5" w14:textId="77777777" w:rsidR="00E44A5E" w:rsidRPr="00D472E1" w:rsidRDefault="00E44A5E">
      <w:pPr>
        <w:pStyle w:val="Normaallaadveeb"/>
        <w:spacing w:before="0" w:after="0"/>
        <w:rPr>
          <w:b/>
          <w:bCs/>
        </w:rPr>
      </w:pPr>
    </w:p>
    <w:p w14:paraId="0752B099" w14:textId="300CD79D" w:rsidR="00E44A5E" w:rsidRPr="00D472E1" w:rsidRDefault="00151D3D" w:rsidP="00307D97">
      <w:pPr>
        <w:pStyle w:val="Normaallaadveeb"/>
        <w:spacing w:before="0" w:after="0"/>
        <w:rPr>
          <w:bCs/>
          <w:color w:val="0000CC"/>
          <w:lang w:val="ru-RU"/>
        </w:rPr>
      </w:pPr>
      <w:r w:rsidRPr="00D472E1">
        <w:rPr>
          <w:b/>
          <w:bCs/>
        </w:rPr>
        <w:t xml:space="preserve">2.  Õppekava nimetus </w:t>
      </w:r>
      <w:r w:rsidRPr="00D472E1">
        <w:rPr>
          <w:bCs/>
        </w:rPr>
        <w:t xml:space="preserve">:     </w:t>
      </w:r>
      <w:r w:rsidR="00D93E7E" w:rsidRPr="00D472E1">
        <w:rPr>
          <w:bCs/>
        </w:rPr>
        <w:t>Viljapuude ja marjapõõsaste lõikamine</w:t>
      </w:r>
    </w:p>
    <w:p w14:paraId="0A4D93D5" w14:textId="77777777" w:rsidR="00E44A5E" w:rsidRPr="00D472E1" w:rsidRDefault="00151D3D">
      <w:pPr>
        <w:pStyle w:val="Normaallaadveeb"/>
        <w:spacing w:before="0" w:after="0"/>
      </w:pPr>
      <w:r w:rsidRPr="00D472E1">
        <w:t xml:space="preserve">                                                           </w:t>
      </w:r>
    </w:p>
    <w:p w14:paraId="5D2D1956" w14:textId="00DB99A3" w:rsidR="00E44A5E" w:rsidRPr="00D472E1" w:rsidRDefault="00151D3D">
      <w:pPr>
        <w:tabs>
          <w:tab w:val="left" w:pos="-15"/>
        </w:tabs>
        <w:ind w:hanging="15"/>
        <w:rPr>
          <w:color w:val="000000" w:themeColor="text1"/>
        </w:rPr>
      </w:pPr>
      <w:r w:rsidRPr="00D472E1">
        <w:rPr>
          <w:b/>
          <w:bCs/>
        </w:rPr>
        <w:t xml:space="preserve">3. Õppekavarühm:        </w:t>
      </w:r>
      <w:r w:rsidRPr="00D472E1">
        <w:t xml:space="preserve">    </w:t>
      </w:r>
      <w:r w:rsidR="00D93E7E" w:rsidRPr="00D472E1">
        <w:rPr>
          <w:color w:val="000000" w:themeColor="text1"/>
        </w:rPr>
        <w:t xml:space="preserve">Aiandus </w:t>
      </w:r>
      <w:r w:rsidR="00D93E7E" w:rsidRPr="00D472E1">
        <w:t>ISCED 622</w:t>
      </w:r>
    </w:p>
    <w:p w14:paraId="0FA565F8" w14:textId="09A49549" w:rsidR="00A138ED" w:rsidRPr="00D472E1" w:rsidRDefault="00A138ED">
      <w:pPr>
        <w:tabs>
          <w:tab w:val="left" w:pos="-15"/>
        </w:tabs>
        <w:ind w:hanging="15"/>
        <w:rPr>
          <w:color w:val="000000" w:themeColor="text1"/>
          <w:spacing w:val="-7"/>
        </w:rPr>
      </w:pPr>
      <w:r w:rsidRPr="00D472E1">
        <w:rPr>
          <w:b/>
          <w:color w:val="000000" w:themeColor="text1"/>
        </w:rPr>
        <w:t>4. Õppekeel:</w:t>
      </w:r>
      <w:r w:rsidRPr="00D472E1">
        <w:rPr>
          <w:color w:val="000000" w:themeColor="text1"/>
        </w:rPr>
        <w:t xml:space="preserve">                       </w:t>
      </w:r>
      <w:r w:rsidR="0023354E" w:rsidRPr="00D472E1">
        <w:rPr>
          <w:color w:val="000000" w:themeColor="text1"/>
        </w:rPr>
        <w:t>Eesti keel</w:t>
      </w:r>
    </w:p>
    <w:p w14:paraId="7B38DD71" w14:textId="77777777" w:rsidR="005A5C55" w:rsidRPr="00D472E1" w:rsidRDefault="005A5C55">
      <w:pPr>
        <w:tabs>
          <w:tab w:val="left" w:pos="-15"/>
        </w:tabs>
        <w:ind w:hanging="15"/>
        <w:rPr>
          <w:b/>
          <w:bCs/>
        </w:rPr>
      </w:pPr>
    </w:p>
    <w:p w14:paraId="6D7A5FC2" w14:textId="0AB88520" w:rsidR="00A138ED" w:rsidRPr="00D472E1" w:rsidRDefault="00A138ED">
      <w:pPr>
        <w:tabs>
          <w:tab w:val="left" w:pos="-15"/>
        </w:tabs>
        <w:ind w:hanging="15"/>
        <w:rPr>
          <w:b/>
          <w:bCs/>
        </w:rPr>
      </w:pPr>
      <w:r w:rsidRPr="00D472E1">
        <w:rPr>
          <w:b/>
          <w:bCs/>
        </w:rPr>
        <w:t>II SIHTRÜHM JA ÕPIVÄLJUNDID</w:t>
      </w:r>
    </w:p>
    <w:p w14:paraId="60696065" w14:textId="77777777" w:rsidR="00E44A5E" w:rsidRPr="00D472E1" w:rsidRDefault="00E44A5E">
      <w:pPr>
        <w:tabs>
          <w:tab w:val="left" w:pos="-15"/>
        </w:tabs>
        <w:ind w:hanging="15"/>
        <w:rPr>
          <w:b/>
          <w:bCs/>
        </w:rPr>
      </w:pPr>
    </w:p>
    <w:p w14:paraId="58F7670C" w14:textId="03A1A7D5" w:rsidR="00307D97" w:rsidRPr="00D472E1" w:rsidRDefault="00151D3D" w:rsidP="00A138ED">
      <w:pPr>
        <w:tabs>
          <w:tab w:val="left" w:pos="-15"/>
        </w:tabs>
        <w:ind w:hanging="15"/>
        <w:rPr>
          <w:bCs/>
          <w:color w:val="0070C0"/>
        </w:rPr>
      </w:pPr>
      <w:r w:rsidRPr="00D472E1">
        <w:rPr>
          <w:b/>
          <w:bCs/>
        </w:rPr>
        <w:t xml:space="preserve">5. </w:t>
      </w:r>
      <w:r w:rsidR="00A138ED" w:rsidRPr="00D472E1">
        <w:rPr>
          <w:b/>
          <w:bCs/>
        </w:rPr>
        <w:t>Sihtrühm:</w:t>
      </w:r>
      <w:r w:rsidRPr="00D472E1">
        <w:rPr>
          <w:b/>
          <w:bCs/>
        </w:rPr>
        <w:t xml:space="preserve">                        </w:t>
      </w:r>
      <w:r w:rsidR="00D93E7E" w:rsidRPr="00D472E1">
        <w:rPr>
          <w:bCs/>
        </w:rPr>
        <w:t>Hobiaednikud, erialase hariduseta aednikud ja talunikud</w:t>
      </w:r>
    </w:p>
    <w:p w14:paraId="47F5A0C7" w14:textId="5CFD6F20" w:rsidR="003E507C" w:rsidRPr="00D472E1" w:rsidRDefault="003E507C" w:rsidP="00A138ED">
      <w:pPr>
        <w:tabs>
          <w:tab w:val="left" w:pos="-15"/>
        </w:tabs>
        <w:ind w:hanging="15"/>
        <w:rPr>
          <w:b/>
          <w:bCs/>
          <w:color w:val="000000" w:themeColor="text1"/>
        </w:rPr>
      </w:pPr>
      <w:r w:rsidRPr="00D472E1">
        <w:rPr>
          <w:b/>
          <w:bCs/>
          <w:color w:val="000000" w:themeColor="text1"/>
        </w:rPr>
        <w:t xml:space="preserve">6. Õpiväljundid:               </w:t>
      </w:r>
    </w:p>
    <w:p w14:paraId="725230BF" w14:textId="735E594B" w:rsidR="00D93E7E" w:rsidRPr="00D472E1" w:rsidRDefault="00B455E7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rPr>
          <w:bCs/>
          <w:color w:val="000000" w:themeColor="text1"/>
        </w:rPr>
        <w:t xml:space="preserve"> </w:t>
      </w:r>
      <w:r w:rsidR="00D93E7E" w:rsidRPr="00D472E1">
        <w:t>Teab enamlevinud võratüüpe</w:t>
      </w:r>
    </w:p>
    <w:p w14:paraId="56251116" w14:textId="77777777" w:rsidR="00D93E7E" w:rsidRPr="00D472E1" w:rsidRDefault="00D93E7E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Valib kujundamiseks sobiva võratüübi</w:t>
      </w:r>
    </w:p>
    <w:p w14:paraId="670D6303" w14:textId="77777777" w:rsidR="00D93E7E" w:rsidRPr="00D472E1" w:rsidRDefault="00D93E7E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Määrab lõikustööde vajaduse</w:t>
      </w:r>
    </w:p>
    <w:p w14:paraId="079C6B1F" w14:textId="77777777" w:rsidR="00D93E7E" w:rsidRPr="00D472E1" w:rsidRDefault="00D93E7E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Kujundab noort viljapuud</w:t>
      </w:r>
    </w:p>
    <w:p w14:paraId="16C62F80" w14:textId="77777777" w:rsidR="00D93E7E" w:rsidRPr="00D472E1" w:rsidRDefault="00D93E7E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Lõikab erinevas vanuses viljapuid</w:t>
      </w:r>
    </w:p>
    <w:p w14:paraId="6CE7E132" w14:textId="77777777" w:rsidR="00D93E7E" w:rsidRPr="00D472E1" w:rsidRDefault="00D93E7E" w:rsidP="00D93E7E">
      <w:pPr>
        <w:pStyle w:val="Loendilik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Ravib viljapuude tüvekahjustus</w:t>
      </w:r>
    </w:p>
    <w:p w14:paraId="0E5023D7" w14:textId="661CEEFE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rPr>
          <w:b/>
        </w:rPr>
        <w:t xml:space="preserve">7. </w:t>
      </w:r>
      <w:r w:rsidRPr="00D472E1">
        <w:rPr>
          <w:b/>
        </w:rPr>
        <w:t>Õpiväljundite seos kutsestandardi või tasemeõppe õppekavaga</w:t>
      </w:r>
      <w:r w:rsidRPr="00D472E1">
        <w:t xml:space="preserve"> (kompetentside tasemel):</w:t>
      </w:r>
    </w:p>
    <w:p w14:paraId="337BB191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Kutsestandard aednik tase 3 </w:t>
      </w:r>
    </w:p>
    <w:p w14:paraId="2EC87C47" w14:textId="2B57E5F0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Aiakultuuride hooldamine-, kujundamine ja lõikamine, hooldustööde vajaduse määramine</w:t>
      </w:r>
    </w:p>
    <w:p w14:paraId="01C0BFD3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rPr>
          <w:b/>
        </w:rPr>
        <w:t>8</w:t>
      </w:r>
      <w:r w:rsidRPr="00D472E1">
        <w:rPr>
          <w:b/>
        </w:rPr>
        <w:t>. Õpingute alustamise tingimused:</w:t>
      </w:r>
      <w:r w:rsidRPr="00D472E1">
        <w:t xml:space="preserve"> Puuduvad   </w:t>
      </w:r>
    </w:p>
    <w:p w14:paraId="399A083A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b/>
        </w:rPr>
      </w:pPr>
      <w:r w:rsidRPr="00D472E1">
        <w:rPr>
          <w:b/>
        </w:rPr>
        <w:t>9. Rühma optimaalne suurus</w:t>
      </w:r>
    </w:p>
    <w:p w14:paraId="10B363D2" w14:textId="0F14DDC9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15 inimest</w:t>
      </w:r>
      <w:r w:rsidRPr="00D472E1">
        <w:t xml:space="preserve">                </w:t>
      </w:r>
      <w:r w:rsidRPr="00D472E1">
        <w:tab/>
      </w:r>
      <w:r w:rsidRPr="00D472E1">
        <w:tab/>
      </w:r>
      <w:r w:rsidRPr="00D472E1">
        <w:tab/>
      </w:r>
      <w:r w:rsidRPr="00D472E1">
        <w:tab/>
      </w:r>
    </w:p>
    <w:p w14:paraId="4D0934E6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</w:p>
    <w:p w14:paraId="38612A4F" w14:textId="285F644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b/>
        </w:rPr>
      </w:pPr>
      <w:r w:rsidRPr="00D472E1">
        <w:rPr>
          <w:b/>
        </w:rPr>
        <w:t>10</w:t>
      </w:r>
      <w:r w:rsidRPr="00D472E1">
        <w:rPr>
          <w:b/>
        </w:rPr>
        <w:t xml:space="preserve">. </w:t>
      </w:r>
      <w:r w:rsidRPr="00D472E1">
        <w:rPr>
          <w:b/>
        </w:rPr>
        <w:t>Õppe struktuur  ja sisu</w:t>
      </w:r>
    </w:p>
    <w:p w14:paraId="753F2B93" w14:textId="3F028056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Õppe kogumaht:                          </w:t>
      </w:r>
      <w:r w:rsidRPr="00D472E1">
        <w:t>16</w:t>
      </w:r>
      <w:r w:rsidRPr="00D472E1">
        <w:t xml:space="preserve"> akadeemilist tundi</w:t>
      </w:r>
    </w:p>
    <w:p w14:paraId="1377A64F" w14:textId="14F15732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     s.h. auditoorse õppe osakaal     </w:t>
      </w:r>
      <w:r w:rsidRPr="00D472E1">
        <w:t>6</w:t>
      </w:r>
      <w:r w:rsidRPr="00D472E1">
        <w:t xml:space="preserve"> tundi</w:t>
      </w:r>
    </w:p>
    <w:p w14:paraId="7033DA92" w14:textId="0A41F3B4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     s.</w:t>
      </w:r>
      <w:r w:rsidRPr="00D472E1">
        <w:t xml:space="preserve">h. praktilise õppe osakaal    </w:t>
      </w:r>
      <w:r w:rsidRPr="00D472E1">
        <w:t xml:space="preserve"> </w:t>
      </w:r>
      <w:r w:rsidRPr="00D472E1">
        <w:t>10</w:t>
      </w:r>
      <w:r w:rsidRPr="00D472E1">
        <w:t xml:space="preserve"> tundi</w:t>
      </w:r>
    </w:p>
    <w:p w14:paraId="105503E2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     s.h. iseseisva õppe osakaal         puudub                                      </w:t>
      </w:r>
    </w:p>
    <w:p w14:paraId="2882BDDC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</w:p>
    <w:p w14:paraId="1B69A607" w14:textId="77777777" w:rsidR="00D93E7E" w:rsidRPr="00D472E1" w:rsidRDefault="00D93E7E" w:rsidP="00D93E7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Käsitletavad teemad:</w:t>
      </w:r>
    </w:p>
    <w:p w14:paraId="3E396EEC" w14:textId="25F1991C" w:rsidR="00D93E7E" w:rsidRPr="00D472E1" w:rsidRDefault="00D93E7E" w:rsidP="00D93E7E">
      <w:pPr>
        <w:pStyle w:val="Loendilik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eastAsiaTheme="minorEastAsia"/>
        </w:rPr>
      </w:pPr>
      <w:r w:rsidRPr="00D472E1">
        <w:t xml:space="preserve">AUDITOORNE TÖÖ – </w:t>
      </w:r>
      <w:r w:rsidRPr="00D472E1">
        <w:t>6</w:t>
      </w:r>
      <w:r w:rsidRPr="00D472E1">
        <w:t>h</w:t>
      </w:r>
    </w:p>
    <w:p w14:paraId="3C6136CA" w14:textId="77777777" w:rsidR="00D93E7E" w:rsidRPr="00D472E1" w:rsidRDefault="00D93E7E" w:rsidP="00D93E7E">
      <w:pPr>
        <w:pStyle w:val="Loendilik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eastAsiaTheme="minorEastAsia"/>
        </w:rPr>
      </w:pPr>
      <w:r w:rsidRPr="00D472E1">
        <w:t>Lõikamise ja kujundamise ajad 0,5h</w:t>
      </w:r>
    </w:p>
    <w:p w14:paraId="787FC22A" w14:textId="42F57814" w:rsidR="00D93E7E" w:rsidRPr="00D472E1" w:rsidRDefault="00D93E7E" w:rsidP="00D93E7E">
      <w:pPr>
        <w:pStyle w:val="Loendilik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eastAsiaTheme="minorEastAsia"/>
        </w:rPr>
      </w:pPr>
      <w:r w:rsidRPr="00D472E1">
        <w:t xml:space="preserve">Lõikamise ja kujundamise võtted </w:t>
      </w:r>
      <w:r w:rsidRPr="00D472E1">
        <w:t>1</w:t>
      </w:r>
      <w:r w:rsidRPr="00D472E1">
        <w:t>h</w:t>
      </w:r>
    </w:p>
    <w:p w14:paraId="5848BCD8" w14:textId="12DC9BF4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 xml:space="preserve">Võra ehitus </w:t>
      </w:r>
      <w:r w:rsidRPr="00D472E1">
        <w:rPr>
          <w:rFonts w:ascii="Times New Roman" w:hAnsi="Times New Roman" w:cs="Times New Roman"/>
          <w:sz w:val="24"/>
          <w:szCs w:val="24"/>
        </w:rPr>
        <w:t>0,5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79818069" w14:textId="77777777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472E1">
        <w:rPr>
          <w:rFonts w:ascii="Times New Roman" w:hAnsi="Times New Roman" w:cs="Times New Roman"/>
          <w:sz w:val="24"/>
          <w:szCs w:val="24"/>
        </w:rPr>
        <w:t>Enamlevinud võratüübid 1h</w:t>
      </w:r>
    </w:p>
    <w:p w14:paraId="78282318" w14:textId="0A19A02C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 xml:space="preserve">Tööohutus </w:t>
      </w:r>
      <w:r w:rsidRPr="00D472E1">
        <w:rPr>
          <w:rFonts w:ascii="Times New Roman" w:hAnsi="Times New Roman" w:cs="Times New Roman"/>
          <w:sz w:val="24"/>
          <w:szCs w:val="24"/>
        </w:rPr>
        <w:t>0,5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36D73FBD" w14:textId="77777777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Töövahendid 0,5h</w:t>
      </w:r>
    </w:p>
    <w:p w14:paraId="4E48277D" w14:textId="411FB888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Tüvede ja põhiokste esinevad kahjustused, nende ennetamine ja  ravimine 2h</w:t>
      </w:r>
    </w:p>
    <w:p w14:paraId="7AB4FE6A" w14:textId="78F7163D" w:rsidR="00D93E7E" w:rsidRPr="00D472E1" w:rsidRDefault="00D93E7E" w:rsidP="00D93E7E">
      <w:pPr>
        <w:pStyle w:val="Loendilik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ind w:left="792"/>
        <w:textAlignment w:val="auto"/>
      </w:pPr>
      <w:r w:rsidRPr="00D472E1">
        <w:lastRenderedPageBreak/>
        <w:br/>
      </w:r>
    </w:p>
    <w:p w14:paraId="0C9110A9" w14:textId="06E4BD51" w:rsidR="00D93E7E" w:rsidRPr="00D472E1" w:rsidRDefault="00D93E7E" w:rsidP="00D93E7E">
      <w:pPr>
        <w:pStyle w:val="Loendilik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PRAKTILINE TÖÖ – </w:t>
      </w:r>
      <w:r w:rsidR="00E81FD7" w:rsidRPr="00D472E1">
        <w:t>10</w:t>
      </w:r>
      <w:r w:rsidRPr="00D472E1">
        <w:t>h</w:t>
      </w:r>
    </w:p>
    <w:p w14:paraId="3438E974" w14:textId="2BC78325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 xml:space="preserve">Lõikevõtted – 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0660DA9D" w14:textId="77777777" w:rsidR="00D93E7E" w:rsidRPr="00D472E1" w:rsidRDefault="00D93E7E" w:rsidP="00D93E7E">
      <w:pPr>
        <w:pStyle w:val="Vahedeta"/>
        <w:numPr>
          <w:ilvl w:val="2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kärpimislõige, harvenduslõige, noorenduslõige</w:t>
      </w:r>
    </w:p>
    <w:p w14:paraId="4CAF79D9" w14:textId="562FDB96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 xml:space="preserve">Viljapuu võra osade tundmine aias- 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02E2583F" w14:textId="525DD71C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 xml:space="preserve">Erinevate võratüüpide hindamine aias – 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40601745" w14:textId="0B952614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Erinevate võratüüpide  lõikamine noores ja kandeealises viljapuuaias-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41697641" w14:textId="4863075B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Ploomi- ja kirsipuude lõikamine -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05EA7156" w14:textId="2A5BACFD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Kandeealise õunapuu ja pirnipuu harvendamine -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0E0A9BEE" w14:textId="520B187D" w:rsidR="00D93E7E" w:rsidRPr="00D472E1" w:rsidRDefault="00D93E7E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Viljapuu noorendamine -</w:t>
      </w:r>
      <w:r w:rsidR="00E81FD7" w:rsidRPr="00D472E1">
        <w:rPr>
          <w:rFonts w:ascii="Times New Roman" w:hAnsi="Times New Roman" w:cs="Times New Roman"/>
          <w:sz w:val="24"/>
          <w:szCs w:val="24"/>
        </w:rPr>
        <w:t>1</w:t>
      </w:r>
      <w:r w:rsidRPr="00D472E1">
        <w:rPr>
          <w:rFonts w:ascii="Times New Roman" w:hAnsi="Times New Roman" w:cs="Times New Roman"/>
          <w:sz w:val="24"/>
          <w:szCs w:val="24"/>
        </w:rPr>
        <w:t>h</w:t>
      </w:r>
    </w:p>
    <w:p w14:paraId="1FFEE61B" w14:textId="10CE4E1D" w:rsidR="00E81FD7" w:rsidRPr="00D472E1" w:rsidRDefault="00E81FD7" w:rsidP="00D93E7E">
      <w:pPr>
        <w:pStyle w:val="Vahedeta"/>
        <w:numPr>
          <w:ilvl w:val="1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72E1">
        <w:rPr>
          <w:rFonts w:ascii="Times New Roman" w:hAnsi="Times New Roman" w:cs="Times New Roman"/>
          <w:sz w:val="24"/>
          <w:szCs w:val="24"/>
        </w:rPr>
        <w:t>Marjapõõsaste lõikamine -1h</w:t>
      </w:r>
    </w:p>
    <w:p w14:paraId="5AD526AC" w14:textId="6C9C6F4C" w:rsidR="00D93E7E" w:rsidRPr="00D472E1" w:rsidRDefault="00D93E7E" w:rsidP="00E81FD7">
      <w:pPr>
        <w:pStyle w:val="Loendilik"/>
        <w:keepNext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Tüve ja põhiokste hooldamine ja vigastuste ravimine -2h</w:t>
      </w:r>
    </w:p>
    <w:p w14:paraId="6C7022F1" w14:textId="1767DD0E" w:rsidR="00F15E88" w:rsidRPr="00D472E1" w:rsidRDefault="00F15E88">
      <w:pPr>
        <w:rPr>
          <w:bCs/>
          <w:color w:val="0070C0"/>
        </w:rPr>
      </w:pPr>
    </w:p>
    <w:p w14:paraId="3E077B1B" w14:textId="5E31384A" w:rsidR="00E44A5E" w:rsidRPr="00D472E1" w:rsidRDefault="00E44A5E">
      <w:pPr>
        <w:shd w:val="clear" w:color="auto" w:fill="FFFFFF"/>
        <w:tabs>
          <w:tab w:val="left" w:pos="5760"/>
        </w:tabs>
        <w:spacing w:line="211" w:lineRule="exact"/>
      </w:pPr>
    </w:p>
    <w:p w14:paraId="7BF44549" w14:textId="10C10E60" w:rsidR="002C3EF2" w:rsidRPr="00D472E1" w:rsidRDefault="00151D3D">
      <w:pPr>
        <w:rPr>
          <w:b/>
          <w:bCs/>
        </w:rPr>
      </w:pPr>
      <w:r w:rsidRPr="00D472E1">
        <w:rPr>
          <w:b/>
          <w:bCs/>
        </w:rPr>
        <w:t>10. Õppemeetodid:</w:t>
      </w:r>
      <w:r w:rsidRPr="00D472E1">
        <w:rPr>
          <w:bCs/>
        </w:rPr>
        <w:t xml:space="preserve"> </w:t>
      </w:r>
      <w:r w:rsidR="00F15E88" w:rsidRPr="00D472E1">
        <w:rPr>
          <w:bCs/>
        </w:rPr>
        <w:t xml:space="preserve">  </w:t>
      </w:r>
      <w:r w:rsidR="00E81FD7" w:rsidRPr="00D472E1">
        <w:t>Loeng, esitlus, vestlus, rühmatöö, praktiline tegevus</w:t>
      </w:r>
      <w:r w:rsidR="00F15E88" w:rsidRPr="00D472E1">
        <w:rPr>
          <w:bCs/>
        </w:rPr>
        <w:t xml:space="preserve">               </w:t>
      </w:r>
      <w:r w:rsidR="00D42082" w:rsidRPr="00D472E1">
        <w:rPr>
          <w:bCs/>
        </w:rPr>
        <w:t xml:space="preserve">  </w:t>
      </w:r>
    </w:p>
    <w:p w14:paraId="41A260FE" w14:textId="1B333DF4" w:rsidR="00BC0060" w:rsidRPr="00D472E1" w:rsidRDefault="00F15E88" w:rsidP="00E81FD7">
      <w:r w:rsidRPr="00D472E1">
        <w:rPr>
          <w:b/>
        </w:rPr>
        <w:t>11. Õppekeskkonna kirjeldus:</w:t>
      </w:r>
      <w:r w:rsidRPr="00D472E1">
        <w:t xml:space="preserve"> </w:t>
      </w:r>
      <w:r w:rsidR="00E81FD7" w:rsidRPr="00D472E1">
        <w:t xml:space="preserve"> Õpe toimub õpperuumis ja aias</w:t>
      </w:r>
    </w:p>
    <w:p w14:paraId="196548AA" w14:textId="4F20F0C8" w:rsidR="00E81FD7" w:rsidRPr="00D472E1" w:rsidRDefault="00E81FD7" w:rsidP="00E81FD7">
      <w:r w:rsidRPr="00D472E1">
        <w:t>Õpperuum</w:t>
      </w:r>
      <w:r w:rsidRPr="00D472E1">
        <w:t xml:space="preserve"> on piisavalt avar ning</w:t>
      </w:r>
      <w:r w:rsidRPr="00D472E1">
        <w:t xml:space="preserve"> kus igal osalejal on lauaga õppekoht. Klassis on õpetaja käsutuses vajalik esitlustehnika.</w:t>
      </w:r>
    </w:p>
    <w:p w14:paraId="4F993358" w14:textId="796B73B5" w:rsidR="00E81FD7" w:rsidRPr="00D472E1" w:rsidRDefault="00E81FD7" w:rsidP="00E81FD7">
      <w:r w:rsidRPr="00D472E1">
        <w:t>Praktiline tegevus toimub aias, kus on vähemalt kahte liiki viljapuid</w:t>
      </w:r>
      <w:r w:rsidRPr="00D472E1">
        <w:t xml:space="preserve"> ja marjapõõsaid</w:t>
      </w:r>
      <w:r w:rsidRPr="00D472E1">
        <w:t xml:space="preserve"> (õunapuud, luuviljalised viljapuud</w:t>
      </w:r>
      <w:r w:rsidRPr="00D472E1">
        <w:t xml:space="preserve"> ning marjapõõsad</w:t>
      </w:r>
      <w:r w:rsidRPr="00D472E1">
        <w:t>). Aed valitakse eelistusega, kus on erinevas vanuses viljapuid.</w:t>
      </w:r>
    </w:p>
    <w:p w14:paraId="6C5BBFC1" w14:textId="5AA4F798" w:rsidR="00E44A5E" w:rsidRPr="00D472E1" w:rsidRDefault="00441614">
      <w:pPr>
        <w:pStyle w:val="Normaallaadveeb"/>
        <w:spacing w:before="0" w:after="0"/>
        <w:rPr>
          <w:b/>
          <w:bCs/>
        </w:rPr>
      </w:pPr>
      <w:r w:rsidRPr="00D472E1">
        <w:rPr>
          <w:b/>
          <w:bCs/>
        </w:rPr>
        <w:t>12</w:t>
      </w:r>
      <w:r w:rsidR="00151D3D" w:rsidRPr="00D472E1">
        <w:rPr>
          <w:b/>
          <w:bCs/>
        </w:rPr>
        <w:t>. Õppematerjalid ja – vahendid:</w:t>
      </w:r>
    </w:p>
    <w:p w14:paraId="4FF6C372" w14:textId="59027D99" w:rsidR="00441614" w:rsidRPr="00D472E1" w:rsidRDefault="00E81FD7">
      <w:pPr>
        <w:rPr>
          <w:color w:val="0070C0"/>
        </w:rPr>
      </w:pPr>
      <w:r w:rsidRPr="00D472E1">
        <w:t>Igal õppijal on võimalik kasutada õpetaja poolt kaasatoodud õppekirjandust ning praktiliseks tegevuseks vajalikke töövahendeid: oksakäärid, oksasaag, redel, haavamääre, aednikunuga, abivahendid võra kujunduslõikuse ja tüvede ravi korraldamiseks.</w:t>
      </w:r>
    </w:p>
    <w:p w14:paraId="0B7C6FC5" w14:textId="77F0A96B" w:rsidR="00E44A5E" w:rsidRPr="00D472E1" w:rsidRDefault="00151D3D">
      <w:pPr>
        <w:shd w:val="clear" w:color="auto" w:fill="FFFFFF"/>
        <w:spacing w:line="235" w:lineRule="exact"/>
        <w:rPr>
          <w:b/>
          <w:bCs/>
        </w:rPr>
      </w:pPr>
      <w:r w:rsidRPr="00D472E1">
        <w:rPr>
          <w:b/>
          <w:bCs/>
        </w:rPr>
        <w:t xml:space="preserve">13. Nõuded </w:t>
      </w:r>
      <w:r w:rsidR="004837B2" w:rsidRPr="00D472E1">
        <w:rPr>
          <w:b/>
          <w:bCs/>
        </w:rPr>
        <w:t>koolituse</w:t>
      </w:r>
      <w:r w:rsidRPr="00D472E1">
        <w:rPr>
          <w:b/>
          <w:bCs/>
        </w:rPr>
        <w:t xml:space="preserve"> lõpetamiseks, sh hindamismeetodid ja hindamiskriteeriumid: </w:t>
      </w:r>
    </w:p>
    <w:p w14:paraId="10398027" w14:textId="6B015412" w:rsidR="00FD4CF9" w:rsidRPr="00D472E1" w:rsidRDefault="00FD4CF9" w:rsidP="008968C0">
      <w:pPr>
        <w:shd w:val="clear" w:color="auto" w:fill="FFFFFF"/>
        <w:spacing w:line="235" w:lineRule="exact"/>
        <w:rPr>
          <w:bCs/>
        </w:rPr>
      </w:pPr>
      <w:r w:rsidRPr="00D472E1">
        <w:rPr>
          <w:bCs/>
        </w:rPr>
        <w:t>Nõuded õpingute lõpetamiseks</w:t>
      </w:r>
      <w:r w:rsidR="008968C0" w:rsidRPr="00D472E1">
        <w:rPr>
          <w:bCs/>
        </w:rPr>
        <w:t xml:space="preserve"> on:</w:t>
      </w:r>
    </w:p>
    <w:p w14:paraId="63ECE18B" w14:textId="76047172" w:rsidR="00AF21BF" w:rsidRPr="00D472E1" w:rsidRDefault="008968C0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bCs/>
        </w:rPr>
      </w:pPr>
      <w:r w:rsidRPr="00D472E1">
        <w:rPr>
          <w:bCs/>
        </w:rPr>
        <w:t xml:space="preserve">100% osalemine  õppetegevuses </w:t>
      </w:r>
    </w:p>
    <w:p w14:paraId="2FF2697F" w14:textId="08146D41" w:rsidR="00AF21BF" w:rsidRPr="00D472E1" w:rsidRDefault="00E81FD7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bCs/>
        </w:rPr>
      </w:pPr>
      <w:r w:rsidRPr="00D472E1">
        <w:rPr>
          <w:bCs/>
        </w:rPr>
        <w:t>Praktiline tegevus</w:t>
      </w:r>
    </w:p>
    <w:p w14:paraId="1FE0A769" w14:textId="223DA717" w:rsidR="008968C0" w:rsidRPr="00D472E1" w:rsidRDefault="0035000C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bCs/>
        </w:rPr>
      </w:pPr>
      <w:r w:rsidRPr="00D472E1">
        <w:rPr>
          <w:bCs/>
        </w:rPr>
        <w:t>Hindamine mitteeristav A/MA</w:t>
      </w:r>
      <w:r w:rsidR="008968C0" w:rsidRPr="00D472E1">
        <w:rPr>
          <w:bCs/>
        </w:rPr>
        <w:t xml:space="preserve"> </w:t>
      </w:r>
    </w:p>
    <w:p w14:paraId="62717B07" w14:textId="77777777" w:rsidR="00FD4CF9" w:rsidRPr="00D472E1" w:rsidRDefault="00FD4CF9">
      <w:pPr>
        <w:shd w:val="clear" w:color="auto" w:fill="FFFFFF"/>
        <w:spacing w:line="235" w:lineRule="exact"/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0"/>
        <w:gridCol w:w="4915"/>
      </w:tblGrid>
      <w:tr w:rsidR="00E44A5E" w:rsidRPr="00D472E1" w14:paraId="769338A9" w14:textId="77777777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12C72AC" w14:textId="77777777" w:rsidR="00E44A5E" w:rsidRPr="00D472E1" w:rsidRDefault="00151D3D">
            <w:pPr>
              <w:pStyle w:val="Tabelisisu"/>
              <w:jc w:val="center"/>
              <w:rPr>
                <w:b/>
                <w:bCs/>
              </w:rPr>
            </w:pPr>
            <w:r w:rsidRPr="00D472E1">
              <w:rPr>
                <w:b/>
                <w:bCs/>
              </w:rPr>
              <w:t>Hindamismeetod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37D92C" w14:textId="77777777" w:rsidR="00E44A5E" w:rsidRPr="00D472E1" w:rsidRDefault="00151D3D">
            <w:pPr>
              <w:pStyle w:val="Tabelisisu"/>
              <w:jc w:val="center"/>
              <w:rPr>
                <w:b/>
                <w:bCs/>
              </w:rPr>
            </w:pPr>
            <w:r w:rsidRPr="00D472E1">
              <w:rPr>
                <w:b/>
                <w:bCs/>
              </w:rPr>
              <w:t>Hindamiskriteeriumid</w:t>
            </w:r>
          </w:p>
        </w:tc>
      </w:tr>
      <w:tr w:rsidR="00E44A5E" w:rsidRPr="00D472E1" w14:paraId="4D05B079" w14:textId="77777777">
        <w:tc>
          <w:tcPr>
            <w:tcW w:w="5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8F1A246" w14:textId="2D54CA18" w:rsidR="00E44A5E" w:rsidRPr="00D472E1" w:rsidRDefault="00E81FD7" w:rsidP="00D472E1">
            <w:pPr>
              <w:pStyle w:val="Tabelisisu"/>
            </w:pPr>
            <w:r w:rsidRPr="00D472E1">
              <w:t xml:space="preserve">Praktiline </w:t>
            </w:r>
            <w:r w:rsidR="00D472E1" w:rsidRPr="00D472E1">
              <w:t>ülesanne</w:t>
            </w:r>
          </w:p>
        </w:tc>
        <w:tc>
          <w:tcPr>
            <w:tcW w:w="5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2275BEF" w14:textId="4B1ACF0F" w:rsidR="00E44A5E" w:rsidRPr="00D472E1" w:rsidRDefault="00E81FD7" w:rsidP="004837B2">
            <w:pPr>
              <w:shd w:val="clear" w:color="auto" w:fill="FFFFFF"/>
              <w:spacing w:line="235" w:lineRule="exact"/>
            </w:pPr>
            <w:r w:rsidRPr="00D472E1">
              <w:t>Kursusel osaleja lõikab etteantud võratüübi</w:t>
            </w:r>
            <w:r w:rsidRPr="00D472E1">
              <w:t xml:space="preserve"> kujundust arvestavalt viljapuu või kaks erinevat liiki marjapõõsa vastavalt nõuetele.</w:t>
            </w:r>
          </w:p>
          <w:p w14:paraId="5E864911" w14:textId="4882A97B" w:rsidR="00E81FD7" w:rsidRPr="00D472E1" w:rsidRDefault="00D472E1" w:rsidP="004837B2">
            <w:pPr>
              <w:shd w:val="clear" w:color="auto" w:fill="FFFFFF"/>
              <w:spacing w:line="235" w:lineRule="exact"/>
            </w:pPr>
            <w:r w:rsidRPr="00D472E1">
              <w:t>Praktiline ülesanne on sooritatud kui osaleja saab 100punktist vähemalt 60 punkti.</w:t>
            </w:r>
          </w:p>
          <w:p w14:paraId="36DCBB2E" w14:textId="1A113B94" w:rsidR="000506CE" w:rsidRPr="00D472E1" w:rsidRDefault="000506CE" w:rsidP="00D472E1">
            <w:pPr>
              <w:shd w:val="clear" w:color="auto" w:fill="FFFFFF"/>
              <w:spacing w:line="235" w:lineRule="exact"/>
            </w:pPr>
          </w:p>
        </w:tc>
      </w:tr>
    </w:tbl>
    <w:p w14:paraId="0A580B52" w14:textId="0B3B190D" w:rsidR="00E44A5E" w:rsidRPr="00D472E1" w:rsidRDefault="00151D3D" w:rsidP="00D472E1">
      <w:pPr>
        <w:shd w:val="clear" w:color="auto" w:fill="FFFFFF"/>
        <w:spacing w:line="235" w:lineRule="exact"/>
      </w:pPr>
      <w:r w:rsidRPr="00D472E1">
        <w:t xml:space="preserve">   </w:t>
      </w:r>
    </w:p>
    <w:p w14:paraId="0E1BCE12" w14:textId="19E546DB" w:rsidR="00BF0163" w:rsidRPr="00D472E1" w:rsidRDefault="00151D3D">
      <w:pPr>
        <w:shd w:val="clear" w:color="auto" w:fill="FFFFFF"/>
        <w:tabs>
          <w:tab w:val="left" w:pos="3075"/>
        </w:tabs>
        <w:spacing w:line="235" w:lineRule="exact"/>
        <w:ind w:left="15" w:hanging="30"/>
        <w:rPr>
          <w:bCs/>
          <w:i/>
          <w:color w:val="0070C0"/>
        </w:rPr>
      </w:pPr>
      <w:r w:rsidRPr="00D472E1">
        <w:rPr>
          <w:b/>
          <w:bCs/>
        </w:rPr>
        <w:t xml:space="preserve">14. </w:t>
      </w:r>
      <w:r w:rsidR="00441614" w:rsidRPr="00D472E1">
        <w:rPr>
          <w:b/>
          <w:bCs/>
        </w:rPr>
        <w:t>Koolitaja poolt väljastatavad dokumendid:</w:t>
      </w:r>
      <w:r w:rsidR="00073977" w:rsidRPr="00D472E1">
        <w:rPr>
          <w:b/>
          <w:bCs/>
        </w:rPr>
        <w:t xml:space="preserve"> </w:t>
      </w:r>
    </w:p>
    <w:p w14:paraId="33C38A59" w14:textId="77777777" w:rsidR="00FD4CF9" w:rsidRPr="00D472E1" w:rsidRDefault="00FD4CF9" w:rsidP="00FD4CF9">
      <w:r w:rsidRPr="00D472E1">
        <w:t>Koolituse läbinule väljastatakse Räpina Aianduskooli täienduskoolituse tunnistus või tõend.</w:t>
      </w:r>
    </w:p>
    <w:p w14:paraId="1611B85F" w14:textId="77777777" w:rsidR="00FD4CF9" w:rsidRPr="00D472E1" w:rsidRDefault="00FD4CF9" w:rsidP="00FD4CF9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>tunnistus väljastatakse, kui õpiväljundid on saavutatud</w:t>
      </w:r>
    </w:p>
    <w:p w14:paraId="21B66965" w14:textId="6C035F16" w:rsidR="00FD4CF9" w:rsidRPr="00D472E1" w:rsidRDefault="00FD4CF9" w:rsidP="007910A1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D472E1">
        <w:t xml:space="preserve"> tõend väljastatakse, kui õpiväljundid jäävad saavutamata</w:t>
      </w:r>
    </w:p>
    <w:p w14:paraId="436DF2AB" w14:textId="77777777" w:rsidR="00FD4CF9" w:rsidRPr="00D472E1" w:rsidRDefault="00FD4CF9" w:rsidP="00FD4CF9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</w:p>
    <w:p w14:paraId="6914E276" w14:textId="22C704FD" w:rsidR="0035000C" w:rsidRPr="00D472E1" w:rsidRDefault="005A5C55" w:rsidP="0035000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b/>
          <w:bCs/>
        </w:rPr>
      </w:pPr>
      <w:r w:rsidRPr="00D472E1">
        <w:rPr>
          <w:b/>
          <w:bCs/>
        </w:rPr>
        <w:t>15</w:t>
      </w:r>
      <w:r w:rsidR="00441614" w:rsidRPr="00D472E1">
        <w:rPr>
          <w:b/>
          <w:bCs/>
        </w:rPr>
        <w:t>. Koolituse läbiviimiseks vajaliku kvalifikatsiooni, õpi- või töökogemuse kirjeldus koolitajal:</w:t>
      </w:r>
    </w:p>
    <w:p w14:paraId="03FF094C" w14:textId="68891ACB" w:rsidR="00F37800" w:rsidRPr="00D472E1" w:rsidRDefault="00D472E1" w:rsidP="00F37800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bCs/>
        </w:rPr>
      </w:pPr>
      <w:r w:rsidRPr="00D472E1">
        <w:t xml:space="preserve">Juta Lopp – Räpina Aianduskooli </w:t>
      </w:r>
      <w:proofErr w:type="spellStart"/>
      <w:r w:rsidRPr="00D472E1">
        <w:t>puuviljanduse</w:t>
      </w:r>
      <w:proofErr w:type="spellEnd"/>
      <w:r w:rsidRPr="00D472E1">
        <w:t xml:space="preserve"> õpetaja, praktik</w:t>
      </w:r>
    </w:p>
    <w:p w14:paraId="36C06483" w14:textId="60A4CE55" w:rsidR="007B1804" w:rsidRPr="00D472E1" w:rsidRDefault="007B1804"/>
    <w:p w14:paraId="753CCF20" w14:textId="77777777" w:rsidR="00D472E1" w:rsidRPr="00D472E1" w:rsidRDefault="00D472E1"/>
    <w:p w14:paraId="38E302CD" w14:textId="77777777" w:rsidR="00D472E1" w:rsidRDefault="00D472E1"/>
    <w:p w14:paraId="49BDD083" w14:textId="77777777" w:rsidR="00D472E1" w:rsidRPr="00D472E1" w:rsidRDefault="00D472E1">
      <w:bookmarkStart w:id="0" w:name="_GoBack"/>
      <w:bookmarkEnd w:id="0"/>
    </w:p>
    <w:p w14:paraId="7CBBFCDC" w14:textId="77777777" w:rsidR="00D472E1" w:rsidRPr="00D472E1" w:rsidRDefault="00D472E1" w:rsidP="00D472E1">
      <w:r w:rsidRPr="00D472E1">
        <w:rPr>
          <w:b/>
        </w:rPr>
        <w:t>Õppekava koostas:</w:t>
      </w:r>
      <w:r w:rsidRPr="00D472E1">
        <w:t xml:space="preserve"> </w:t>
      </w:r>
      <w:r w:rsidRPr="00D472E1">
        <w:rPr>
          <w:i/>
        </w:rPr>
        <w:t xml:space="preserve"> </w:t>
      </w:r>
      <w:r w:rsidRPr="00D472E1">
        <w:t>Eda Gross</w:t>
      </w:r>
    </w:p>
    <w:p w14:paraId="52E0743D" w14:textId="77777777" w:rsidR="00D472E1" w:rsidRPr="00D472E1" w:rsidRDefault="00D472E1" w:rsidP="00D472E1"/>
    <w:p w14:paraId="07D82CCB" w14:textId="77777777" w:rsidR="00D472E1" w:rsidRPr="00D472E1" w:rsidRDefault="00D472E1" w:rsidP="00D472E1">
      <w:r w:rsidRPr="00D472E1">
        <w:t>13.02.2017</w:t>
      </w:r>
    </w:p>
    <w:p w14:paraId="429BA0AA" w14:textId="77777777" w:rsidR="00E44A5E" w:rsidRPr="00D472E1" w:rsidRDefault="00E44A5E"/>
    <w:sectPr w:rsidR="00E44A5E" w:rsidRPr="00D472E1" w:rsidSect="00F16F4A">
      <w:pgSz w:w="11906" w:h="16838"/>
      <w:pgMar w:top="645" w:right="475" w:bottom="866" w:left="156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D9"/>
    <w:multiLevelType w:val="multilevel"/>
    <w:tmpl w:val="DFE03B36"/>
    <w:lvl w:ilvl="0">
      <w:start w:val="1"/>
      <w:numFmt w:val="none"/>
      <w:pStyle w:val="Pealkiri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0294A"/>
    <w:multiLevelType w:val="hybridMultilevel"/>
    <w:tmpl w:val="1390CFF6"/>
    <w:lvl w:ilvl="0" w:tplc="1D5212F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C07"/>
    <w:multiLevelType w:val="hybridMultilevel"/>
    <w:tmpl w:val="0EC4E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139D"/>
    <w:multiLevelType w:val="hybridMultilevel"/>
    <w:tmpl w:val="306879E2"/>
    <w:lvl w:ilvl="0" w:tplc="75A22888">
      <w:start w:val="13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68BA6A4A"/>
    <w:multiLevelType w:val="multilevel"/>
    <w:tmpl w:val="DDBC2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745D72A2"/>
    <w:multiLevelType w:val="multilevel"/>
    <w:tmpl w:val="45DEE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1078F5"/>
    <w:multiLevelType w:val="hybridMultilevel"/>
    <w:tmpl w:val="3062A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7822"/>
    <w:multiLevelType w:val="hybridMultilevel"/>
    <w:tmpl w:val="0D946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E"/>
    <w:rsid w:val="000506CE"/>
    <w:rsid w:val="00050AEA"/>
    <w:rsid w:val="00053C6D"/>
    <w:rsid w:val="00073977"/>
    <w:rsid w:val="000C3EB3"/>
    <w:rsid w:val="00151D3D"/>
    <w:rsid w:val="00156E52"/>
    <w:rsid w:val="0023354E"/>
    <w:rsid w:val="002C3EF2"/>
    <w:rsid w:val="00307D97"/>
    <w:rsid w:val="003102B6"/>
    <w:rsid w:val="0035000C"/>
    <w:rsid w:val="003A7CC4"/>
    <w:rsid w:val="003D7E9B"/>
    <w:rsid w:val="003E507C"/>
    <w:rsid w:val="00441614"/>
    <w:rsid w:val="004837B2"/>
    <w:rsid w:val="005A26B5"/>
    <w:rsid w:val="005A5C55"/>
    <w:rsid w:val="005F3DC8"/>
    <w:rsid w:val="00637DD4"/>
    <w:rsid w:val="006C3872"/>
    <w:rsid w:val="00771549"/>
    <w:rsid w:val="007910A1"/>
    <w:rsid w:val="007B1804"/>
    <w:rsid w:val="007E24FA"/>
    <w:rsid w:val="007F4FFE"/>
    <w:rsid w:val="008118A5"/>
    <w:rsid w:val="0085198E"/>
    <w:rsid w:val="0089356A"/>
    <w:rsid w:val="008968C0"/>
    <w:rsid w:val="00A138ED"/>
    <w:rsid w:val="00A31987"/>
    <w:rsid w:val="00AB5691"/>
    <w:rsid w:val="00AC3FAD"/>
    <w:rsid w:val="00AE2D1B"/>
    <w:rsid w:val="00AF0CD6"/>
    <w:rsid w:val="00AF21BF"/>
    <w:rsid w:val="00B25B01"/>
    <w:rsid w:val="00B40F90"/>
    <w:rsid w:val="00B455E7"/>
    <w:rsid w:val="00BB0F59"/>
    <w:rsid w:val="00BC0060"/>
    <w:rsid w:val="00BD1ACA"/>
    <w:rsid w:val="00BF0163"/>
    <w:rsid w:val="00C01C15"/>
    <w:rsid w:val="00C348B1"/>
    <w:rsid w:val="00C4630F"/>
    <w:rsid w:val="00C66072"/>
    <w:rsid w:val="00CC0A77"/>
    <w:rsid w:val="00D01028"/>
    <w:rsid w:val="00D42082"/>
    <w:rsid w:val="00D472E1"/>
    <w:rsid w:val="00D93E7E"/>
    <w:rsid w:val="00DE39B9"/>
    <w:rsid w:val="00E44A5E"/>
    <w:rsid w:val="00E81FD7"/>
    <w:rsid w:val="00EB1266"/>
    <w:rsid w:val="00F15E88"/>
    <w:rsid w:val="00F16F4A"/>
    <w:rsid w:val="00F37800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45F1"/>
  <w15:docId w15:val="{EA27D71D-C47A-41BB-BA0E-C367CD6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et-EE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keepNext/>
      <w:pBdr>
        <w:top w:val="nil"/>
        <w:left w:val="nil"/>
        <w:bottom w:val="nil"/>
        <w:right w:val="nil"/>
      </w:pBdr>
      <w:suppressAutoHyphens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Normaallaad"/>
    <w:next w:val="Normaallaad"/>
    <w:pPr>
      <w:numPr>
        <w:numId w:val="1"/>
      </w:numPr>
      <w:outlineLvl w:val="0"/>
    </w:pPr>
    <w:rPr>
      <w:b/>
      <w:bCs/>
      <w:sz w:val="22"/>
    </w:rPr>
  </w:style>
  <w:style w:type="paragraph" w:customStyle="1" w:styleId="Pealkiri21">
    <w:name w:val="Pealkiri 21"/>
    <w:basedOn w:val="Normaallaad"/>
    <w:next w:val="Normaallaad"/>
    <w:pPr>
      <w:numPr>
        <w:ilvl w:val="1"/>
        <w:numId w:val="1"/>
      </w:numPr>
      <w:tabs>
        <w:tab w:val="left" w:pos="2520"/>
      </w:tabs>
      <w:outlineLvl w:val="1"/>
    </w:pPr>
    <w:rPr>
      <w:b/>
      <w:bCs/>
    </w:rPr>
  </w:style>
  <w:style w:type="paragraph" w:customStyle="1" w:styleId="Pealkiri31">
    <w:name w:val="Pealkiri 31"/>
    <w:basedOn w:val="Pealkiri1"/>
    <w:next w:val="Phitekst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3z1">
    <w:name w:val="WW8Num3z1"/>
    <w:rPr>
      <w:rFonts w:ascii="Wingdings 2" w:hAnsi="Wingdings 2" w:cs="StarSymbol;Arial Unicode M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1">
    <w:name w:val="WW8Num4z1"/>
    <w:rPr>
      <w:rFonts w:ascii="Wingdings 2" w:hAnsi="Wingdings 2" w:cs="StarSymbol;Arial Unicode MS"/>
      <w:sz w:val="18"/>
      <w:szCs w:val="18"/>
    </w:rPr>
  </w:style>
  <w:style w:type="character" w:customStyle="1" w:styleId="WW8Num5z0">
    <w:name w:val="WW8Num5z0"/>
    <w:rPr>
      <w:rFonts w:ascii="Symbol" w:hAnsi="Symbol" w:cs="StarSymbol;Arial Unicode MS"/>
      <w:sz w:val="18"/>
      <w:szCs w:val="18"/>
    </w:rPr>
  </w:style>
  <w:style w:type="character" w:customStyle="1" w:styleId="WW8Num5z1">
    <w:name w:val="WW8Num5z1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8Num10z0">
    <w:name w:val="WW8Num10z0"/>
    <w:rPr>
      <w:rFonts w:ascii="Symbol" w:hAnsi="Symbol" w:cs="OpenSymbol;Arial Unicode MS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StarSymbol;Arial Unicode MS"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2z0">
    <w:name w:val="WW8Num12z0"/>
    <w:rPr>
      <w:color w:val="000000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Internetilink">
    <w:name w:val="Internetilink"/>
    <w:basedOn w:val="WW-DefaultParagraphFont"/>
    <w:rPr>
      <w:color w:val="0000FF"/>
      <w:u w:val="single"/>
    </w:rPr>
  </w:style>
  <w:style w:type="character" w:customStyle="1" w:styleId="Nummerdussmbolid">
    <w:name w:val="Nummerdussümbolid"/>
  </w:style>
  <w:style w:type="character" w:customStyle="1" w:styleId="Tpploend">
    <w:name w:val="Täpploend"/>
    <w:rPr>
      <w:rFonts w:ascii="OpenSymbol;Arial Unicode MS" w:eastAsia="OpenSymbol;Arial Unicode MS" w:hAnsi="OpenSymbol;Arial Unicode MS" w:cs="OpenSymbol;Arial Unicode MS"/>
    </w:rPr>
  </w:style>
  <w:style w:type="character" w:customStyle="1" w:styleId="Tugevrhutus1">
    <w:name w:val="Tugev rõhutus1"/>
    <w:basedOn w:val="WW-DefaultParagraphFont"/>
    <w:rPr>
      <w:b/>
      <w:bCs/>
    </w:rPr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CharLFO2LVL1">
    <w:name w:val="WW_CharLFO2LVL1"/>
    <w:rPr>
      <w:rFonts w:ascii="Symbol" w:hAnsi="Symbol" w:cs="StarSymbol;Arial Unicode MS"/>
      <w:sz w:val="18"/>
      <w:szCs w:val="18"/>
    </w:rPr>
  </w:style>
  <w:style w:type="character" w:customStyle="1" w:styleId="WWCharLFO3LVL1">
    <w:name w:val="WW_CharLFO3LVL1"/>
    <w:rPr>
      <w:rFonts w:ascii="Times New Roman" w:hAnsi="Times New Roman" w:cs="StarSymbol;Arial Unicode MS"/>
      <w:sz w:val="18"/>
      <w:szCs w:val="18"/>
    </w:rPr>
  </w:style>
  <w:style w:type="character" w:customStyle="1" w:styleId="WWCharLFO3LVL2">
    <w:name w:val="WW_CharLFO3LVL2"/>
    <w:rPr>
      <w:rFonts w:ascii="Courier New" w:hAnsi="Courier New" w:cs="StarSymbol;Arial Unicode MS"/>
      <w:sz w:val="18"/>
      <w:szCs w:val="18"/>
    </w:rPr>
  </w:style>
  <w:style w:type="character" w:customStyle="1" w:styleId="WWCharLFO3LVL3">
    <w:name w:val="WW_CharLFO3LVL3"/>
    <w:rPr>
      <w:rFonts w:ascii="Wingdings" w:hAnsi="Wingdings" w:cs="StarSymbol;Arial Unicode MS"/>
      <w:sz w:val="18"/>
      <w:szCs w:val="18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StarSymbol;Arial Unicode MS"/>
      <w:sz w:val="18"/>
      <w:szCs w:val="18"/>
    </w:rPr>
  </w:style>
  <w:style w:type="character" w:customStyle="1" w:styleId="WWCharLFO3LVL6">
    <w:name w:val="WW_CharLFO3LVL6"/>
    <w:rPr>
      <w:rFonts w:ascii="Wingdings" w:hAnsi="Wingdings" w:cs="StarSymbol;Arial Unicode MS"/>
      <w:sz w:val="18"/>
      <w:szCs w:val="18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StarSymbol;Arial Unicode MS"/>
      <w:sz w:val="18"/>
      <w:szCs w:val="18"/>
    </w:rPr>
  </w:style>
  <w:style w:type="character" w:customStyle="1" w:styleId="WWCharLFO3LVL9">
    <w:name w:val="WW_CharLFO3LVL9"/>
    <w:rPr>
      <w:rFonts w:ascii="Wingdings" w:hAnsi="Wingdings" w:cs="StarSymbol;Arial Unicode MS"/>
      <w:sz w:val="18"/>
      <w:szCs w:val="18"/>
    </w:rPr>
  </w:style>
  <w:style w:type="paragraph" w:customStyle="1" w:styleId="Pealkiri1">
    <w:name w:val="Pealkiri1"/>
    <w:basedOn w:val="Normaallaad"/>
    <w:next w:val="Phitekst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Loend1">
    <w:name w:val="Loend1"/>
    <w:basedOn w:val="Phi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Normaallaadveeb">
    <w:name w:val="Normal (Web)"/>
    <w:basedOn w:val="Normaallaad"/>
    <w:pPr>
      <w:spacing w:before="280" w:after="280"/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Kehatekst2">
    <w:name w:val="Body Text 2"/>
    <w:basedOn w:val="Normaallaad"/>
    <w:pPr>
      <w:autoSpaceDE w:val="0"/>
    </w:pPr>
    <w:rPr>
      <w:sz w:val="28"/>
      <w:szCs w:val="28"/>
    </w:rPr>
  </w:style>
  <w:style w:type="paragraph" w:customStyle="1" w:styleId="Vrvilineloendrhk11">
    <w:name w:val="Värviline loend – rõhk 11"/>
    <w:basedOn w:val="Normaallaad"/>
    <w:pPr>
      <w:suppressAutoHyphens w:val="0"/>
      <w:spacing w:before="240" w:line="360" w:lineRule="auto"/>
      <w:ind w:left="72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sitaat1">
    <w:name w:val="Tsitaat1"/>
    <w:basedOn w:val="Normaallaad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5">
    <w:name w:val="WW8Num5"/>
  </w:style>
  <w:style w:type="paragraph" w:styleId="Loendilik">
    <w:name w:val="List Paragraph"/>
    <w:basedOn w:val="Normaallaad"/>
    <w:uiPriority w:val="34"/>
    <w:qFormat/>
    <w:rsid w:val="00EB1266"/>
    <w:pPr>
      <w:ind w:left="720"/>
      <w:contextualSpacing/>
    </w:pPr>
  </w:style>
  <w:style w:type="paragraph" w:styleId="Vahedeta">
    <w:name w:val="No Spacing"/>
    <w:uiPriority w:val="1"/>
    <w:qFormat/>
    <w:rsid w:val="00D93E7E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</vt:lpstr>
    </vt:vector>
  </TitlesOfParts>
  <Company>Räpina Aianduskool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</dc:title>
  <dc:creator>Eda Gross</dc:creator>
  <cp:lastModifiedBy>Eda Gross</cp:lastModifiedBy>
  <cp:revision>3</cp:revision>
  <cp:lastPrinted>2013-12-19T13:07:00Z</cp:lastPrinted>
  <dcterms:created xsi:type="dcterms:W3CDTF">2017-02-13T11:50:00Z</dcterms:created>
  <dcterms:modified xsi:type="dcterms:W3CDTF">2017-02-13T12:16:00Z</dcterms:modified>
  <dc:language>et-EE</dc:language>
</cp:coreProperties>
</file>