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98" w:rsidRDefault="004F2E98" w:rsidP="004F2E98">
      <w:pPr>
        <w:jc w:val="right"/>
      </w:pPr>
      <w:r>
        <w:t xml:space="preserve">                                                                               Kinnitatud direktori 30.09.2016</w:t>
      </w:r>
    </w:p>
    <w:p w:rsidR="004F2E98" w:rsidRDefault="004F2E98" w:rsidP="004F2E98">
      <w:pPr>
        <w:jc w:val="right"/>
      </w:pPr>
      <w:r>
        <w:t xml:space="preserve">käskkirjaga nr 6.2-1/107  </w:t>
      </w:r>
    </w:p>
    <w:p w:rsidR="00381B5E" w:rsidRDefault="000A5FBB" w:rsidP="000A5FBB">
      <w:pPr>
        <w:pStyle w:val="Pealkiri1"/>
      </w:pPr>
      <w:r>
        <w:t>ESF VAHENDITEST RAHASTATAVA TÄISKASVANUTE TÄIENDUSKOOLITUSE ÕPPEKAVA</w:t>
      </w:r>
    </w:p>
    <w:p w:rsidR="004D4432" w:rsidRPr="004F2E98" w:rsidRDefault="004D4432" w:rsidP="004D4432">
      <w:pPr>
        <w:rPr>
          <w:sz w:val="24"/>
          <w:szCs w:val="24"/>
        </w:rPr>
      </w:pPr>
    </w:p>
    <w:p w:rsidR="00720F7D" w:rsidRPr="004F2E98" w:rsidRDefault="000A5FBB" w:rsidP="003109F7">
      <w:pPr>
        <w:pStyle w:val="Pealkiri2"/>
        <w:numPr>
          <w:ilvl w:val="0"/>
          <w:numId w:val="2"/>
        </w:numPr>
        <w:rPr>
          <w:rFonts w:asciiTheme="minorHAnsi" w:hAnsiTheme="minorHAnsi"/>
          <w:sz w:val="24"/>
          <w:szCs w:val="24"/>
        </w:rPr>
      </w:pPr>
      <w:proofErr w:type="spellStart"/>
      <w:r w:rsidRPr="004F2E98">
        <w:rPr>
          <w:rFonts w:asciiTheme="minorHAnsi" w:hAnsiTheme="minorHAnsi"/>
          <w:sz w:val="24"/>
          <w:szCs w:val="24"/>
        </w:rPr>
        <w:t>Üldandmed</w:t>
      </w:r>
      <w:proofErr w:type="spellEnd"/>
    </w:p>
    <w:tbl>
      <w:tblPr>
        <w:tblStyle w:val="Kontuurtabel"/>
        <w:tblW w:w="9486" w:type="dxa"/>
        <w:tblLook w:val="04A0" w:firstRow="1" w:lastRow="0" w:firstColumn="1" w:lastColumn="0" w:noHBand="0" w:noVBand="1"/>
      </w:tblPr>
      <w:tblGrid>
        <w:gridCol w:w="2405"/>
        <w:gridCol w:w="7081"/>
      </w:tblGrid>
      <w:tr w:rsidR="00B15282" w:rsidRPr="004F2E98" w:rsidTr="00B15282">
        <w:tc>
          <w:tcPr>
            <w:tcW w:w="2405" w:type="dxa"/>
          </w:tcPr>
          <w:p w:rsidR="00B15282" w:rsidRPr="004F2E98" w:rsidRDefault="00B15282" w:rsidP="00C34C9A">
            <w:pPr>
              <w:rPr>
                <w:sz w:val="24"/>
                <w:szCs w:val="24"/>
              </w:rPr>
            </w:pPr>
            <w:r w:rsidRPr="004F2E98">
              <w:rPr>
                <w:sz w:val="24"/>
                <w:szCs w:val="24"/>
              </w:rPr>
              <w:t>Õppeasutus:</w:t>
            </w:r>
          </w:p>
        </w:tc>
        <w:tc>
          <w:tcPr>
            <w:tcW w:w="7081" w:type="dxa"/>
          </w:tcPr>
          <w:p w:rsidR="00B15282" w:rsidRPr="004F2E98" w:rsidRDefault="00B15282" w:rsidP="00C34C9A">
            <w:pPr>
              <w:rPr>
                <w:sz w:val="24"/>
                <w:szCs w:val="24"/>
              </w:rPr>
            </w:pPr>
            <w:r w:rsidRPr="004F2E98">
              <w:rPr>
                <w:sz w:val="24"/>
                <w:szCs w:val="24"/>
              </w:rPr>
              <w:t>RÄPINA AIANDUSKOOL</w:t>
            </w:r>
          </w:p>
        </w:tc>
      </w:tr>
      <w:tr w:rsidR="00B15282" w:rsidRPr="004F2E98" w:rsidTr="00B15282">
        <w:tc>
          <w:tcPr>
            <w:tcW w:w="2405" w:type="dxa"/>
          </w:tcPr>
          <w:p w:rsidR="00B15282" w:rsidRPr="004F2E98" w:rsidRDefault="00B15282" w:rsidP="00C34C9A">
            <w:pPr>
              <w:rPr>
                <w:sz w:val="24"/>
                <w:szCs w:val="24"/>
              </w:rPr>
            </w:pPr>
            <w:r w:rsidRPr="004F2E98">
              <w:rPr>
                <w:sz w:val="24"/>
                <w:szCs w:val="24"/>
              </w:rPr>
              <w:t>Õppekava nimetus:</w:t>
            </w:r>
          </w:p>
        </w:tc>
        <w:tc>
          <w:tcPr>
            <w:tcW w:w="7081" w:type="dxa"/>
          </w:tcPr>
          <w:p w:rsidR="00B15282" w:rsidRPr="004F2E98" w:rsidRDefault="004B5D3A" w:rsidP="009D7908">
            <w:pPr>
              <w:rPr>
                <w:sz w:val="24"/>
                <w:szCs w:val="24"/>
              </w:rPr>
            </w:pPr>
            <w:r w:rsidRPr="004F2E98">
              <w:rPr>
                <w:rFonts w:eastAsia="Times New Roman" w:cs="Times New Roman"/>
                <w:bCs/>
                <w:color w:val="000000"/>
                <w:spacing w:val="-9"/>
                <w:sz w:val="24"/>
                <w:szCs w:val="24"/>
              </w:rPr>
              <w:t xml:space="preserve">Köögiviljakultuuride tootmistehnoloogiad </w:t>
            </w:r>
            <w:r w:rsidR="00E92F73" w:rsidRPr="004F2E98">
              <w:rPr>
                <w:rFonts w:eastAsia="Times New Roman" w:cs="Times New Roman"/>
                <w:bCs/>
                <w:color w:val="000000"/>
                <w:spacing w:val="-9"/>
                <w:sz w:val="24"/>
                <w:szCs w:val="24"/>
              </w:rPr>
              <w:t>tava- ja mahekasvatuses</w:t>
            </w:r>
          </w:p>
        </w:tc>
      </w:tr>
      <w:tr w:rsidR="00B15282" w:rsidRPr="004F2E98" w:rsidTr="00B15282">
        <w:tc>
          <w:tcPr>
            <w:tcW w:w="2405" w:type="dxa"/>
          </w:tcPr>
          <w:p w:rsidR="00B15282" w:rsidRPr="004F2E98" w:rsidRDefault="00B15282" w:rsidP="00C34C9A">
            <w:pPr>
              <w:rPr>
                <w:sz w:val="24"/>
                <w:szCs w:val="24"/>
              </w:rPr>
            </w:pPr>
            <w:r w:rsidRPr="004F2E98">
              <w:rPr>
                <w:sz w:val="24"/>
                <w:szCs w:val="24"/>
              </w:rPr>
              <w:t>Õppekavarühm:</w:t>
            </w:r>
          </w:p>
        </w:tc>
        <w:tc>
          <w:tcPr>
            <w:tcW w:w="7081" w:type="dxa"/>
          </w:tcPr>
          <w:p w:rsidR="00B15282" w:rsidRPr="004F2E98" w:rsidRDefault="009C646B" w:rsidP="00C34C9A">
            <w:pPr>
              <w:rPr>
                <w:sz w:val="24"/>
                <w:szCs w:val="24"/>
              </w:rPr>
            </w:pPr>
            <w:r w:rsidRPr="004F2E98">
              <w:rPr>
                <w:sz w:val="24"/>
                <w:szCs w:val="24"/>
              </w:rPr>
              <w:t>Aiandus 622</w:t>
            </w:r>
          </w:p>
        </w:tc>
      </w:tr>
      <w:tr w:rsidR="00B15282" w:rsidRPr="004F2E98" w:rsidTr="00B15282">
        <w:tc>
          <w:tcPr>
            <w:tcW w:w="2405" w:type="dxa"/>
          </w:tcPr>
          <w:p w:rsidR="00B15282" w:rsidRPr="004F2E98" w:rsidRDefault="00B15282" w:rsidP="00C34C9A">
            <w:pPr>
              <w:rPr>
                <w:sz w:val="24"/>
                <w:szCs w:val="24"/>
              </w:rPr>
            </w:pPr>
            <w:r w:rsidRPr="004F2E98">
              <w:rPr>
                <w:sz w:val="24"/>
                <w:szCs w:val="24"/>
              </w:rPr>
              <w:t>Õppekeel:</w:t>
            </w:r>
          </w:p>
        </w:tc>
        <w:tc>
          <w:tcPr>
            <w:tcW w:w="7081" w:type="dxa"/>
          </w:tcPr>
          <w:p w:rsidR="00B15282" w:rsidRPr="004F2E98" w:rsidRDefault="009C646B" w:rsidP="00C34C9A">
            <w:pPr>
              <w:rPr>
                <w:sz w:val="24"/>
                <w:szCs w:val="24"/>
              </w:rPr>
            </w:pPr>
            <w:r w:rsidRPr="004F2E98">
              <w:rPr>
                <w:sz w:val="24"/>
                <w:szCs w:val="24"/>
              </w:rPr>
              <w:t>Eesti keel</w:t>
            </w:r>
          </w:p>
        </w:tc>
      </w:tr>
    </w:tbl>
    <w:p w:rsidR="004D4432" w:rsidRPr="004F2E98" w:rsidRDefault="004D4432" w:rsidP="004D4432">
      <w:pPr>
        <w:rPr>
          <w:sz w:val="24"/>
          <w:szCs w:val="24"/>
        </w:rPr>
      </w:pPr>
    </w:p>
    <w:p w:rsidR="00C34C9A" w:rsidRPr="004F2E98" w:rsidRDefault="00C34C9A" w:rsidP="003109F7">
      <w:pPr>
        <w:pStyle w:val="Pealkiri2"/>
        <w:numPr>
          <w:ilvl w:val="0"/>
          <w:numId w:val="2"/>
        </w:numPr>
        <w:rPr>
          <w:rFonts w:asciiTheme="minorHAnsi" w:hAnsiTheme="minorHAnsi"/>
          <w:sz w:val="24"/>
          <w:szCs w:val="24"/>
        </w:rPr>
      </w:pPr>
      <w:r w:rsidRPr="004F2E98">
        <w:rPr>
          <w:rFonts w:asciiTheme="minorHAnsi" w:hAnsiTheme="minorHAnsi"/>
          <w:sz w:val="24"/>
          <w:szCs w:val="24"/>
        </w:rPr>
        <w:t>Koolituse sihtgrupp ja õpiväljundid</w:t>
      </w:r>
    </w:p>
    <w:tbl>
      <w:tblPr>
        <w:tblStyle w:val="Kontuurtabel"/>
        <w:tblW w:w="9493" w:type="dxa"/>
        <w:tblLook w:val="04A0" w:firstRow="1" w:lastRow="0" w:firstColumn="1" w:lastColumn="0" w:noHBand="0" w:noVBand="1"/>
      </w:tblPr>
      <w:tblGrid>
        <w:gridCol w:w="9493"/>
      </w:tblGrid>
      <w:tr w:rsidR="00B15282" w:rsidRPr="004F2E98" w:rsidTr="00B15282">
        <w:tc>
          <w:tcPr>
            <w:tcW w:w="9493" w:type="dxa"/>
          </w:tcPr>
          <w:p w:rsidR="00B15282" w:rsidRPr="004F2E98" w:rsidRDefault="00B15282" w:rsidP="00AF65A3">
            <w:pPr>
              <w:pStyle w:val="Pealkiri3"/>
              <w:keepNext w:val="0"/>
              <w:keepLines w:val="0"/>
              <w:outlineLvl w:val="2"/>
              <w:rPr>
                <w:rFonts w:asciiTheme="minorHAnsi" w:hAnsiTheme="minorHAnsi"/>
              </w:rPr>
            </w:pPr>
            <w:r w:rsidRPr="004F2E98">
              <w:rPr>
                <w:rFonts w:asciiTheme="minorHAnsi" w:hAnsiTheme="minorHAnsi"/>
              </w:rPr>
              <w:t>Sihtrühma kirjeldus</w:t>
            </w:r>
          </w:p>
          <w:p w:rsidR="00B43255" w:rsidRPr="004F2E98" w:rsidRDefault="00B43255" w:rsidP="00B43255">
            <w:pPr>
              <w:pStyle w:val="Vahedeta1"/>
              <w:rPr>
                <w:rFonts w:asciiTheme="minorHAnsi" w:hAnsiTheme="minorHAnsi"/>
                <w:sz w:val="24"/>
                <w:szCs w:val="24"/>
              </w:rPr>
            </w:pPr>
            <w:r w:rsidRPr="004F2E98">
              <w:rPr>
                <w:rFonts w:asciiTheme="minorHAnsi" w:hAnsiTheme="minorHAnsi"/>
                <w:sz w:val="24"/>
                <w:szCs w:val="24"/>
                <w:u w:val="single"/>
              </w:rPr>
              <w:t>Sihtgrupid</w:t>
            </w:r>
            <w:r w:rsidRPr="004F2E98">
              <w:rPr>
                <w:rFonts w:asciiTheme="minorHAnsi" w:hAnsiTheme="minorHAnsi"/>
                <w:sz w:val="24"/>
                <w:szCs w:val="24"/>
              </w:rPr>
              <w:t xml:space="preserve">: </w:t>
            </w:r>
          </w:p>
          <w:p w:rsidR="00B43255" w:rsidRPr="004F2E98" w:rsidRDefault="00B43255" w:rsidP="00B43255">
            <w:pPr>
              <w:pStyle w:val="Vahedeta1"/>
              <w:numPr>
                <w:ilvl w:val="0"/>
                <w:numId w:val="18"/>
              </w:numPr>
              <w:rPr>
                <w:rFonts w:asciiTheme="minorHAnsi" w:hAnsiTheme="minorHAnsi"/>
                <w:color w:val="0070C0"/>
                <w:sz w:val="24"/>
                <w:szCs w:val="24"/>
              </w:rPr>
            </w:pPr>
            <w:r w:rsidRPr="004F2E98">
              <w:rPr>
                <w:rFonts w:asciiTheme="minorHAnsi" w:hAnsiTheme="minorHAnsi"/>
                <w:sz w:val="24"/>
                <w:szCs w:val="24"/>
              </w:rPr>
              <w:t>erialase aiandushariduseta täiskasvanud</w:t>
            </w:r>
            <w:r w:rsidR="00BC7685" w:rsidRPr="004F2E98">
              <w:rPr>
                <w:rFonts w:asciiTheme="minorHAnsi" w:hAnsiTheme="minorHAnsi"/>
                <w:sz w:val="24"/>
                <w:szCs w:val="24"/>
              </w:rPr>
              <w:t xml:space="preserve"> </w:t>
            </w:r>
          </w:p>
          <w:p w:rsidR="00B43255" w:rsidRPr="004F2E98" w:rsidRDefault="00B43255" w:rsidP="00B43255">
            <w:pPr>
              <w:pStyle w:val="Vahedeta1"/>
              <w:numPr>
                <w:ilvl w:val="0"/>
                <w:numId w:val="18"/>
              </w:numPr>
              <w:rPr>
                <w:rFonts w:asciiTheme="minorHAnsi" w:hAnsiTheme="minorHAnsi"/>
                <w:sz w:val="24"/>
                <w:szCs w:val="24"/>
              </w:rPr>
            </w:pPr>
            <w:r w:rsidRPr="004F2E98">
              <w:rPr>
                <w:rFonts w:asciiTheme="minorHAnsi" w:hAnsiTheme="minorHAnsi"/>
                <w:sz w:val="24"/>
                <w:szCs w:val="24"/>
              </w:rPr>
              <w:t xml:space="preserve"> aegunud oskustega tööealine elanikkond (eelistatud 50+)</w:t>
            </w:r>
          </w:p>
          <w:p w:rsidR="009D7908" w:rsidRPr="004F2E98" w:rsidRDefault="009D7908" w:rsidP="00B43255">
            <w:pPr>
              <w:pStyle w:val="Vahedeta1"/>
              <w:numPr>
                <w:ilvl w:val="0"/>
                <w:numId w:val="18"/>
              </w:numPr>
              <w:rPr>
                <w:rFonts w:asciiTheme="minorHAnsi" w:hAnsiTheme="minorHAnsi"/>
                <w:sz w:val="24"/>
                <w:szCs w:val="24"/>
              </w:rPr>
            </w:pPr>
            <w:r w:rsidRPr="004F2E98">
              <w:rPr>
                <w:rFonts w:asciiTheme="minorHAnsi" w:hAnsiTheme="minorHAnsi"/>
                <w:sz w:val="24"/>
                <w:szCs w:val="24"/>
              </w:rPr>
              <w:t>alustavad köögiviljakasvatajad</w:t>
            </w:r>
          </w:p>
          <w:p w:rsidR="00C97382" w:rsidRPr="004F2E98" w:rsidRDefault="00C97382" w:rsidP="009D7908">
            <w:pPr>
              <w:pStyle w:val="Vahedeta"/>
              <w:jc w:val="both"/>
              <w:rPr>
                <w:sz w:val="24"/>
                <w:szCs w:val="24"/>
              </w:rPr>
            </w:pPr>
          </w:p>
        </w:tc>
      </w:tr>
      <w:tr w:rsidR="00B15282" w:rsidRPr="004F2E98" w:rsidTr="00B15282">
        <w:tc>
          <w:tcPr>
            <w:tcW w:w="9493" w:type="dxa"/>
          </w:tcPr>
          <w:p w:rsidR="00B15282" w:rsidRPr="004F2E98" w:rsidRDefault="00042C71" w:rsidP="00AF65A3">
            <w:pPr>
              <w:pStyle w:val="Pealkiri3"/>
              <w:keepNext w:val="0"/>
              <w:keepLines w:val="0"/>
              <w:outlineLvl w:val="2"/>
              <w:rPr>
                <w:rFonts w:asciiTheme="minorHAnsi" w:hAnsiTheme="minorHAnsi"/>
              </w:rPr>
            </w:pPr>
            <w:r w:rsidRPr="004F2E98">
              <w:rPr>
                <w:rFonts w:asciiTheme="minorHAnsi" w:hAnsiTheme="minorHAnsi"/>
              </w:rPr>
              <w:t>K</w:t>
            </w:r>
            <w:r w:rsidR="00CA2A98" w:rsidRPr="004F2E98">
              <w:rPr>
                <w:rFonts w:asciiTheme="minorHAnsi" w:hAnsiTheme="minorHAnsi"/>
              </w:rPr>
              <w:t>ooli</w:t>
            </w:r>
            <w:r w:rsidRPr="004F2E98">
              <w:rPr>
                <w:rFonts w:asciiTheme="minorHAnsi" w:hAnsiTheme="minorHAnsi"/>
              </w:rPr>
              <w:t>tuse</w:t>
            </w:r>
            <w:r w:rsidR="00B15282" w:rsidRPr="004F2E98">
              <w:rPr>
                <w:rFonts w:asciiTheme="minorHAnsi" w:hAnsiTheme="minorHAnsi"/>
              </w:rPr>
              <w:t xml:space="preserve"> alustamise nõuded</w:t>
            </w:r>
          </w:p>
          <w:p w:rsidR="009C646B" w:rsidRPr="004F2E98" w:rsidRDefault="00B43255" w:rsidP="00061566">
            <w:pPr>
              <w:rPr>
                <w:sz w:val="24"/>
                <w:szCs w:val="24"/>
              </w:rPr>
            </w:pPr>
            <w:r w:rsidRPr="004F2E98">
              <w:rPr>
                <w:sz w:val="24"/>
                <w:szCs w:val="24"/>
              </w:rPr>
              <w:t>Kuulumine sihtgruppi</w:t>
            </w:r>
            <w:r w:rsidR="009D7908" w:rsidRPr="004F2E98">
              <w:rPr>
                <w:sz w:val="24"/>
                <w:szCs w:val="24"/>
              </w:rPr>
              <w:t xml:space="preserve"> (eelistus madalama haridustasemega inimetel).</w:t>
            </w:r>
          </w:p>
        </w:tc>
      </w:tr>
      <w:tr w:rsidR="00B15282" w:rsidRPr="004F2E98" w:rsidTr="00B15282">
        <w:tc>
          <w:tcPr>
            <w:tcW w:w="9493" w:type="dxa"/>
          </w:tcPr>
          <w:p w:rsidR="00AF65A3" w:rsidRPr="004F2E98" w:rsidRDefault="00042C71" w:rsidP="00061566">
            <w:pPr>
              <w:pStyle w:val="Pealkiri3"/>
              <w:keepNext w:val="0"/>
              <w:keepLines w:val="0"/>
              <w:outlineLvl w:val="2"/>
              <w:rPr>
                <w:rFonts w:asciiTheme="minorHAnsi" w:hAnsiTheme="minorHAnsi"/>
              </w:rPr>
            </w:pPr>
            <w:r w:rsidRPr="004F2E98">
              <w:rPr>
                <w:rFonts w:asciiTheme="minorHAnsi" w:hAnsiTheme="minorHAnsi"/>
              </w:rPr>
              <w:t>R</w:t>
            </w:r>
            <w:r w:rsidR="00BE6A41" w:rsidRPr="004F2E98">
              <w:rPr>
                <w:rFonts w:asciiTheme="minorHAnsi" w:hAnsiTheme="minorHAnsi"/>
              </w:rPr>
              <w:t>ühma optimaalne suurus</w:t>
            </w:r>
          </w:p>
          <w:p w:rsidR="008F39B0" w:rsidRPr="004F2E98" w:rsidRDefault="008F39B0" w:rsidP="008F39B0">
            <w:pPr>
              <w:rPr>
                <w:sz w:val="24"/>
                <w:szCs w:val="24"/>
              </w:rPr>
            </w:pPr>
            <w:r w:rsidRPr="004F2E98">
              <w:rPr>
                <w:sz w:val="24"/>
                <w:szCs w:val="24"/>
              </w:rPr>
              <w:t>10 osalejat</w:t>
            </w:r>
          </w:p>
        </w:tc>
      </w:tr>
      <w:tr w:rsidR="00B15282" w:rsidRPr="004F2E98" w:rsidTr="00B15282">
        <w:tc>
          <w:tcPr>
            <w:tcW w:w="9493" w:type="dxa"/>
          </w:tcPr>
          <w:p w:rsidR="00B15282" w:rsidRPr="004F2E98" w:rsidRDefault="00CA2A98" w:rsidP="00AF65A3">
            <w:pPr>
              <w:pStyle w:val="Pealkiri3"/>
              <w:keepNext w:val="0"/>
              <w:keepLines w:val="0"/>
              <w:outlineLvl w:val="2"/>
              <w:rPr>
                <w:rFonts w:asciiTheme="minorHAnsi" w:hAnsiTheme="minorHAnsi"/>
              </w:rPr>
            </w:pPr>
            <w:r w:rsidRPr="004F2E98">
              <w:rPr>
                <w:rFonts w:asciiTheme="minorHAnsi" w:hAnsiTheme="minorHAnsi"/>
              </w:rPr>
              <w:t>Koolituse õpiväljundid</w:t>
            </w:r>
          </w:p>
          <w:p w:rsidR="00B43255" w:rsidRPr="004F2E98" w:rsidRDefault="00B43255" w:rsidP="00B43255">
            <w:pPr>
              <w:pStyle w:val="Vahedeta1"/>
              <w:numPr>
                <w:ilvl w:val="0"/>
                <w:numId w:val="17"/>
              </w:numPr>
              <w:rPr>
                <w:rFonts w:asciiTheme="minorHAnsi" w:hAnsiTheme="minorHAnsi"/>
                <w:sz w:val="24"/>
                <w:szCs w:val="24"/>
              </w:rPr>
            </w:pPr>
            <w:r w:rsidRPr="004F2E98">
              <w:rPr>
                <w:rFonts w:asciiTheme="minorHAnsi" w:hAnsiTheme="minorHAnsi"/>
                <w:sz w:val="24"/>
                <w:szCs w:val="24"/>
              </w:rPr>
              <w:t>Tunneb peamiste köögiviljakultuuride liike- ja sorte.</w:t>
            </w:r>
          </w:p>
          <w:p w:rsidR="00B43255" w:rsidRPr="004F2E98" w:rsidRDefault="00B43255" w:rsidP="00B43255">
            <w:pPr>
              <w:pStyle w:val="Vahedeta1"/>
              <w:numPr>
                <w:ilvl w:val="0"/>
                <w:numId w:val="17"/>
              </w:numPr>
              <w:rPr>
                <w:rFonts w:asciiTheme="minorHAnsi" w:hAnsiTheme="minorHAnsi"/>
                <w:sz w:val="24"/>
                <w:szCs w:val="24"/>
              </w:rPr>
            </w:pPr>
            <w:r w:rsidRPr="004F2E98">
              <w:rPr>
                <w:rFonts w:asciiTheme="minorHAnsi" w:hAnsiTheme="minorHAnsi"/>
                <w:sz w:val="24"/>
                <w:szCs w:val="24"/>
              </w:rPr>
              <w:t xml:space="preserve">Rakendab köögiviljakultuuride kasvatamisel </w:t>
            </w:r>
            <w:r w:rsidR="00785155" w:rsidRPr="004F2E98">
              <w:rPr>
                <w:rFonts w:asciiTheme="minorHAnsi" w:hAnsiTheme="minorHAnsi"/>
                <w:sz w:val="24"/>
                <w:szCs w:val="24"/>
              </w:rPr>
              <w:t xml:space="preserve">ja hooldamisel </w:t>
            </w:r>
            <w:proofErr w:type="spellStart"/>
            <w:r w:rsidRPr="004F2E98">
              <w:rPr>
                <w:rFonts w:asciiTheme="minorHAnsi" w:hAnsiTheme="minorHAnsi"/>
                <w:sz w:val="24"/>
                <w:szCs w:val="24"/>
              </w:rPr>
              <w:t>agrotehnoloogia</w:t>
            </w:r>
            <w:proofErr w:type="spellEnd"/>
            <w:r w:rsidRPr="004F2E98">
              <w:rPr>
                <w:rFonts w:asciiTheme="minorHAnsi" w:hAnsiTheme="minorHAnsi"/>
                <w:sz w:val="24"/>
                <w:szCs w:val="24"/>
              </w:rPr>
              <w:t xml:space="preserve"> nõudeid ja kasutab vajalikku tehnikat.</w:t>
            </w:r>
          </w:p>
          <w:p w:rsidR="00785155" w:rsidRPr="004F2E98" w:rsidRDefault="00785155" w:rsidP="00785155">
            <w:pPr>
              <w:pStyle w:val="Loendilik"/>
              <w:numPr>
                <w:ilvl w:val="0"/>
                <w:numId w:val="17"/>
              </w:numPr>
              <w:rPr>
                <w:rFonts w:eastAsia="SimSun" w:cs="Calibri"/>
                <w:kern w:val="1"/>
                <w:sz w:val="24"/>
                <w:szCs w:val="24"/>
              </w:rPr>
            </w:pPr>
            <w:r w:rsidRPr="004F2E98">
              <w:rPr>
                <w:rFonts w:eastAsia="SimSun" w:cs="Calibri"/>
                <w:kern w:val="1"/>
                <w:sz w:val="24"/>
                <w:szCs w:val="24"/>
              </w:rPr>
              <w:t>teab mahedalt kasvatatavate köögiviljakultuuride peamisi kasvunõudlusi ja oskab neid vajadusel kultuuridele luua.</w:t>
            </w:r>
          </w:p>
          <w:p w:rsidR="00785155" w:rsidRPr="004F2E98" w:rsidRDefault="00785155" w:rsidP="00785155">
            <w:pPr>
              <w:pStyle w:val="Loendilik"/>
              <w:numPr>
                <w:ilvl w:val="0"/>
                <w:numId w:val="17"/>
              </w:numPr>
              <w:rPr>
                <w:rFonts w:eastAsia="SimSun" w:cs="Calibri"/>
                <w:kern w:val="1"/>
                <w:sz w:val="24"/>
                <w:szCs w:val="24"/>
              </w:rPr>
            </w:pPr>
            <w:r w:rsidRPr="004F2E98">
              <w:rPr>
                <w:rFonts w:eastAsia="SimSun" w:cs="Calibri"/>
                <w:kern w:val="1"/>
                <w:sz w:val="24"/>
                <w:szCs w:val="24"/>
              </w:rPr>
              <w:t xml:space="preserve">teab kuidas mahedalt tõrjuda peamisi köögivilja ja puuviljakultuuride haiguseid ja kahjureid.                                                                                        </w:t>
            </w:r>
          </w:p>
          <w:p w:rsidR="00B43255" w:rsidRPr="004F2E98" w:rsidRDefault="00B43255" w:rsidP="00B43255">
            <w:pPr>
              <w:pStyle w:val="Vahedeta1"/>
              <w:numPr>
                <w:ilvl w:val="0"/>
                <w:numId w:val="17"/>
              </w:numPr>
              <w:rPr>
                <w:rFonts w:asciiTheme="minorHAnsi" w:hAnsiTheme="minorHAnsi"/>
                <w:sz w:val="24"/>
                <w:szCs w:val="24"/>
              </w:rPr>
            </w:pPr>
            <w:r w:rsidRPr="004F2E98">
              <w:rPr>
                <w:rFonts w:asciiTheme="minorHAnsi" w:hAnsiTheme="minorHAnsi"/>
                <w:sz w:val="24"/>
                <w:szCs w:val="24"/>
              </w:rPr>
              <w:t>Koristab, sorteerib, pakendab, markeerib ning ladustab saagi või toodangu.</w:t>
            </w:r>
          </w:p>
          <w:p w:rsidR="00BE6A41" w:rsidRPr="004F2E98" w:rsidRDefault="00BE6A41" w:rsidP="00785155">
            <w:pPr>
              <w:pStyle w:val="Vahedeta1"/>
              <w:ind w:left="360"/>
              <w:rPr>
                <w:rFonts w:asciiTheme="minorHAnsi" w:hAnsiTheme="minorHAnsi"/>
                <w:sz w:val="24"/>
                <w:szCs w:val="24"/>
              </w:rPr>
            </w:pPr>
          </w:p>
        </w:tc>
      </w:tr>
      <w:tr w:rsidR="00B15282" w:rsidRPr="004F2E98" w:rsidTr="00B15282">
        <w:tc>
          <w:tcPr>
            <w:tcW w:w="9493" w:type="dxa"/>
          </w:tcPr>
          <w:p w:rsidR="00B15282" w:rsidRPr="004F2E98" w:rsidRDefault="00CA2A98" w:rsidP="00AF65A3">
            <w:pPr>
              <w:pStyle w:val="Pealkiri3"/>
              <w:keepNext w:val="0"/>
              <w:keepLines w:val="0"/>
              <w:outlineLvl w:val="2"/>
              <w:rPr>
                <w:rFonts w:asciiTheme="minorHAnsi" w:hAnsiTheme="minorHAnsi"/>
              </w:rPr>
            </w:pPr>
            <w:r w:rsidRPr="004F2E98">
              <w:rPr>
                <w:rFonts w:asciiTheme="minorHAnsi" w:hAnsiTheme="minorHAnsi"/>
              </w:rPr>
              <w:t>Õpiväljundite seos kutsestandardi või tasemeõppe õppekavaga</w:t>
            </w:r>
            <w:r w:rsidR="00A82F1A" w:rsidRPr="004F2E98">
              <w:rPr>
                <w:rFonts w:asciiTheme="minorHAnsi" w:hAnsiTheme="minorHAnsi"/>
              </w:rPr>
              <w:t xml:space="preserve"> (kompetentside tasemel)</w:t>
            </w:r>
          </w:p>
          <w:p w:rsidR="008F39B0" w:rsidRPr="004F2E98" w:rsidRDefault="008F39B0" w:rsidP="008F39B0">
            <w:pPr>
              <w:widowControl w:val="0"/>
              <w:shd w:val="clear" w:color="auto" w:fill="FFFFFF"/>
              <w:spacing w:line="235" w:lineRule="exact"/>
              <w:rPr>
                <w:rFonts w:eastAsia="Times New Roman" w:cs="Times New Roman"/>
                <w:b/>
                <w:bCs/>
                <w:sz w:val="24"/>
                <w:szCs w:val="24"/>
              </w:rPr>
            </w:pPr>
          </w:p>
          <w:p w:rsidR="008F39B0" w:rsidRPr="004F2E98" w:rsidRDefault="008F39B0" w:rsidP="008F39B0">
            <w:pPr>
              <w:rPr>
                <w:rFonts w:cs="Times New Roman"/>
                <w:sz w:val="24"/>
                <w:szCs w:val="24"/>
              </w:rPr>
            </w:pPr>
            <w:r w:rsidRPr="004F2E98">
              <w:rPr>
                <w:rFonts w:cs="Times New Roman"/>
                <w:sz w:val="24"/>
                <w:szCs w:val="24"/>
                <w:u w:val="single"/>
              </w:rPr>
              <w:t>Räpina Aianduskooli õppekava:</w:t>
            </w:r>
            <w:r w:rsidRPr="004F2E98">
              <w:rPr>
                <w:rFonts w:cs="Times New Roman"/>
                <w:b/>
                <w:sz w:val="24"/>
                <w:szCs w:val="24"/>
              </w:rPr>
              <w:t xml:space="preserve"> </w:t>
            </w:r>
            <w:r w:rsidRPr="004F2E98">
              <w:rPr>
                <w:rFonts w:cs="Times New Roman"/>
                <w:sz w:val="24"/>
                <w:szCs w:val="24"/>
              </w:rPr>
              <w:t>aednik, tase 4</w:t>
            </w:r>
          </w:p>
          <w:p w:rsidR="008F39B0" w:rsidRPr="004F2E98" w:rsidRDefault="008F39B0" w:rsidP="008F39B0">
            <w:pPr>
              <w:rPr>
                <w:rFonts w:cs="Times New Roman"/>
                <w:sz w:val="24"/>
                <w:szCs w:val="24"/>
              </w:rPr>
            </w:pPr>
            <w:r w:rsidRPr="004F2E98">
              <w:rPr>
                <w:rFonts w:cs="Times New Roman"/>
                <w:sz w:val="24"/>
                <w:szCs w:val="24"/>
              </w:rPr>
              <w:t>b)moodul 3 -  Köögiviljandus.</w:t>
            </w:r>
          </w:p>
          <w:p w:rsidR="008F39B0" w:rsidRPr="004F2E98" w:rsidRDefault="001915E9" w:rsidP="008F39B0">
            <w:pPr>
              <w:rPr>
                <w:rFonts w:cs="Times New Roman"/>
                <w:sz w:val="24"/>
                <w:szCs w:val="24"/>
              </w:rPr>
            </w:pPr>
            <w:r w:rsidRPr="004F2E98">
              <w:rPr>
                <w:rFonts w:cs="Times New Roman"/>
                <w:sz w:val="24"/>
                <w:szCs w:val="24"/>
              </w:rPr>
              <w:t>Kompetentsid:</w:t>
            </w:r>
          </w:p>
          <w:p w:rsidR="001915E9" w:rsidRPr="004F2E98" w:rsidRDefault="001915E9" w:rsidP="001915E9">
            <w:pPr>
              <w:pStyle w:val="Vahedeta"/>
              <w:jc w:val="both"/>
              <w:rPr>
                <w:sz w:val="24"/>
                <w:szCs w:val="24"/>
              </w:rPr>
            </w:pPr>
            <w:r w:rsidRPr="004F2E98">
              <w:rPr>
                <w:sz w:val="24"/>
                <w:szCs w:val="24"/>
              </w:rPr>
              <w:t xml:space="preserve">Kompetentsid: </w:t>
            </w:r>
          </w:p>
          <w:p w:rsidR="008F39B0" w:rsidRPr="004F2E98" w:rsidRDefault="008F39B0" w:rsidP="001915E9">
            <w:pPr>
              <w:pStyle w:val="Loendilik"/>
              <w:numPr>
                <w:ilvl w:val="0"/>
                <w:numId w:val="28"/>
              </w:numPr>
              <w:autoSpaceDE w:val="0"/>
              <w:autoSpaceDN w:val="0"/>
              <w:adjustRightInd w:val="0"/>
              <w:spacing w:before="0" w:after="0"/>
              <w:jc w:val="both"/>
              <w:rPr>
                <w:rFonts w:cs="ArialMT"/>
                <w:sz w:val="24"/>
                <w:szCs w:val="24"/>
              </w:rPr>
            </w:pPr>
            <w:r w:rsidRPr="004F2E98">
              <w:rPr>
                <w:rFonts w:cs="Times New Roman"/>
                <w:b/>
                <w:sz w:val="24"/>
                <w:szCs w:val="24"/>
              </w:rPr>
              <w:lastRenderedPageBreak/>
              <w:t xml:space="preserve"> </w:t>
            </w:r>
            <w:r w:rsidRPr="004F2E98">
              <w:rPr>
                <w:rFonts w:cs="Times New Roman"/>
                <w:sz w:val="24"/>
                <w:szCs w:val="24"/>
              </w:rPr>
              <w:t xml:space="preserve">* tunneb ära peamiste köögiviljakultuuride liike ning –sorte; * rakendab köögiviljakultuuride (sh ajatuskultuuride) kasvatamisel </w:t>
            </w:r>
            <w:proofErr w:type="spellStart"/>
            <w:r w:rsidRPr="004F2E98">
              <w:rPr>
                <w:rFonts w:cs="Times New Roman"/>
                <w:sz w:val="24"/>
                <w:szCs w:val="24"/>
              </w:rPr>
              <w:t>agrotehnoloogia</w:t>
            </w:r>
            <w:proofErr w:type="spellEnd"/>
            <w:r w:rsidRPr="004F2E98">
              <w:rPr>
                <w:rFonts w:cs="Times New Roman"/>
                <w:sz w:val="24"/>
                <w:szCs w:val="24"/>
              </w:rPr>
              <w:t xml:space="preserve"> nõudeid ning kasutab töödeks vajalikku tehnikat; * planeerib ja valmistab ette köögiviljakultuuride kasvukoha; * külvab, valib paljundusmaterjali ja istutab; * planeerib ja hooldab köögiviljakultuure, lähtudes taime </w:t>
            </w:r>
            <w:proofErr w:type="spellStart"/>
            <w:r w:rsidRPr="004F2E98">
              <w:rPr>
                <w:rFonts w:cs="Times New Roman"/>
                <w:sz w:val="24"/>
                <w:szCs w:val="24"/>
              </w:rPr>
              <w:t>agrotehnoloogiast</w:t>
            </w:r>
            <w:proofErr w:type="spellEnd"/>
            <w:r w:rsidRPr="004F2E98">
              <w:rPr>
                <w:rFonts w:cs="Times New Roman"/>
                <w:sz w:val="24"/>
                <w:szCs w:val="24"/>
              </w:rPr>
              <w:t>; * koristab, sorteerib, pakendab ja markeerib ning ladustab saagi või toodangu;</w:t>
            </w:r>
            <w:r w:rsidRPr="004F2E98">
              <w:rPr>
                <w:rFonts w:cs="Times New Roman"/>
                <w:b/>
                <w:sz w:val="24"/>
                <w:szCs w:val="24"/>
              </w:rPr>
              <w:t xml:space="preserve">  </w:t>
            </w:r>
            <w:r w:rsidR="001915E9" w:rsidRPr="004F2E98">
              <w:rPr>
                <w:rFonts w:cs="Times New Roman"/>
                <w:b/>
                <w:sz w:val="24"/>
                <w:szCs w:val="24"/>
              </w:rPr>
              <w:t xml:space="preserve">* </w:t>
            </w:r>
            <w:r w:rsidR="001915E9" w:rsidRPr="004F2E98">
              <w:rPr>
                <w:rFonts w:cs="ArialMT"/>
                <w:sz w:val="24"/>
                <w:szCs w:val="24"/>
              </w:rPr>
              <w:t>rakendab aiasaaduste tootmises mahepõllumajanduslikke nõudeid (sh vajalik dokumentatsioon); * ennetab või tõrjub maheviljeluse norme järgides enamlevinud aiakultuuride kahjustajaid ning teostab maheviljeluse  reegleid järgides taimede väetamist.</w:t>
            </w:r>
          </w:p>
          <w:p w:rsidR="008F39B0" w:rsidRPr="004F2E98" w:rsidRDefault="008F39B0" w:rsidP="008F39B0">
            <w:pPr>
              <w:rPr>
                <w:rFonts w:cs="Times New Roman"/>
                <w:b/>
                <w:sz w:val="24"/>
                <w:szCs w:val="24"/>
              </w:rPr>
            </w:pPr>
          </w:p>
          <w:p w:rsidR="00C52580" w:rsidRPr="004F2E98" w:rsidRDefault="008F39B0" w:rsidP="008F39B0">
            <w:pPr>
              <w:tabs>
                <w:tab w:val="left" w:pos="6216"/>
              </w:tabs>
              <w:jc w:val="both"/>
              <w:rPr>
                <w:rFonts w:cs="ArialMT"/>
                <w:sz w:val="24"/>
                <w:szCs w:val="24"/>
              </w:rPr>
            </w:pPr>
            <w:r w:rsidRPr="004F2E98">
              <w:rPr>
                <w:rFonts w:eastAsia="Times New Roman" w:cs="Times New Roman"/>
                <w:bCs/>
                <w:color w:val="000000"/>
                <w:sz w:val="24"/>
                <w:szCs w:val="24"/>
                <w:u w:val="single"/>
              </w:rPr>
              <w:t>Kutsestandard:</w:t>
            </w:r>
            <w:r w:rsidRPr="004F2E98">
              <w:rPr>
                <w:rFonts w:eastAsia="Times New Roman" w:cs="Times New Roman"/>
                <w:bCs/>
                <w:color w:val="000000"/>
                <w:sz w:val="24"/>
                <w:szCs w:val="24"/>
              </w:rPr>
              <w:t xml:space="preserve"> Aednik, tase 4, </w:t>
            </w:r>
            <w:r w:rsidRPr="004F2E98">
              <w:rPr>
                <w:rFonts w:cs="Times New Roman"/>
                <w:sz w:val="24"/>
                <w:szCs w:val="24"/>
              </w:rPr>
              <w:t>11-09042014-2.2/7k</w:t>
            </w:r>
          </w:p>
        </w:tc>
      </w:tr>
      <w:tr w:rsidR="00A82F1A" w:rsidRPr="004F2E98" w:rsidTr="00B15282">
        <w:tc>
          <w:tcPr>
            <w:tcW w:w="9493" w:type="dxa"/>
          </w:tcPr>
          <w:p w:rsidR="00A82F1A" w:rsidRPr="004F2E98" w:rsidRDefault="00A82F1A" w:rsidP="00AF65A3">
            <w:pPr>
              <w:pStyle w:val="Pealkiri3"/>
              <w:keepNext w:val="0"/>
              <w:keepLines w:val="0"/>
              <w:outlineLvl w:val="2"/>
              <w:rPr>
                <w:rFonts w:asciiTheme="minorHAnsi" w:hAnsiTheme="minorHAnsi"/>
              </w:rPr>
            </w:pPr>
            <w:r w:rsidRPr="004F2E98">
              <w:rPr>
                <w:rFonts w:asciiTheme="minorHAnsi" w:hAnsiTheme="minorHAnsi"/>
              </w:rPr>
              <w:lastRenderedPageBreak/>
              <w:t>Põhjendus koolituse sihtrühma ja õpiväljundite valiku osas</w:t>
            </w:r>
            <w:r w:rsidR="008E251A" w:rsidRPr="004F2E98">
              <w:rPr>
                <w:rFonts w:asciiTheme="minorHAnsi" w:hAnsiTheme="minorHAnsi"/>
              </w:rPr>
              <w:t>:</w:t>
            </w:r>
          </w:p>
          <w:p w:rsidR="00785155" w:rsidRPr="004F2E98" w:rsidRDefault="00785155" w:rsidP="00785155">
            <w:pPr>
              <w:pStyle w:val="Vahedeta"/>
              <w:rPr>
                <w:sz w:val="24"/>
                <w:szCs w:val="24"/>
              </w:rPr>
            </w:pPr>
            <w:r w:rsidRPr="004F2E98">
              <w:rPr>
                <w:sz w:val="24"/>
                <w:szCs w:val="24"/>
              </w:rPr>
              <w:t>Koolituse sihtrühma valik tuleneb tegelikest vajadustest. Viimasel ajal on meile helistanud nii tööandjad kui ka väikeettevõtjad ja tundnud huvi maheköögiviljanduse koolituse vastu, mille põhjuseks on toodud mahetoidu nõudlikkuse tõusu Eesti turul. Helistajate seas on olnud meie vilistlasi, kes on vahepeal töötanud muul alal kuid sooviksid nüüd taas tulla tööturule või vahetada ametit, kuid peavad oma teadmisi aegunuteks.</w:t>
            </w:r>
          </w:p>
          <w:p w:rsidR="00785155" w:rsidRPr="004F2E98" w:rsidRDefault="00785155" w:rsidP="00785155">
            <w:pPr>
              <w:pStyle w:val="Vahedeta"/>
              <w:rPr>
                <w:sz w:val="24"/>
                <w:szCs w:val="24"/>
              </w:rPr>
            </w:pPr>
            <w:r w:rsidRPr="004F2E98">
              <w:rPr>
                <w:sz w:val="24"/>
                <w:szCs w:val="24"/>
              </w:rPr>
              <w:t xml:space="preserve">Koolitusgruppi oodatakse osalejaid üle vabariigi, sest aiandusettevõtetel ja väikeettevõtjatel ei ole võimalik korraga koolitusele saata mitu inimest. </w:t>
            </w:r>
          </w:p>
          <w:p w:rsidR="00785155" w:rsidRPr="004F2E98" w:rsidRDefault="00785155" w:rsidP="00785155">
            <w:pPr>
              <w:rPr>
                <w:sz w:val="24"/>
                <w:szCs w:val="24"/>
              </w:rPr>
            </w:pPr>
            <w:r w:rsidRPr="004F2E98">
              <w:rPr>
                <w:sz w:val="24"/>
                <w:szCs w:val="24"/>
              </w:rPr>
              <w:t xml:space="preserve">Õpiväljundite valik lähtub teadaolevate soovijate eesmärgist ning eeldatavate õppurite </w:t>
            </w:r>
            <w:r w:rsidR="009D7908" w:rsidRPr="004F2E98">
              <w:rPr>
                <w:sz w:val="24"/>
                <w:szCs w:val="24"/>
              </w:rPr>
              <w:t xml:space="preserve">kesisest </w:t>
            </w:r>
            <w:r w:rsidRPr="004F2E98">
              <w:rPr>
                <w:sz w:val="24"/>
                <w:szCs w:val="24"/>
              </w:rPr>
              <w:t>aiandusalaste</w:t>
            </w:r>
            <w:r w:rsidR="009D7908" w:rsidRPr="004F2E98">
              <w:rPr>
                <w:sz w:val="24"/>
                <w:szCs w:val="24"/>
              </w:rPr>
              <w:t>st</w:t>
            </w:r>
            <w:r w:rsidRPr="004F2E98">
              <w:rPr>
                <w:sz w:val="24"/>
                <w:szCs w:val="24"/>
              </w:rPr>
              <w:t xml:space="preserve"> eelteadmiste</w:t>
            </w:r>
            <w:r w:rsidR="009D7908" w:rsidRPr="004F2E98">
              <w:rPr>
                <w:sz w:val="24"/>
                <w:szCs w:val="24"/>
              </w:rPr>
              <w:t>st</w:t>
            </w:r>
            <w:r w:rsidRPr="004F2E98">
              <w:rPr>
                <w:sz w:val="24"/>
                <w:szCs w:val="24"/>
              </w:rPr>
              <w:t xml:space="preserve">  ning </w:t>
            </w:r>
            <w:r w:rsidRPr="004F2E98">
              <w:rPr>
                <w:rFonts w:eastAsia="Times New Roman" w:cs="Times New Roman"/>
                <w:bCs/>
                <w:color w:val="000000"/>
                <w:sz w:val="24"/>
                <w:szCs w:val="24"/>
              </w:rPr>
              <w:t>toetab (aegunud oskustega inimesi) osaoskuse, -kutse omandamist</w:t>
            </w:r>
            <w:r w:rsidR="009D7908" w:rsidRPr="004F2E98">
              <w:rPr>
                <w:rFonts w:eastAsia="Times New Roman" w:cs="Times New Roman"/>
                <w:bCs/>
                <w:color w:val="000000"/>
                <w:sz w:val="24"/>
                <w:szCs w:val="24"/>
              </w:rPr>
              <w:t>.</w:t>
            </w:r>
          </w:p>
          <w:p w:rsidR="00A82F1A" w:rsidRPr="004F2E98" w:rsidRDefault="00A82F1A" w:rsidP="00785155">
            <w:pPr>
              <w:widowControl w:val="0"/>
              <w:shd w:val="clear" w:color="auto" w:fill="FFFFFF"/>
              <w:spacing w:line="235" w:lineRule="exact"/>
              <w:rPr>
                <w:sz w:val="24"/>
                <w:szCs w:val="24"/>
              </w:rPr>
            </w:pPr>
          </w:p>
        </w:tc>
      </w:tr>
    </w:tbl>
    <w:p w:rsidR="000C58BB" w:rsidRPr="004F2E98" w:rsidRDefault="000C58BB" w:rsidP="000C58BB">
      <w:pPr>
        <w:pStyle w:val="Pealkiri2"/>
        <w:rPr>
          <w:rFonts w:asciiTheme="minorHAnsi" w:eastAsiaTheme="minorHAnsi" w:hAnsiTheme="minorHAnsi" w:cstheme="minorBidi"/>
          <w:color w:val="auto"/>
          <w:sz w:val="24"/>
          <w:szCs w:val="24"/>
        </w:rPr>
      </w:pPr>
    </w:p>
    <w:p w:rsidR="000C58BB" w:rsidRPr="004F2E98" w:rsidRDefault="000C58BB" w:rsidP="000C58BB">
      <w:pPr>
        <w:rPr>
          <w:sz w:val="24"/>
          <w:szCs w:val="24"/>
        </w:rPr>
      </w:pPr>
    </w:p>
    <w:p w:rsidR="000C58BB" w:rsidRPr="004F2E98" w:rsidRDefault="000C58BB" w:rsidP="000C58BB">
      <w:pPr>
        <w:pStyle w:val="Pealkiri2"/>
        <w:rPr>
          <w:rFonts w:asciiTheme="minorHAnsi" w:hAnsiTheme="minorHAnsi"/>
          <w:sz w:val="24"/>
          <w:szCs w:val="24"/>
        </w:rPr>
      </w:pPr>
    </w:p>
    <w:p w:rsidR="00C34C9A" w:rsidRPr="004F2E98" w:rsidRDefault="00B15282" w:rsidP="000C58BB">
      <w:pPr>
        <w:pStyle w:val="Pealkiri2"/>
        <w:numPr>
          <w:ilvl w:val="0"/>
          <w:numId w:val="2"/>
        </w:numPr>
        <w:rPr>
          <w:rFonts w:asciiTheme="minorHAnsi" w:hAnsiTheme="minorHAnsi"/>
          <w:sz w:val="24"/>
          <w:szCs w:val="24"/>
        </w:rPr>
      </w:pPr>
      <w:r w:rsidRPr="004F2E98">
        <w:rPr>
          <w:rFonts w:asciiTheme="minorHAnsi" w:hAnsiTheme="minorHAnsi"/>
          <w:sz w:val="24"/>
          <w:szCs w:val="24"/>
        </w:rPr>
        <w:t>Koolituse maht</w:t>
      </w:r>
    </w:p>
    <w:tbl>
      <w:tblPr>
        <w:tblStyle w:val="Kontuurtabel"/>
        <w:tblW w:w="9493" w:type="dxa"/>
        <w:tblLook w:val="04A0" w:firstRow="1" w:lastRow="0" w:firstColumn="1" w:lastColumn="0" w:noHBand="0" w:noVBand="1"/>
      </w:tblPr>
      <w:tblGrid>
        <w:gridCol w:w="7225"/>
        <w:gridCol w:w="2268"/>
      </w:tblGrid>
      <w:tr w:rsidR="00081E09" w:rsidRPr="004F2E98" w:rsidTr="008D6A47">
        <w:tc>
          <w:tcPr>
            <w:tcW w:w="7225" w:type="dxa"/>
          </w:tcPr>
          <w:p w:rsidR="00081E09" w:rsidRPr="004F2E98" w:rsidRDefault="0012035B">
            <w:pPr>
              <w:rPr>
                <w:sz w:val="24"/>
                <w:szCs w:val="24"/>
              </w:rPr>
            </w:pPr>
            <w:r w:rsidRPr="004F2E98">
              <w:rPr>
                <w:sz w:val="24"/>
                <w:szCs w:val="24"/>
              </w:rPr>
              <w:t>Koolituse kogumaht akadeemilistes tundides</w:t>
            </w:r>
            <w:r w:rsidR="00E05318" w:rsidRPr="004F2E98">
              <w:rPr>
                <w:sz w:val="24"/>
                <w:szCs w:val="24"/>
              </w:rPr>
              <w:t>:</w:t>
            </w:r>
          </w:p>
        </w:tc>
        <w:tc>
          <w:tcPr>
            <w:tcW w:w="2268" w:type="dxa"/>
          </w:tcPr>
          <w:p w:rsidR="00081E09" w:rsidRPr="004F2E98" w:rsidRDefault="009D7908" w:rsidP="000C5CB1">
            <w:pPr>
              <w:jc w:val="center"/>
              <w:rPr>
                <w:sz w:val="24"/>
                <w:szCs w:val="24"/>
              </w:rPr>
            </w:pPr>
            <w:r w:rsidRPr="004F2E98">
              <w:rPr>
                <w:sz w:val="24"/>
                <w:szCs w:val="24"/>
              </w:rPr>
              <w:t>80</w:t>
            </w:r>
            <w:r w:rsidR="007D254E" w:rsidRPr="004F2E98">
              <w:rPr>
                <w:sz w:val="24"/>
                <w:szCs w:val="24"/>
              </w:rPr>
              <w:t>h</w:t>
            </w:r>
          </w:p>
        </w:tc>
      </w:tr>
      <w:tr w:rsidR="00081E09" w:rsidRPr="004F2E98" w:rsidTr="008D6A47">
        <w:tc>
          <w:tcPr>
            <w:tcW w:w="7225" w:type="dxa"/>
          </w:tcPr>
          <w:p w:rsidR="00081E09" w:rsidRPr="004F2E98" w:rsidRDefault="00E05318">
            <w:pPr>
              <w:rPr>
                <w:sz w:val="24"/>
                <w:szCs w:val="24"/>
              </w:rPr>
            </w:pPr>
            <w:r w:rsidRPr="004F2E98">
              <w:rPr>
                <w:sz w:val="24"/>
                <w:szCs w:val="24"/>
              </w:rPr>
              <w:tab/>
              <w:t>sh kontaktõppe maht:</w:t>
            </w:r>
          </w:p>
        </w:tc>
        <w:tc>
          <w:tcPr>
            <w:tcW w:w="2268" w:type="dxa"/>
          </w:tcPr>
          <w:p w:rsidR="00081E09" w:rsidRPr="004F2E98" w:rsidRDefault="009D7908" w:rsidP="000C5CB1">
            <w:pPr>
              <w:jc w:val="center"/>
              <w:rPr>
                <w:sz w:val="24"/>
                <w:szCs w:val="24"/>
              </w:rPr>
            </w:pPr>
            <w:r w:rsidRPr="004F2E98">
              <w:rPr>
                <w:sz w:val="24"/>
                <w:szCs w:val="24"/>
              </w:rPr>
              <w:t>80</w:t>
            </w:r>
            <w:r w:rsidR="001F6134" w:rsidRPr="004F2E98">
              <w:rPr>
                <w:sz w:val="24"/>
                <w:szCs w:val="24"/>
              </w:rPr>
              <w:t>h</w:t>
            </w:r>
          </w:p>
        </w:tc>
      </w:tr>
      <w:tr w:rsidR="00081E09" w:rsidRPr="004F2E98" w:rsidTr="008D6A47">
        <w:tc>
          <w:tcPr>
            <w:tcW w:w="7225" w:type="dxa"/>
          </w:tcPr>
          <w:p w:rsidR="00081E09" w:rsidRPr="004F2E98" w:rsidRDefault="00E05318">
            <w:pPr>
              <w:rPr>
                <w:sz w:val="24"/>
                <w:szCs w:val="24"/>
              </w:rPr>
            </w:pPr>
            <w:r w:rsidRPr="004F2E98">
              <w:rPr>
                <w:sz w:val="24"/>
                <w:szCs w:val="24"/>
              </w:rPr>
              <w:tab/>
            </w:r>
            <w:r w:rsidRPr="004F2E98">
              <w:rPr>
                <w:sz w:val="24"/>
                <w:szCs w:val="24"/>
              </w:rPr>
              <w:tab/>
              <w:t>sh auditoorse töö maht:</w:t>
            </w:r>
          </w:p>
        </w:tc>
        <w:tc>
          <w:tcPr>
            <w:tcW w:w="2268" w:type="dxa"/>
          </w:tcPr>
          <w:p w:rsidR="00081E09" w:rsidRPr="004F2E98" w:rsidRDefault="001F6134" w:rsidP="007C5336">
            <w:pPr>
              <w:jc w:val="center"/>
              <w:rPr>
                <w:sz w:val="24"/>
                <w:szCs w:val="24"/>
              </w:rPr>
            </w:pPr>
            <w:r w:rsidRPr="004F2E98">
              <w:rPr>
                <w:sz w:val="24"/>
                <w:szCs w:val="24"/>
              </w:rPr>
              <w:t>3</w:t>
            </w:r>
            <w:r w:rsidR="007C5336" w:rsidRPr="004F2E98">
              <w:rPr>
                <w:sz w:val="24"/>
                <w:szCs w:val="24"/>
              </w:rPr>
              <w:t>9</w:t>
            </w:r>
            <w:r w:rsidRPr="004F2E98">
              <w:rPr>
                <w:sz w:val="24"/>
                <w:szCs w:val="24"/>
              </w:rPr>
              <w:t>h</w:t>
            </w:r>
          </w:p>
        </w:tc>
      </w:tr>
      <w:tr w:rsidR="00081E09" w:rsidRPr="004F2E98" w:rsidTr="008D6A47">
        <w:tc>
          <w:tcPr>
            <w:tcW w:w="7225" w:type="dxa"/>
          </w:tcPr>
          <w:p w:rsidR="00081E09" w:rsidRPr="004F2E98" w:rsidRDefault="00E05318">
            <w:pPr>
              <w:rPr>
                <w:sz w:val="24"/>
                <w:szCs w:val="24"/>
              </w:rPr>
            </w:pPr>
            <w:r w:rsidRPr="004F2E98">
              <w:rPr>
                <w:sz w:val="24"/>
                <w:szCs w:val="24"/>
              </w:rPr>
              <w:tab/>
            </w:r>
            <w:r w:rsidRPr="004F2E98">
              <w:rPr>
                <w:sz w:val="24"/>
                <w:szCs w:val="24"/>
              </w:rPr>
              <w:tab/>
              <w:t>sh praktilise töö maht:</w:t>
            </w:r>
          </w:p>
        </w:tc>
        <w:tc>
          <w:tcPr>
            <w:tcW w:w="2268" w:type="dxa"/>
          </w:tcPr>
          <w:p w:rsidR="00081E09" w:rsidRPr="004F2E98" w:rsidRDefault="009D7908" w:rsidP="000C5CB1">
            <w:pPr>
              <w:jc w:val="center"/>
              <w:rPr>
                <w:sz w:val="24"/>
                <w:szCs w:val="24"/>
              </w:rPr>
            </w:pPr>
            <w:r w:rsidRPr="004F2E98">
              <w:rPr>
                <w:sz w:val="24"/>
                <w:szCs w:val="24"/>
              </w:rPr>
              <w:t>4</w:t>
            </w:r>
            <w:r w:rsidR="007C5336" w:rsidRPr="004F2E98">
              <w:rPr>
                <w:sz w:val="24"/>
                <w:szCs w:val="24"/>
              </w:rPr>
              <w:t>1</w:t>
            </w:r>
            <w:r w:rsidR="001F6134" w:rsidRPr="004F2E98">
              <w:rPr>
                <w:sz w:val="24"/>
                <w:szCs w:val="24"/>
              </w:rPr>
              <w:t>h</w:t>
            </w:r>
          </w:p>
        </w:tc>
      </w:tr>
      <w:tr w:rsidR="00081E09" w:rsidRPr="004F2E98" w:rsidTr="008D6A47">
        <w:tc>
          <w:tcPr>
            <w:tcW w:w="7225" w:type="dxa"/>
          </w:tcPr>
          <w:p w:rsidR="00081E09" w:rsidRPr="004F2E98" w:rsidRDefault="00E05318">
            <w:pPr>
              <w:rPr>
                <w:sz w:val="24"/>
                <w:szCs w:val="24"/>
              </w:rPr>
            </w:pPr>
            <w:r w:rsidRPr="004F2E98">
              <w:rPr>
                <w:sz w:val="24"/>
                <w:szCs w:val="24"/>
              </w:rPr>
              <w:tab/>
              <w:t>sh koolitaja poolt tagasisidestatava iseseisva töö  maht:</w:t>
            </w:r>
          </w:p>
        </w:tc>
        <w:tc>
          <w:tcPr>
            <w:tcW w:w="2268" w:type="dxa"/>
          </w:tcPr>
          <w:p w:rsidR="00081E09" w:rsidRPr="004F2E98" w:rsidRDefault="001F6134" w:rsidP="000C5CB1">
            <w:pPr>
              <w:jc w:val="center"/>
              <w:rPr>
                <w:sz w:val="24"/>
                <w:szCs w:val="24"/>
              </w:rPr>
            </w:pPr>
            <w:r w:rsidRPr="004F2E98">
              <w:rPr>
                <w:sz w:val="24"/>
                <w:szCs w:val="24"/>
              </w:rPr>
              <w:t>puudub</w:t>
            </w:r>
          </w:p>
        </w:tc>
      </w:tr>
    </w:tbl>
    <w:p w:rsidR="004D4432" w:rsidRPr="004F2E98" w:rsidRDefault="004D4432" w:rsidP="004D4432">
      <w:pPr>
        <w:rPr>
          <w:sz w:val="24"/>
          <w:szCs w:val="24"/>
        </w:rPr>
      </w:pPr>
    </w:p>
    <w:p w:rsidR="00720F7D" w:rsidRPr="004F2E98" w:rsidRDefault="00B15282" w:rsidP="003109F7">
      <w:pPr>
        <w:pStyle w:val="Pealkiri2"/>
        <w:numPr>
          <w:ilvl w:val="0"/>
          <w:numId w:val="2"/>
        </w:numPr>
        <w:rPr>
          <w:rFonts w:asciiTheme="minorHAnsi" w:hAnsiTheme="minorHAnsi"/>
          <w:sz w:val="24"/>
          <w:szCs w:val="24"/>
        </w:rPr>
      </w:pPr>
      <w:r w:rsidRPr="004F2E98">
        <w:rPr>
          <w:rFonts w:asciiTheme="minorHAnsi" w:hAnsiTheme="minorHAnsi"/>
          <w:sz w:val="24"/>
          <w:szCs w:val="24"/>
        </w:rPr>
        <w:t>Koolituse sisu ja õppekeskkonna kirjeldus ning lõpetamise nõuded</w:t>
      </w:r>
    </w:p>
    <w:tbl>
      <w:tblPr>
        <w:tblStyle w:val="Kontuurtabel"/>
        <w:tblW w:w="9493" w:type="dxa"/>
        <w:tblLook w:val="04A0" w:firstRow="1" w:lastRow="0" w:firstColumn="1" w:lastColumn="0" w:noHBand="0" w:noVBand="1"/>
      </w:tblPr>
      <w:tblGrid>
        <w:gridCol w:w="9493"/>
      </w:tblGrid>
      <w:tr w:rsidR="008402F1" w:rsidRPr="004F2E98" w:rsidTr="00D66154">
        <w:tc>
          <w:tcPr>
            <w:tcW w:w="9493" w:type="dxa"/>
          </w:tcPr>
          <w:p w:rsidR="008402F1" w:rsidRPr="004F2E98" w:rsidRDefault="00490AA8" w:rsidP="00AF65A3">
            <w:pPr>
              <w:pStyle w:val="Pealkiri3"/>
              <w:keepNext w:val="0"/>
              <w:keepLines w:val="0"/>
              <w:outlineLvl w:val="2"/>
              <w:rPr>
                <w:rFonts w:asciiTheme="minorHAnsi" w:hAnsiTheme="minorHAnsi"/>
              </w:rPr>
            </w:pPr>
            <w:r w:rsidRPr="004F2E98">
              <w:rPr>
                <w:rFonts w:asciiTheme="minorHAnsi" w:hAnsiTheme="minorHAnsi"/>
              </w:rPr>
              <w:t xml:space="preserve">Õppesisu </w:t>
            </w:r>
            <w:r w:rsidR="005A16DD" w:rsidRPr="004F2E98">
              <w:rPr>
                <w:rFonts w:asciiTheme="minorHAnsi" w:hAnsiTheme="minorHAnsi"/>
              </w:rPr>
              <w:t xml:space="preserve">(teemad, alateemad, sh auditoorne ja praktiline töö) </w:t>
            </w:r>
            <w:r w:rsidRPr="004F2E98">
              <w:rPr>
                <w:rFonts w:asciiTheme="minorHAnsi" w:hAnsiTheme="minorHAnsi"/>
              </w:rPr>
              <w:t>kirjeldus</w:t>
            </w:r>
          </w:p>
          <w:p w:rsidR="001F6134" w:rsidRPr="004F2E98" w:rsidRDefault="001F6134" w:rsidP="001F6134">
            <w:pPr>
              <w:pStyle w:val="Vahedeta"/>
              <w:rPr>
                <w:sz w:val="24"/>
                <w:szCs w:val="24"/>
              </w:rPr>
            </w:pPr>
            <w:r w:rsidRPr="004F2E98">
              <w:rPr>
                <w:sz w:val="24"/>
                <w:szCs w:val="24"/>
              </w:rPr>
              <w:t>A: Kontaktõppes käsitletavad põhiteemad on:</w:t>
            </w:r>
            <w:r w:rsidRPr="004F2E98">
              <w:rPr>
                <w:b/>
                <w:sz w:val="24"/>
                <w:szCs w:val="24"/>
              </w:rPr>
              <w:t xml:space="preserve"> 3</w:t>
            </w:r>
            <w:r w:rsidR="007C5336" w:rsidRPr="004F2E98">
              <w:rPr>
                <w:b/>
                <w:sz w:val="24"/>
                <w:szCs w:val="24"/>
              </w:rPr>
              <w:t>9</w:t>
            </w:r>
            <w:r w:rsidRPr="004F2E98">
              <w:rPr>
                <w:b/>
                <w:sz w:val="24"/>
                <w:szCs w:val="24"/>
              </w:rPr>
              <w:t>h</w:t>
            </w:r>
          </w:p>
          <w:p w:rsidR="001F6134" w:rsidRPr="004F2E98" w:rsidRDefault="004660D9" w:rsidP="001F6134">
            <w:pPr>
              <w:pStyle w:val="Vahedeta"/>
              <w:rPr>
                <w:sz w:val="24"/>
                <w:szCs w:val="24"/>
              </w:rPr>
            </w:pPr>
            <w:r w:rsidRPr="004F2E98">
              <w:rPr>
                <w:sz w:val="24"/>
                <w:szCs w:val="24"/>
              </w:rPr>
              <w:t>1. Tavaköögiviljanduse kasvatamistehnoloogiad:</w:t>
            </w:r>
          </w:p>
          <w:p w:rsidR="001F6134" w:rsidRPr="004F2E98" w:rsidRDefault="001F6134" w:rsidP="004660D9">
            <w:pPr>
              <w:pStyle w:val="Vahedeta"/>
              <w:numPr>
                <w:ilvl w:val="1"/>
                <w:numId w:val="22"/>
              </w:numPr>
              <w:rPr>
                <w:rFonts w:eastAsia="Times New Roman" w:cs="Times New Roman"/>
                <w:bCs/>
                <w:color w:val="000000"/>
                <w:spacing w:val="-1"/>
                <w:sz w:val="24"/>
                <w:szCs w:val="24"/>
              </w:rPr>
            </w:pPr>
            <w:r w:rsidRPr="004F2E98">
              <w:rPr>
                <w:rFonts w:eastAsia="Times New Roman" w:cs="Times New Roman"/>
                <w:bCs/>
                <w:color w:val="000000"/>
                <w:spacing w:val="-1"/>
                <w:sz w:val="24"/>
                <w:szCs w:val="24"/>
              </w:rPr>
              <w:t xml:space="preserve">Köögiviljasordid </w:t>
            </w:r>
            <w:r w:rsidRPr="004F2E98">
              <w:rPr>
                <w:sz w:val="24"/>
                <w:szCs w:val="24"/>
              </w:rPr>
              <w:t>(s.h. enamlevinud ja vähelevinud köögiviljad) 1h</w:t>
            </w:r>
          </w:p>
          <w:p w:rsidR="001F6134" w:rsidRPr="004F2E98" w:rsidRDefault="001F6134" w:rsidP="004660D9">
            <w:pPr>
              <w:pStyle w:val="Vahedeta"/>
              <w:numPr>
                <w:ilvl w:val="1"/>
                <w:numId w:val="22"/>
              </w:numPr>
              <w:rPr>
                <w:rFonts w:eastAsia="Times New Roman" w:cs="Times New Roman"/>
                <w:bCs/>
                <w:color w:val="000000"/>
                <w:spacing w:val="-1"/>
                <w:sz w:val="24"/>
                <w:szCs w:val="24"/>
              </w:rPr>
            </w:pPr>
            <w:r w:rsidRPr="004F2E98">
              <w:rPr>
                <w:sz w:val="24"/>
                <w:szCs w:val="24"/>
              </w:rPr>
              <w:t xml:space="preserve">Maaviljeluse ja mullaõpetuse alused </w:t>
            </w:r>
            <w:r w:rsidR="00B533A5" w:rsidRPr="004F2E98">
              <w:rPr>
                <w:sz w:val="24"/>
                <w:szCs w:val="24"/>
              </w:rPr>
              <w:t>4</w:t>
            </w:r>
            <w:r w:rsidRPr="004F2E98">
              <w:rPr>
                <w:sz w:val="24"/>
                <w:szCs w:val="24"/>
              </w:rPr>
              <w:t>h</w:t>
            </w:r>
          </w:p>
          <w:p w:rsidR="001F6134" w:rsidRPr="004F2E98" w:rsidRDefault="001F6134" w:rsidP="004660D9">
            <w:pPr>
              <w:pStyle w:val="Vahedeta"/>
              <w:numPr>
                <w:ilvl w:val="1"/>
                <w:numId w:val="22"/>
              </w:numPr>
              <w:rPr>
                <w:rFonts w:eastAsia="Times New Roman" w:cs="Times New Roman"/>
                <w:bCs/>
                <w:color w:val="000000"/>
                <w:spacing w:val="-1"/>
                <w:sz w:val="24"/>
                <w:szCs w:val="24"/>
              </w:rPr>
            </w:pPr>
            <w:proofErr w:type="spellStart"/>
            <w:r w:rsidRPr="004F2E98">
              <w:rPr>
                <w:sz w:val="24"/>
                <w:szCs w:val="24"/>
              </w:rPr>
              <w:t>Mullaharimisriistad</w:t>
            </w:r>
            <w:proofErr w:type="spellEnd"/>
            <w:r w:rsidRPr="004F2E98">
              <w:rPr>
                <w:sz w:val="24"/>
                <w:szCs w:val="24"/>
              </w:rPr>
              <w:t>, külvi- ja istutusmasinad, väetisekülvikud, taimekaitsepritsid, saagikoristusmasinad, nende kasutamine 2h</w:t>
            </w:r>
          </w:p>
          <w:p w:rsidR="001F6134" w:rsidRPr="004F2E98" w:rsidRDefault="001F6134" w:rsidP="004660D9">
            <w:pPr>
              <w:pStyle w:val="Vahedeta"/>
              <w:numPr>
                <w:ilvl w:val="1"/>
                <w:numId w:val="22"/>
              </w:numPr>
              <w:rPr>
                <w:sz w:val="24"/>
                <w:szCs w:val="24"/>
              </w:rPr>
            </w:pPr>
            <w:r w:rsidRPr="004F2E98">
              <w:rPr>
                <w:sz w:val="24"/>
                <w:szCs w:val="24"/>
              </w:rPr>
              <w:lastRenderedPageBreak/>
              <w:t>Kapsaste kasvatamistehnoloogiad   5h</w:t>
            </w:r>
          </w:p>
          <w:p w:rsidR="001F6134" w:rsidRPr="004F2E98" w:rsidRDefault="004660D9" w:rsidP="004660D9">
            <w:pPr>
              <w:pStyle w:val="Vahedeta"/>
              <w:ind w:left="360"/>
              <w:rPr>
                <w:sz w:val="24"/>
                <w:szCs w:val="24"/>
              </w:rPr>
            </w:pPr>
            <w:r w:rsidRPr="004F2E98">
              <w:rPr>
                <w:sz w:val="24"/>
                <w:szCs w:val="24"/>
              </w:rPr>
              <w:t>1.5.</w:t>
            </w:r>
            <w:r w:rsidR="001F6134" w:rsidRPr="004F2E98">
              <w:rPr>
                <w:sz w:val="24"/>
                <w:szCs w:val="24"/>
              </w:rPr>
              <w:t>Peakapsad ( valge-, punane-ja käharpeakapsas)</w:t>
            </w:r>
            <w:r w:rsidR="00A008AE" w:rsidRPr="004F2E98">
              <w:rPr>
                <w:sz w:val="24"/>
                <w:szCs w:val="24"/>
              </w:rPr>
              <w:t xml:space="preserve"> – 2h</w:t>
            </w:r>
          </w:p>
          <w:p w:rsidR="001F6134" w:rsidRPr="004F2E98" w:rsidRDefault="001F6134" w:rsidP="004660D9">
            <w:pPr>
              <w:pStyle w:val="Vahedeta"/>
              <w:numPr>
                <w:ilvl w:val="1"/>
                <w:numId w:val="29"/>
              </w:numPr>
              <w:rPr>
                <w:sz w:val="24"/>
                <w:szCs w:val="24"/>
              </w:rPr>
            </w:pPr>
            <w:r w:rsidRPr="004F2E98">
              <w:rPr>
                <w:sz w:val="24"/>
                <w:szCs w:val="24"/>
              </w:rPr>
              <w:t xml:space="preserve">Lill- ja spargelkapsa, </w:t>
            </w:r>
            <w:proofErr w:type="spellStart"/>
            <w:r w:rsidRPr="004F2E98">
              <w:rPr>
                <w:sz w:val="24"/>
                <w:szCs w:val="24"/>
              </w:rPr>
              <w:t>nuikapsas,hiina</w:t>
            </w:r>
            <w:proofErr w:type="spellEnd"/>
            <w:r w:rsidRPr="004F2E98">
              <w:rPr>
                <w:sz w:val="24"/>
                <w:szCs w:val="24"/>
              </w:rPr>
              <w:t xml:space="preserve"> kapsas ehk pekingi lehtnaeris</w:t>
            </w:r>
          </w:p>
          <w:p w:rsidR="001F6134" w:rsidRPr="004F2E98" w:rsidRDefault="004660D9" w:rsidP="004660D9">
            <w:pPr>
              <w:pStyle w:val="Vahedeta"/>
              <w:ind w:left="360"/>
              <w:rPr>
                <w:sz w:val="24"/>
                <w:szCs w:val="24"/>
              </w:rPr>
            </w:pPr>
            <w:r w:rsidRPr="004F2E98">
              <w:rPr>
                <w:rFonts w:eastAsia="Times New Roman" w:cs="Times New Roman"/>
                <w:bCs/>
                <w:color w:val="000000"/>
                <w:spacing w:val="-1"/>
                <w:sz w:val="24"/>
                <w:szCs w:val="24"/>
              </w:rPr>
              <w:t>1.7.</w:t>
            </w:r>
            <w:r w:rsidR="001F6134" w:rsidRPr="004F2E98">
              <w:rPr>
                <w:rFonts w:eastAsia="Times New Roman" w:cs="Times New Roman"/>
                <w:bCs/>
                <w:color w:val="000000"/>
                <w:spacing w:val="-1"/>
                <w:sz w:val="24"/>
                <w:szCs w:val="24"/>
              </w:rPr>
              <w:t>Juurviljade kasvatamistehnoloogiad (</w:t>
            </w:r>
            <w:r w:rsidR="001F6134" w:rsidRPr="004F2E98">
              <w:rPr>
                <w:sz w:val="24"/>
                <w:szCs w:val="24"/>
              </w:rPr>
              <w:t>porgand, juurseller, pastinaak, kaalikas, naeris, redis, rõigas, söögipeet) 5h</w:t>
            </w:r>
          </w:p>
          <w:p w:rsidR="001F6134" w:rsidRPr="004F2E98" w:rsidRDefault="001F6134" w:rsidP="004660D9">
            <w:pPr>
              <w:pStyle w:val="Vahedeta"/>
              <w:numPr>
                <w:ilvl w:val="1"/>
                <w:numId w:val="30"/>
              </w:numPr>
              <w:rPr>
                <w:sz w:val="24"/>
                <w:szCs w:val="24"/>
              </w:rPr>
            </w:pPr>
            <w:r w:rsidRPr="004F2E98">
              <w:rPr>
                <w:sz w:val="24"/>
                <w:szCs w:val="24"/>
              </w:rPr>
              <w:t>Sibulate kasvatamistehnoloogiad (söögisibul, küüslauk, porrulauk) 3h</w:t>
            </w:r>
          </w:p>
          <w:p w:rsidR="001F6134" w:rsidRPr="004F2E98" w:rsidRDefault="001F6134" w:rsidP="004660D9">
            <w:pPr>
              <w:pStyle w:val="Vahedeta"/>
              <w:numPr>
                <w:ilvl w:val="1"/>
                <w:numId w:val="30"/>
              </w:numPr>
              <w:rPr>
                <w:sz w:val="24"/>
                <w:szCs w:val="24"/>
              </w:rPr>
            </w:pPr>
            <w:r w:rsidRPr="004F2E98">
              <w:rPr>
                <w:sz w:val="24"/>
                <w:szCs w:val="24"/>
              </w:rPr>
              <w:t>Viliköögiviljade kasvatamistehnoloogiad (kurk, kõrvits, arbuus, melon) 3h</w:t>
            </w:r>
          </w:p>
          <w:p w:rsidR="001F6134" w:rsidRPr="004F2E98" w:rsidRDefault="00592878" w:rsidP="00592878">
            <w:pPr>
              <w:pStyle w:val="Vahedeta"/>
              <w:rPr>
                <w:sz w:val="24"/>
                <w:szCs w:val="24"/>
              </w:rPr>
            </w:pPr>
            <w:r w:rsidRPr="004F2E98">
              <w:rPr>
                <w:sz w:val="24"/>
                <w:szCs w:val="24"/>
              </w:rPr>
              <w:t xml:space="preserve">       1.10.</w:t>
            </w:r>
            <w:r w:rsidR="001F6134" w:rsidRPr="004F2E98">
              <w:rPr>
                <w:sz w:val="24"/>
                <w:szCs w:val="24"/>
              </w:rPr>
              <w:t>Lehtköögiviljade kasvatamistehnoloogiad (aedsalat, spinat jt.) 2h</w:t>
            </w:r>
          </w:p>
          <w:p w:rsidR="001F6134" w:rsidRPr="004F2E98" w:rsidRDefault="00592878" w:rsidP="00592878">
            <w:pPr>
              <w:pStyle w:val="Vahedeta"/>
              <w:rPr>
                <w:sz w:val="24"/>
                <w:szCs w:val="24"/>
                <w:u w:val="single"/>
              </w:rPr>
            </w:pPr>
            <w:r w:rsidRPr="004F2E98">
              <w:rPr>
                <w:sz w:val="24"/>
                <w:szCs w:val="24"/>
              </w:rPr>
              <w:t xml:space="preserve">       1.11.</w:t>
            </w:r>
            <w:r w:rsidR="001F6134" w:rsidRPr="004F2E98">
              <w:rPr>
                <w:sz w:val="24"/>
                <w:szCs w:val="24"/>
              </w:rPr>
              <w:t>Kaunviljade kasvatamistehnoloogiad (hernes, aed- ja põlduba) 2h</w:t>
            </w:r>
          </w:p>
          <w:p w:rsidR="00A008AE" w:rsidRPr="004F2E98" w:rsidRDefault="00592878" w:rsidP="00592878">
            <w:pPr>
              <w:pStyle w:val="Vahedeta"/>
              <w:rPr>
                <w:sz w:val="24"/>
                <w:szCs w:val="24"/>
                <w:u w:val="single"/>
              </w:rPr>
            </w:pPr>
            <w:r w:rsidRPr="004F2E98">
              <w:rPr>
                <w:sz w:val="24"/>
                <w:szCs w:val="24"/>
              </w:rPr>
              <w:t xml:space="preserve">       1.12.</w:t>
            </w:r>
            <w:r w:rsidR="00A008AE" w:rsidRPr="004F2E98">
              <w:rPr>
                <w:sz w:val="24"/>
                <w:szCs w:val="24"/>
              </w:rPr>
              <w:t>Maitsetaimede kasvatamistehnoloogiad – 2h</w:t>
            </w:r>
            <w:r w:rsidR="00BD09BA" w:rsidRPr="004F2E98">
              <w:rPr>
                <w:sz w:val="24"/>
                <w:szCs w:val="24"/>
              </w:rPr>
              <w:t xml:space="preserve">    </w:t>
            </w:r>
            <w:proofErr w:type="spellStart"/>
            <w:r w:rsidR="00BD09BA" w:rsidRPr="004F2E98">
              <w:rPr>
                <w:sz w:val="24"/>
                <w:szCs w:val="24"/>
              </w:rPr>
              <w:t>T.Albert</w:t>
            </w:r>
            <w:proofErr w:type="spellEnd"/>
          </w:p>
          <w:p w:rsidR="00592878" w:rsidRPr="004F2E98" w:rsidRDefault="00592878" w:rsidP="00592878">
            <w:pPr>
              <w:pStyle w:val="Vahedeta"/>
              <w:ind w:left="444"/>
              <w:rPr>
                <w:rFonts w:cs="Arial"/>
                <w:sz w:val="24"/>
                <w:szCs w:val="24"/>
              </w:rPr>
            </w:pPr>
          </w:p>
          <w:p w:rsidR="00592878" w:rsidRPr="004F2E98" w:rsidRDefault="00592878" w:rsidP="00592878">
            <w:pPr>
              <w:pStyle w:val="Vahedeta"/>
              <w:numPr>
                <w:ilvl w:val="0"/>
                <w:numId w:val="30"/>
              </w:numPr>
              <w:rPr>
                <w:rFonts w:cs="Arial"/>
                <w:sz w:val="24"/>
                <w:szCs w:val="24"/>
              </w:rPr>
            </w:pPr>
            <w:r w:rsidRPr="004F2E98">
              <w:rPr>
                <w:rFonts w:cs="Arial"/>
                <w:sz w:val="24"/>
                <w:szCs w:val="24"/>
              </w:rPr>
              <w:t>Maheköögiviljade kasvatamine:</w:t>
            </w:r>
          </w:p>
          <w:p w:rsidR="00592878" w:rsidRPr="004F2E98" w:rsidRDefault="00592878" w:rsidP="00592878">
            <w:pPr>
              <w:pStyle w:val="Vahedeta"/>
              <w:ind w:left="444"/>
              <w:rPr>
                <w:rFonts w:cs="Arial"/>
                <w:sz w:val="24"/>
                <w:szCs w:val="24"/>
              </w:rPr>
            </w:pPr>
            <w:r w:rsidRPr="004F2E98">
              <w:rPr>
                <w:rFonts w:cs="Arial"/>
                <w:sz w:val="24"/>
                <w:szCs w:val="24"/>
              </w:rPr>
              <w:t>2.1. Maheviljeluse mõiste ja võimalused  -1h</w:t>
            </w:r>
          </w:p>
          <w:p w:rsidR="00592878" w:rsidRPr="004F2E98" w:rsidRDefault="00592878" w:rsidP="00592878">
            <w:pPr>
              <w:pStyle w:val="Vahedeta"/>
              <w:ind w:left="444"/>
              <w:rPr>
                <w:rFonts w:cs="Arial"/>
                <w:sz w:val="24"/>
                <w:szCs w:val="24"/>
              </w:rPr>
            </w:pPr>
            <w:r w:rsidRPr="004F2E98">
              <w:rPr>
                <w:rFonts w:cs="Arial"/>
                <w:sz w:val="24"/>
                <w:szCs w:val="24"/>
              </w:rPr>
              <w:t xml:space="preserve">2.2. </w:t>
            </w:r>
            <w:r w:rsidR="00A008AE" w:rsidRPr="004F2E98">
              <w:rPr>
                <w:rFonts w:cs="Arial"/>
                <w:sz w:val="24"/>
                <w:szCs w:val="24"/>
              </w:rPr>
              <w:t>Maheköögiviljade kasvatamise võimaluste tutvustamine, erinevate köögiviljakultuuri liikide sobivuse tutvustamine maheviljeluseks</w:t>
            </w:r>
            <w:r w:rsidRPr="004F2E98">
              <w:rPr>
                <w:rFonts w:cs="Arial"/>
                <w:sz w:val="24"/>
                <w:szCs w:val="24"/>
              </w:rPr>
              <w:t xml:space="preserve"> – 3h</w:t>
            </w:r>
          </w:p>
          <w:p w:rsidR="00A008AE" w:rsidRPr="004F2E98" w:rsidRDefault="00592878" w:rsidP="00592878">
            <w:pPr>
              <w:pStyle w:val="Vahedeta"/>
              <w:ind w:left="444"/>
              <w:rPr>
                <w:rFonts w:cs="Arial"/>
                <w:bCs/>
                <w:sz w:val="24"/>
                <w:szCs w:val="24"/>
              </w:rPr>
            </w:pPr>
            <w:r w:rsidRPr="004F2E98">
              <w:rPr>
                <w:rFonts w:cs="Arial"/>
                <w:sz w:val="24"/>
                <w:szCs w:val="24"/>
              </w:rPr>
              <w:t xml:space="preserve">2.3. </w:t>
            </w:r>
            <w:r w:rsidR="00A008AE" w:rsidRPr="004F2E98">
              <w:rPr>
                <w:rFonts w:cs="Arial"/>
                <w:bCs/>
                <w:sz w:val="24"/>
                <w:szCs w:val="24"/>
              </w:rPr>
              <w:t xml:space="preserve">Põhilised </w:t>
            </w:r>
            <w:proofErr w:type="spellStart"/>
            <w:r w:rsidR="00A008AE" w:rsidRPr="004F2E98">
              <w:rPr>
                <w:rFonts w:cs="Arial"/>
                <w:bCs/>
                <w:sz w:val="24"/>
                <w:szCs w:val="24"/>
              </w:rPr>
              <w:t>agrotehnilised</w:t>
            </w:r>
            <w:proofErr w:type="spellEnd"/>
            <w:r w:rsidR="00A008AE" w:rsidRPr="004F2E98">
              <w:rPr>
                <w:rFonts w:cs="Arial"/>
                <w:bCs/>
                <w:sz w:val="24"/>
                <w:szCs w:val="24"/>
              </w:rPr>
              <w:t xml:space="preserve"> võtted </w:t>
            </w:r>
            <w:r w:rsidRPr="004F2E98">
              <w:rPr>
                <w:rFonts w:cs="Arial"/>
                <w:bCs/>
                <w:sz w:val="24"/>
                <w:szCs w:val="24"/>
              </w:rPr>
              <w:t>mahe</w:t>
            </w:r>
            <w:r w:rsidR="00A008AE" w:rsidRPr="004F2E98">
              <w:rPr>
                <w:rFonts w:cs="Arial"/>
                <w:bCs/>
                <w:sz w:val="24"/>
                <w:szCs w:val="24"/>
              </w:rPr>
              <w:t>köögiviljade kasvatamiseks –</w:t>
            </w:r>
            <w:r w:rsidRPr="004F2E98">
              <w:rPr>
                <w:rFonts w:cs="Arial"/>
                <w:bCs/>
                <w:sz w:val="24"/>
                <w:szCs w:val="24"/>
              </w:rPr>
              <w:t xml:space="preserve"> 4</w:t>
            </w:r>
            <w:r w:rsidR="00A008AE" w:rsidRPr="004F2E98">
              <w:rPr>
                <w:rFonts w:cs="Arial"/>
                <w:bCs/>
                <w:sz w:val="24"/>
                <w:szCs w:val="24"/>
              </w:rPr>
              <w:t>h</w:t>
            </w:r>
          </w:p>
          <w:p w:rsidR="00592878" w:rsidRPr="004F2E98" w:rsidRDefault="00592878" w:rsidP="00592878">
            <w:pPr>
              <w:pStyle w:val="Vahedeta"/>
              <w:ind w:left="444"/>
              <w:rPr>
                <w:sz w:val="24"/>
                <w:szCs w:val="24"/>
                <w:u w:val="single"/>
              </w:rPr>
            </w:pPr>
          </w:p>
          <w:p w:rsidR="004D250F" w:rsidRPr="004F2E98" w:rsidRDefault="004D250F" w:rsidP="001F6134">
            <w:pPr>
              <w:pStyle w:val="Vahedeta1"/>
              <w:rPr>
                <w:rFonts w:asciiTheme="minorHAnsi" w:hAnsiTheme="minorHAnsi"/>
                <w:sz w:val="24"/>
                <w:szCs w:val="24"/>
                <w:u w:val="single"/>
              </w:rPr>
            </w:pPr>
          </w:p>
          <w:p w:rsidR="001F6134" w:rsidRPr="004F2E98" w:rsidRDefault="001F6134" w:rsidP="001F6134">
            <w:pPr>
              <w:pStyle w:val="Vahedeta"/>
              <w:rPr>
                <w:sz w:val="24"/>
                <w:szCs w:val="24"/>
              </w:rPr>
            </w:pPr>
            <w:r w:rsidRPr="004F2E98">
              <w:rPr>
                <w:sz w:val="24"/>
                <w:szCs w:val="24"/>
                <w:u w:val="single"/>
              </w:rPr>
              <w:t>B: Praktilise õppetegevuse kirjeldus:</w:t>
            </w:r>
            <w:r w:rsidRPr="004F2E98">
              <w:rPr>
                <w:sz w:val="24"/>
                <w:szCs w:val="24"/>
              </w:rPr>
              <w:t xml:space="preserve"> </w:t>
            </w:r>
            <w:r w:rsidR="007C5336" w:rsidRPr="004F2E98">
              <w:rPr>
                <w:b/>
                <w:sz w:val="24"/>
                <w:szCs w:val="24"/>
              </w:rPr>
              <w:t>41</w:t>
            </w:r>
            <w:r w:rsidRPr="004F2E98">
              <w:rPr>
                <w:b/>
                <w:sz w:val="24"/>
                <w:szCs w:val="24"/>
              </w:rPr>
              <w:t>h</w:t>
            </w:r>
          </w:p>
          <w:p w:rsidR="001F6134" w:rsidRPr="004F2E98" w:rsidRDefault="001F6134" w:rsidP="001F6134">
            <w:pPr>
              <w:pStyle w:val="Vahedeta"/>
              <w:numPr>
                <w:ilvl w:val="0"/>
                <w:numId w:val="23"/>
              </w:numPr>
              <w:rPr>
                <w:sz w:val="24"/>
                <w:szCs w:val="24"/>
                <w:lang w:val="fi-FI"/>
              </w:rPr>
            </w:pPr>
            <w:r w:rsidRPr="004F2E98">
              <w:rPr>
                <w:sz w:val="24"/>
                <w:szCs w:val="24"/>
              </w:rPr>
              <w:t>1.</w:t>
            </w:r>
            <w:proofErr w:type="spellStart"/>
            <w:r w:rsidRPr="004F2E98">
              <w:rPr>
                <w:sz w:val="24"/>
                <w:szCs w:val="24"/>
                <w:lang w:val="fi-FI"/>
              </w:rPr>
              <w:t>Praktilised</w:t>
            </w:r>
            <w:proofErr w:type="spellEnd"/>
            <w:r w:rsidRPr="004F2E98">
              <w:rPr>
                <w:sz w:val="24"/>
                <w:szCs w:val="24"/>
                <w:lang w:val="fi-FI"/>
              </w:rPr>
              <w:t xml:space="preserve"> </w:t>
            </w:r>
            <w:proofErr w:type="spellStart"/>
            <w:r w:rsidRPr="004F2E98">
              <w:rPr>
                <w:sz w:val="24"/>
                <w:szCs w:val="24"/>
                <w:lang w:val="fi-FI"/>
              </w:rPr>
              <w:t>tegevused</w:t>
            </w:r>
            <w:proofErr w:type="spellEnd"/>
            <w:r w:rsidRPr="004F2E98">
              <w:rPr>
                <w:sz w:val="24"/>
                <w:szCs w:val="24"/>
                <w:lang w:val="fi-FI"/>
              </w:rPr>
              <w:t>:</w:t>
            </w:r>
          </w:p>
          <w:p w:rsidR="001F6134" w:rsidRPr="004F2E98" w:rsidRDefault="001F6134" w:rsidP="001F6134">
            <w:pPr>
              <w:pStyle w:val="Vahedeta"/>
              <w:numPr>
                <w:ilvl w:val="0"/>
                <w:numId w:val="23"/>
              </w:numPr>
              <w:rPr>
                <w:sz w:val="24"/>
                <w:szCs w:val="24"/>
              </w:rPr>
            </w:pPr>
            <w:r w:rsidRPr="004F2E98">
              <w:rPr>
                <w:sz w:val="24"/>
                <w:szCs w:val="24"/>
                <w:lang w:val="fi-FI"/>
              </w:rPr>
              <w:t xml:space="preserve">1.mullaproovide </w:t>
            </w:r>
            <w:proofErr w:type="spellStart"/>
            <w:r w:rsidRPr="004F2E98">
              <w:rPr>
                <w:sz w:val="24"/>
                <w:szCs w:val="24"/>
                <w:lang w:val="fi-FI"/>
              </w:rPr>
              <w:t>võtmine</w:t>
            </w:r>
            <w:proofErr w:type="spellEnd"/>
            <w:r w:rsidRPr="004F2E98">
              <w:rPr>
                <w:sz w:val="24"/>
                <w:szCs w:val="24"/>
                <w:lang w:val="fi-FI"/>
              </w:rPr>
              <w:t xml:space="preserve"> ja -</w:t>
            </w:r>
            <w:proofErr w:type="spellStart"/>
            <w:r w:rsidRPr="004F2E98">
              <w:rPr>
                <w:sz w:val="24"/>
                <w:szCs w:val="24"/>
                <w:lang w:val="fi-FI"/>
              </w:rPr>
              <w:t>analüüsi</w:t>
            </w:r>
            <w:proofErr w:type="spellEnd"/>
            <w:r w:rsidRPr="004F2E98">
              <w:rPr>
                <w:sz w:val="24"/>
                <w:szCs w:val="24"/>
                <w:lang w:val="fi-FI"/>
              </w:rPr>
              <w:t xml:space="preserve"> </w:t>
            </w:r>
            <w:proofErr w:type="spellStart"/>
            <w:proofErr w:type="gramStart"/>
            <w:r w:rsidRPr="004F2E98">
              <w:rPr>
                <w:sz w:val="24"/>
                <w:szCs w:val="24"/>
                <w:lang w:val="fi-FI"/>
              </w:rPr>
              <w:t>tegemine</w:t>
            </w:r>
            <w:proofErr w:type="spellEnd"/>
            <w:r w:rsidRPr="004F2E98">
              <w:rPr>
                <w:sz w:val="24"/>
                <w:szCs w:val="24"/>
                <w:lang w:val="fi-FI"/>
              </w:rPr>
              <w:t xml:space="preserve">  2h</w:t>
            </w:r>
            <w:proofErr w:type="gramEnd"/>
          </w:p>
          <w:p w:rsidR="001F6134" w:rsidRPr="004F2E98" w:rsidRDefault="001F6134" w:rsidP="001F6134">
            <w:pPr>
              <w:pStyle w:val="Vahedeta"/>
              <w:numPr>
                <w:ilvl w:val="0"/>
                <w:numId w:val="23"/>
              </w:numPr>
              <w:rPr>
                <w:sz w:val="24"/>
                <w:szCs w:val="24"/>
              </w:rPr>
            </w:pPr>
            <w:r w:rsidRPr="004F2E98">
              <w:rPr>
                <w:sz w:val="24"/>
                <w:szCs w:val="24"/>
              </w:rPr>
              <w:t xml:space="preserve">2.mullaharimine, </w:t>
            </w:r>
            <w:proofErr w:type="spellStart"/>
            <w:r w:rsidRPr="004F2E98">
              <w:rPr>
                <w:sz w:val="24"/>
                <w:szCs w:val="24"/>
              </w:rPr>
              <w:t>mullaharimisriistade</w:t>
            </w:r>
            <w:proofErr w:type="spellEnd"/>
            <w:r w:rsidRPr="004F2E98">
              <w:rPr>
                <w:sz w:val="24"/>
                <w:szCs w:val="24"/>
              </w:rPr>
              <w:t xml:space="preserve">  kasutamine 2h</w:t>
            </w:r>
          </w:p>
          <w:p w:rsidR="001F6134" w:rsidRPr="004F2E98" w:rsidRDefault="001F6134" w:rsidP="001F6134">
            <w:pPr>
              <w:pStyle w:val="Vahedeta"/>
              <w:numPr>
                <w:ilvl w:val="0"/>
                <w:numId w:val="23"/>
              </w:numPr>
              <w:rPr>
                <w:sz w:val="24"/>
                <w:szCs w:val="24"/>
              </w:rPr>
            </w:pPr>
            <w:r w:rsidRPr="004F2E98">
              <w:rPr>
                <w:sz w:val="24"/>
                <w:szCs w:val="24"/>
              </w:rPr>
              <w:t>3 . külvikorra koostamine 2h</w:t>
            </w:r>
          </w:p>
          <w:p w:rsidR="001F6134" w:rsidRPr="004F2E98" w:rsidRDefault="0012225F" w:rsidP="001F6134">
            <w:pPr>
              <w:pStyle w:val="Vahedeta"/>
              <w:numPr>
                <w:ilvl w:val="0"/>
                <w:numId w:val="23"/>
              </w:numPr>
              <w:rPr>
                <w:sz w:val="24"/>
                <w:szCs w:val="24"/>
              </w:rPr>
            </w:pPr>
            <w:r w:rsidRPr="004F2E98">
              <w:rPr>
                <w:sz w:val="24"/>
                <w:szCs w:val="24"/>
              </w:rPr>
              <w:t>t</w:t>
            </w:r>
            <w:r w:rsidR="007C5336" w:rsidRPr="004F2E98">
              <w:rPr>
                <w:sz w:val="24"/>
                <w:szCs w:val="24"/>
              </w:rPr>
              <w:t xml:space="preserve">avaviljelusel </w:t>
            </w:r>
            <w:r w:rsidR="001F6134" w:rsidRPr="004F2E98">
              <w:rPr>
                <w:sz w:val="24"/>
                <w:szCs w:val="24"/>
              </w:rPr>
              <w:t xml:space="preserve">köögiviljade külvamine, istutamine, hooldustööd  </w:t>
            </w:r>
            <w:r w:rsidRPr="004F2E98">
              <w:rPr>
                <w:sz w:val="24"/>
                <w:szCs w:val="24"/>
              </w:rPr>
              <w:t>8</w:t>
            </w:r>
            <w:r w:rsidR="001F6134" w:rsidRPr="004F2E98">
              <w:rPr>
                <w:sz w:val="24"/>
                <w:szCs w:val="24"/>
              </w:rPr>
              <w:t>h</w:t>
            </w:r>
          </w:p>
          <w:p w:rsidR="0012225F" w:rsidRPr="004F2E98" w:rsidRDefault="0012225F" w:rsidP="0012225F">
            <w:pPr>
              <w:pStyle w:val="Loendilik"/>
              <w:numPr>
                <w:ilvl w:val="0"/>
                <w:numId w:val="23"/>
              </w:numPr>
              <w:rPr>
                <w:sz w:val="24"/>
                <w:szCs w:val="24"/>
              </w:rPr>
            </w:pPr>
            <w:r w:rsidRPr="004F2E98">
              <w:rPr>
                <w:sz w:val="24"/>
                <w:szCs w:val="24"/>
              </w:rPr>
              <w:t>maheviljelusel köögiviljade külvamine, istutamine, hooldustööd  8h</w:t>
            </w:r>
          </w:p>
          <w:p w:rsidR="003B7C3D" w:rsidRPr="004F2E98" w:rsidRDefault="00BD09BA" w:rsidP="00BD09BA">
            <w:pPr>
              <w:pStyle w:val="Loendilik"/>
              <w:numPr>
                <w:ilvl w:val="0"/>
                <w:numId w:val="23"/>
              </w:numPr>
              <w:rPr>
                <w:sz w:val="24"/>
                <w:szCs w:val="24"/>
              </w:rPr>
            </w:pPr>
            <w:r w:rsidRPr="004F2E98">
              <w:rPr>
                <w:sz w:val="24"/>
                <w:szCs w:val="24"/>
              </w:rPr>
              <w:t>salati ja maitsetaimede maheda maa-ala rajamine ja külv katmikalal</w:t>
            </w:r>
            <w:r w:rsidR="00E92F73" w:rsidRPr="004F2E98">
              <w:rPr>
                <w:sz w:val="24"/>
                <w:szCs w:val="24"/>
              </w:rPr>
              <w:t xml:space="preserve"> ja avamaal – </w:t>
            </w:r>
            <w:proofErr w:type="spellStart"/>
            <w:r w:rsidR="00E92F73" w:rsidRPr="004F2E98">
              <w:rPr>
                <w:sz w:val="24"/>
                <w:szCs w:val="24"/>
              </w:rPr>
              <w:t>T.Albert</w:t>
            </w:r>
            <w:proofErr w:type="spellEnd"/>
            <w:r w:rsidR="00E92F73" w:rsidRPr="004F2E98">
              <w:rPr>
                <w:sz w:val="24"/>
                <w:szCs w:val="24"/>
              </w:rPr>
              <w:t xml:space="preserve"> 5</w:t>
            </w:r>
            <w:r w:rsidRPr="004F2E98">
              <w:rPr>
                <w:sz w:val="24"/>
                <w:szCs w:val="24"/>
              </w:rPr>
              <w:t>h</w:t>
            </w:r>
          </w:p>
          <w:p w:rsidR="002F2C20" w:rsidRPr="004F2E98" w:rsidRDefault="002F2C20" w:rsidP="002F2C20">
            <w:pPr>
              <w:pStyle w:val="Loendilik"/>
              <w:numPr>
                <w:ilvl w:val="0"/>
                <w:numId w:val="23"/>
              </w:numPr>
              <w:rPr>
                <w:sz w:val="24"/>
                <w:szCs w:val="24"/>
              </w:rPr>
            </w:pPr>
            <w:r w:rsidRPr="004F2E98">
              <w:rPr>
                <w:sz w:val="24"/>
                <w:szCs w:val="24"/>
              </w:rPr>
              <w:t xml:space="preserve">peamiste köögivilja kahjustajad ja nende mahetõrje profülaktilised võtted – </w:t>
            </w:r>
            <w:proofErr w:type="spellStart"/>
            <w:r w:rsidRPr="004F2E98">
              <w:rPr>
                <w:sz w:val="24"/>
                <w:szCs w:val="24"/>
              </w:rPr>
              <w:t>T.Albert</w:t>
            </w:r>
            <w:proofErr w:type="spellEnd"/>
            <w:r w:rsidRPr="004F2E98">
              <w:rPr>
                <w:sz w:val="24"/>
                <w:szCs w:val="24"/>
              </w:rPr>
              <w:t>, 5h</w:t>
            </w:r>
          </w:p>
          <w:p w:rsidR="00BD09BA" w:rsidRPr="004F2E98" w:rsidRDefault="00BD09BA" w:rsidP="00BD09BA">
            <w:pPr>
              <w:pStyle w:val="Vahedeta"/>
              <w:numPr>
                <w:ilvl w:val="0"/>
                <w:numId w:val="23"/>
              </w:numPr>
              <w:rPr>
                <w:sz w:val="24"/>
                <w:szCs w:val="24"/>
              </w:rPr>
            </w:pPr>
            <w:r w:rsidRPr="004F2E98">
              <w:rPr>
                <w:sz w:val="24"/>
                <w:szCs w:val="24"/>
              </w:rPr>
              <w:t>õppekäik maheviljelustallu (</w:t>
            </w:r>
            <w:proofErr w:type="spellStart"/>
            <w:r w:rsidRPr="004F2E98">
              <w:rPr>
                <w:sz w:val="24"/>
                <w:szCs w:val="24"/>
              </w:rPr>
              <w:t>mahepõllumajandulike</w:t>
            </w:r>
            <w:proofErr w:type="spellEnd"/>
            <w:r w:rsidRPr="004F2E98">
              <w:rPr>
                <w:sz w:val="24"/>
                <w:szCs w:val="24"/>
              </w:rPr>
              <w:t xml:space="preserve"> nõuetele vastavad dokumendid, tutvumine maheviljeluses lubatavate aiatarvikute ja maaharimisagregaatidega) – </w:t>
            </w:r>
            <w:proofErr w:type="spellStart"/>
            <w:r w:rsidRPr="004F2E98">
              <w:rPr>
                <w:sz w:val="24"/>
                <w:szCs w:val="24"/>
              </w:rPr>
              <w:t>M.Mansberg</w:t>
            </w:r>
            <w:proofErr w:type="spellEnd"/>
            <w:r w:rsidRPr="004F2E98">
              <w:rPr>
                <w:sz w:val="24"/>
                <w:szCs w:val="24"/>
              </w:rPr>
              <w:t>, 3h</w:t>
            </w:r>
          </w:p>
          <w:p w:rsidR="00BD09BA" w:rsidRPr="004F2E98" w:rsidRDefault="00BD09BA" w:rsidP="00BD09BA">
            <w:pPr>
              <w:pStyle w:val="Vahedeta"/>
              <w:numPr>
                <w:ilvl w:val="0"/>
                <w:numId w:val="23"/>
              </w:numPr>
              <w:rPr>
                <w:sz w:val="24"/>
                <w:szCs w:val="24"/>
              </w:rPr>
            </w:pPr>
            <w:r w:rsidRPr="004F2E98">
              <w:rPr>
                <w:sz w:val="24"/>
                <w:szCs w:val="24"/>
              </w:rPr>
              <w:t xml:space="preserve">maheviljeluse tarvis tootmisala rajamine ning </w:t>
            </w:r>
            <w:proofErr w:type="spellStart"/>
            <w:r w:rsidRPr="004F2E98">
              <w:rPr>
                <w:sz w:val="24"/>
                <w:szCs w:val="24"/>
              </w:rPr>
              <w:t>maheviljeluslikke</w:t>
            </w:r>
            <w:proofErr w:type="spellEnd"/>
            <w:r w:rsidRPr="004F2E98">
              <w:rPr>
                <w:sz w:val="24"/>
                <w:szCs w:val="24"/>
              </w:rPr>
              <w:t xml:space="preserve"> reegleid järgides vä</w:t>
            </w:r>
            <w:r w:rsidR="00E92F73" w:rsidRPr="004F2E98">
              <w:rPr>
                <w:sz w:val="24"/>
                <w:szCs w:val="24"/>
              </w:rPr>
              <w:t>etamine ja kultuuride hooldamis</w:t>
            </w:r>
            <w:r w:rsidRPr="004F2E98">
              <w:rPr>
                <w:sz w:val="24"/>
                <w:szCs w:val="24"/>
              </w:rPr>
              <w:t xml:space="preserve">võtete kasutamine – </w:t>
            </w:r>
            <w:proofErr w:type="spellStart"/>
            <w:r w:rsidRPr="004F2E98">
              <w:rPr>
                <w:sz w:val="24"/>
                <w:szCs w:val="24"/>
              </w:rPr>
              <w:t>T.Mansberg</w:t>
            </w:r>
            <w:proofErr w:type="spellEnd"/>
            <w:r w:rsidRPr="004F2E98">
              <w:rPr>
                <w:sz w:val="24"/>
                <w:szCs w:val="24"/>
              </w:rPr>
              <w:t>, 3h</w:t>
            </w:r>
          </w:p>
          <w:p w:rsidR="00BD09BA" w:rsidRPr="004F2E98" w:rsidRDefault="0012225F" w:rsidP="001F6134">
            <w:pPr>
              <w:pStyle w:val="Vahedeta"/>
              <w:numPr>
                <w:ilvl w:val="0"/>
                <w:numId w:val="23"/>
              </w:numPr>
              <w:rPr>
                <w:sz w:val="24"/>
                <w:szCs w:val="24"/>
              </w:rPr>
            </w:pPr>
            <w:r w:rsidRPr="004F2E98">
              <w:rPr>
                <w:sz w:val="24"/>
                <w:szCs w:val="24"/>
              </w:rPr>
              <w:t>Arvestus 3h</w:t>
            </w:r>
          </w:p>
          <w:p w:rsidR="001F6134" w:rsidRPr="004F2E98" w:rsidRDefault="001F6134" w:rsidP="001F6134">
            <w:pPr>
              <w:pStyle w:val="Vahedeta1"/>
              <w:rPr>
                <w:rFonts w:asciiTheme="minorHAnsi" w:hAnsiTheme="minorHAnsi"/>
                <w:sz w:val="24"/>
                <w:szCs w:val="24"/>
              </w:rPr>
            </w:pPr>
          </w:p>
          <w:p w:rsidR="00AF65A3" w:rsidRPr="004F2E98" w:rsidRDefault="00AF65A3" w:rsidP="00631E12">
            <w:pPr>
              <w:widowControl w:val="0"/>
              <w:shd w:val="clear" w:color="auto" w:fill="FFFFFF"/>
              <w:rPr>
                <w:sz w:val="24"/>
                <w:szCs w:val="24"/>
              </w:rPr>
            </w:pPr>
          </w:p>
        </w:tc>
      </w:tr>
      <w:tr w:rsidR="008402F1" w:rsidRPr="004F2E98" w:rsidTr="00D66154">
        <w:tc>
          <w:tcPr>
            <w:tcW w:w="9493" w:type="dxa"/>
          </w:tcPr>
          <w:p w:rsidR="00AF65A3" w:rsidRPr="004F2E98" w:rsidRDefault="00490AA8" w:rsidP="000C39AE">
            <w:pPr>
              <w:pStyle w:val="Pealkiri3"/>
              <w:keepNext w:val="0"/>
              <w:keepLines w:val="0"/>
              <w:outlineLvl w:val="2"/>
              <w:rPr>
                <w:rFonts w:asciiTheme="minorHAnsi" w:hAnsiTheme="minorHAnsi"/>
              </w:rPr>
            </w:pPr>
            <w:r w:rsidRPr="004F2E98">
              <w:rPr>
                <w:rFonts w:asciiTheme="minorHAnsi" w:hAnsiTheme="minorHAnsi"/>
              </w:rPr>
              <w:lastRenderedPageBreak/>
              <w:t>Õppekeskkonna kirjeldus</w:t>
            </w:r>
            <w:r w:rsidR="00326EB6" w:rsidRPr="004F2E98">
              <w:rPr>
                <w:rFonts w:asciiTheme="minorHAnsi" w:hAnsiTheme="minorHAnsi"/>
              </w:rPr>
              <w:t xml:space="preserve"> :</w:t>
            </w:r>
          </w:p>
          <w:p w:rsidR="001F6134" w:rsidRPr="004F2E98" w:rsidRDefault="001F6134" w:rsidP="001F6134">
            <w:pPr>
              <w:pStyle w:val="Vahedeta1"/>
              <w:rPr>
                <w:rFonts w:asciiTheme="minorHAnsi" w:hAnsiTheme="minorHAnsi"/>
                <w:sz w:val="24"/>
                <w:szCs w:val="24"/>
              </w:rPr>
            </w:pPr>
            <w:r w:rsidRPr="004F2E98">
              <w:rPr>
                <w:rFonts w:asciiTheme="minorHAnsi" w:hAnsiTheme="minorHAnsi"/>
                <w:sz w:val="24"/>
                <w:szCs w:val="24"/>
              </w:rPr>
              <w:t xml:space="preserve">Õpe toimub klassiruumis, õppekasvuhoones ja aias. </w:t>
            </w:r>
          </w:p>
          <w:p w:rsidR="001F6134" w:rsidRPr="004F2E98" w:rsidRDefault="001F6134" w:rsidP="001F6134">
            <w:pPr>
              <w:pStyle w:val="Vahedeta1"/>
              <w:rPr>
                <w:rFonts w:asciiTheme="minorHAnsi" w:hAnsiTheme="minorHAnsi"/>
                <w:sz w:val="24"/>
                <w:szCs w:val="24"/>
              </w:rPr>
            </w:pPr>
            <w:r w:rsidRPr="004F2E98">
              <w:rPr>
                <w:rFonts w:asciiTheme="minorHAnsi" w:hAnsiTheme="minorHAnsi"/>
                <w:sz w:val="24"/>
                <w:szCs w:val="24"/>
              </w:rPr>
              <w:t xml:space="preserve">Klassiruumis on 20 õppijakohta, õpetaja arvuti ja </w:t>
            </w:r>
            <w:proofErr w:type="spellStart"/>
            <w:r w:rsidRPr="004F2E98">
              <w:rPr>
                <w:rFonts w:asciiTheme="minorHAnsi" w:hAnsiTheme="minorHAnsi"/>
                <w:sz w:val="24"/>
                <w:szCs w:val="24"/>
              </w:rPr>
              <w:t>dataprojektor</w:t>
            </w:r>
            <w:proofErr w:type="spellEnd"/>
            <w:r w:rsidRPr="004F2E98">
              <w:rPr>
                <w:rFonts w:asciiTheme="minorHAnsi" w:hAnsiTheme="minorHAnsi"/>
                <w:sz w:val="24"/>
                <w:szCs w:val="24"/>
              </w:rPr>
              <w:t>.</w:t>
            </w:r>
          </w:p>
          <w:p w:rsidR="001F6134" w:rsidRPr="004F2E98" w:rsidRDefault="001F6134" w:rsidP="001F6134">
            <w:pPr>
              <w:pStyle w:val="Vahedeta1"/>
              <w:rPr>
                <w:rFonts w:asciiTheme="minorHAnsi" w:hAnsiTheme="minorHAnsi"/>
                <w:sz w:val="24"/>
                <w:szCs w:val="24"/>
              </w:rPr>
            </w:pPr>
            <w:r w:rsidRPr="004F2E98">
              <w:rPr>
                <w:rFonts w:asciiTheme="minorHAnsi" w:hAnsiTheme="minorHAnsi"/>
                <w:sz w:val="24"/>
                <w:szCs w:val="24"/>
              </w:rPr>
              <w:t>Igal õppijal on võimalik kasutada õpetaja poolt kaasatoodud õppekirjandust ning praktiliseks tegevuseks vajalikke töövahendeid. Istutuskühvlid, taimekassetid, seemned, väetised, käsikülvik, mõõdulint.</w:t>
            </w:r>
          </w:p>
          <w:p w:rsidR="00326EB6" w:rsidRPr="004F2E98" w:rsidRDefault="00326EB6" w:rsidP="00326EB6">
            <w:pPr>
              <w:jc w:val="both"/>
              <w:rPr>
                <w:sz w:val="24"/>
                <w:szCs w:val="24"/>
              </w:rPr>
            </w:pPr>
          </w:p>
        </w:tc>
      </w:tr>
      <w:tr w:rsidR="008402F1" w:rsidRPr="004F2E98" w:rsidTr="00D66154">
        <w:tc>
          <w:tcPr>
            <w:tcW w:w="9493" w:type="dxa"/>
          </w:tcPr>
          <w:p w:rsidR="008402F1" w:rsidRPr="004F2E98" w:rsidRDefault="004C6F40" w:rsidP="001F6134">
            <w:pPr>
              <w:pStyle w:val="Pealkiri3"/>
              <w:keepNext w:val="0"/>
              <w:keepLines w:val="0"/>
              <w:outlineLvl w:val="2"/>
              <w:rPr>
                <w:rFonts w:asciiTheme="minorHAnsi" w:hAnsiTheme="minorHAnsi"/>
              </w:rPr>
            </w:pPr>
            <w:r w:rsidRPr="004F2E98">
              <w:rPr>
                <w:rFonts w:asciiTheme="minorHAnsi" w:hAnsiTheme="minorHAnsi"/>
              </w:rPr>
              <w:t>Õppematerjalid ja –vahendid (sh kohustuslikud)</w:t>
            </w:r>
          </w:p>
          <w:p w:rsidR="001F6134" w:rsidRPr="004F2E98" w:rsidRDefault="001F6134" w:rsidP="001F6134">
            <w:pPr>
              <w:pStyle w:val="Normaallaadveeb1"/>
              <w:numPr>
                <w:ilvl w:val="0"/>
                <w:numId w:val="24"/>
              </w:numPr>
              <w:spacing w:before="0" w:after="0"/>
              <w:rPr>
                <w:rFonts w:asciiTheme="minorHAnsi" w:hAnsiTheme="minorHAnsi"/>
                <w:color w:val="000000"/>
              </w:rPr>
            </w:pPr>
            <w:r w:rsidRPr="004F2E98">
              <w:rPr>
                <w:rFonts w:asciiTheme="minorHAnsi" w:hAnsiTheme="minorHAnsi"/>
                <w:color w:val="000000"/>
              </w:rPr>
              <w:lastRenderedPageBreak/>
              <w:t>Õppematerjalid:</w:t>
            </w:r>
          </w:p>
          <w:p w:rsidR="001F6134" w:rsidRPr="004F2E98" w:rsidRDefault="001F6134" w:rsidP="001F6134">
            <w:pPr>
              <w:pStyle w:val="Normaallaadveeb1"/>
              <w:numPr>
                <w:ilvl w:val="0"/>
                <w:numId w:val="18"/>
              </w:numPr>
              <w:spacing w:before="0" w:after="0"/>
              <w:rPr>
                <w:rFonts w:asciiTheme="minorHAnsi" w:hAnsiTheme="minorHAnsi"/>
                <w:color w:val="000000"/>
              </w:rPr>
            </w:pPr>
            <w:r w:rsidRPr="004F2E98">
              <w:rPr>
                <w:rFonts w:asciiTheme="minorHAnsi" w:hAnsiTheme="minorHAnsi"/>
                <w:color w:val="000000"/>
              </w:rPr>
              <w:t>Õpetaja konspekt</w:t>
            </w:r>
          </w:p>
          <w:p w:rsidR="001F6134" w:rsidRPr="004F2E98" w:rsidRDefault="001F6134" w:rsidP="001F6134">
            <w:pPr>
              <w:pStyle w:val="Normaallaadveeb1"/>
              <w:numPr>
                <w:ilvl w:val="0"/>
                <w:numId w:val="18"/>
              </w:numPr>
              <w:spacing w:before="0" w:after="0"/>
              <w:rPr>
                <w:rFonts w:asciiTheme="minorHAnsi" w:hAnsiTheme="minorHAnsi"/>
                <w:color w:val="000000"/>
              </w:rPr>
            </w:pPr>
            <w:r w:rsidRPr="004F2E98">
              <w:rPr>
                <w:rFonts w:asciiTheme="minorHAnsi" w:hAnsiTheme="minorHAnsi"/>
                <w:color w:val="000000"/>
              </w:rPr>
              <w:t>Köögiviljakasvataja Aabits, Tiina Paasik ( 2014)</w:t>
            </w:r>
          </w:p>
          <w:p w:rsidR="001F6134" w:rsidRPr="004F2E98" w:rsidRDefault="001F6134" w:rsidP="001F6134">
            <w:pPr>
              <w:pStyle w:val="Normaallaadveeb1"/>
              <w:numPr>
                <w:ilvl w:val="0"/>
                <w:numId w:val="18"/>
              </w:numPr>
              <w:spacing w:before="0" w:after="0"/>
              <w:rPr>
                <w:rFonts w:asciiTheme="minorHAnsi" w:hAnsiTheme="minorHAnsi"/>
                <w:color w:val="000000"/>
              </w:rPr>
            </w:pPr>
            <w:r w:rsidRPr="004F2E98">
              <w:rPr>
                <w:rFonts w:asciiTheme="minorHAnsi" w:hAnsiTheme="minorHAnsi"/>
                <w:color w:val="000000"/>
              </w:rPr>
              <w:t xml:space="preserve">Väino </w:t>
            </w:r>
            <w:proofErr w:type="spellStart"/>
            <w:r w:rsidRPr="004F2E98">
              <w:rPr>
                <w:rFonts w:asciiTheme="minorHAnsi" w:hAnsiTheme="minorHAnsi"/>
                <w:color w:val="000000"/>
              </w:rPr>
              <w:t>Pallum</w:t>
            </w:r>
            <w:proofErr w:type="spellEnd"/>
            <w:r w:rsidRPr="004F2E98">
              <w:rPr>
                <w:rFonts w:asciiTheme="minorHAnsi" w:hAnsiTheme="minorHAnsi"/>
                <w:color w:val="000000"/>
              </w:rPr>
              <w:t xml:space="preserve"> Suur  taimekaitseraamat Maalehe Raamat 2007.</w:t>
            </w:r>
          </w:p>
          <w:p w:rsidR="001F6134" w:rsidRPr="004F2E98" w:rsidRDefault="001F6134" w:rsidP="001F6134">
            <w:pPr>
              <w:pStyle w:val="Normaallaadveeb1"/>
              <w:numPr>
                <w:ilvl w:val="0"/>
                <w:numId w:val="18"/>
              </w:numPr>
              <w:spacing w:before="0" w:after="0"/>
              <w:rPr>
                <w:rFonts w:asciiTheme="minorHAnsi" w:hAnsiTheme="minorHAnsi"/>
                <w:color w:val="000000"/>
              </w:rPr>
            </w:pPr>
            <w:r w:rsidRPr="004F2E98">
              <w:rPr>
                <w:rFonts w:asciiTheme="minorHAnsi" w:hAnsiTheme="minorHAnsi"/>
                <w:color w:val="000000"/>
              </w:rPr>
              <w:t>www.balticagro.ee</w:t>
            </w:r>
          </w:p>
          <w:p w:rsidR="001F6134" w:rsidRPr="004F2E98" w:rsidRDefault="001F6134" w:rsidP="001F6134">
            <w:pPr>
              <w:pStyle w:val="Normaallaadveeb1"/>
              <w:spacing w:before="0" w:after="0"/>
              <w:rPr>
                <w:rFonts w:asciiTheme="minorHAnsi" w:hAnsiTheme="minorHAnsi"/>
                <w:i/>
                <w:color w:val="0070C0"/>
              </w:rPr>
            </w:pPr>
            <w:r w:rsidRPr="004F2E98">
              <w:rPr>
                <w:rFonts w:asciiTheme="minorHAnsi" w:hAnsiTheme="minorHAnsi"/>
                <w:color w:val="000000"/>
              </w:rPr>
              <w:t xml:space="preserve"> </w:t>
            </w:r>
          </w:p>
          <w:p w:rsidR="001F6134" w:rsidRPr="004F2E98" w:rsidRDefault="001F6134" w:rsidP="001F6134">
            <w:pPr>
              <w:rPr>
                <w:color w:val="000000"/>
                <w:sz w:val="24"/>
                <w:szCs w:val="24"/>
              </w:rPr>
            </w:pPr>
            <w:r w:rsidRPr="004F2E98">
              <w:rPr>
                <w:sz w:val="24"/>
                <w:szCs w:val="24"/>
              </w:rPr>
              <w:t xml:space="preserve">b) Õppevahendid praktiliseks tegevuseks: </w:t>
            </w:r>
            <w:r w:rsidRPr="004F2E98">
              <w:rPr>
                <w:color w:val="000000"/>
                <w:sz w:val="24"/>
                <w:szCs w:val="24"/>
              </w:rPr>
              <w:t xml:space="preserve">külvikassetid, taimed, seemned, töövahendid, väetised, kastid, </w:t>
            </w:r>
            <w:proofErr w:type="spellStart"/>
            <w:r w:rsidRPr="004F2E98">
              <w:rPr>
                <w:color w:val="000000"/>
                <w:sz w:val="24"/>
                <w:szCs w:val="24"/>
              </w:rPr>
              <w:t>mullaharimisriistad</w:t>
            </w:r>
            <w:proofErr w:type="spellEnd"/>
            <w:r w:rsidRPr="004F2E98">
              <w:rPr>
                <w:color w:val="000000"/>
                <w:sz w:val="24"/>
                <w:szCs w:val="24"/>
              </w:rPr>
              <w:t xml:space="preserve">, kõplad </w:t>
            </w:r>
          </w:p>
          <w:p w:rsidR="001F6134" w:rsidRPr="004F2E98" w:rsidRDefault="001F6134" w:rsidP="001F6134">
            <w:pPr>
              <w:pStyle w:val="Vahedeta1"/>
              <w:rPr>
                <w:rFonts w:asciiTheme="minorHAnsi" w:hAnsiTheme="minorHAnsi"/>
                <w:sz w:val="24"/>
                <w:szCs w:val="24"/>
              </w:rPr>
            </w:pPr>
            <w:r w:rsidRPr="004F2E98">
              <w:rPr>
                <w:rFonts w:asciiTheme="minorHAnsi" w:hAnsiTheme="minorHAnsi"/>
                <w:color w:val="000000"/>
                <w:sz w:val="24"/>
                <w:szCs w:val="24"/>
              </w:rPr>
              <w:t>c) Soovituslik abimaterjal õppijale:</w:t>
            </w:r>
            <w:r w:rsidRPr="004F2E98">
              <w:rPr>
                <w:rFonts w:asciiTheme="minorHAnsi" w:hAnsiTheme="minorHAnsi"/>
                <w:i/>
                <w:color w:val="0070C0"/>
                <w:sz w:val="24"/>
                <w:szCs w:val="24"/>
              </w:rPr>
              <w:t xml:space="preserve"> </w:t>
            </w:r>
            <w:r w:rsidRPr="004F2E98">
              <w:rPr>
                <w:rFonts w:asciiTheme="minorHAnsi" w:hAnsiTheme="minorHAnsi"/>
                <w:color w:val="000000"/>
                <w:sz w:val="24"/>
                <w:szCs w:val="24"/>
              </w:rPr>
              <w:t>Töökindad</w:t>
            </w:r>
          </w:p>
          <w:p w:rsidR="001F6134" w:rsidRPr="004F2E98" w:rsidRDefault="001F6134" w:rsidP="001F6134">
            <w:pPr>
              <w:rPr>
                <w:sz w:val="24"/>
                <w:szCs w:val="24"/>
              </w:rPr>
            </w:pPr>
          </w:p>
        </w:tc>
      </w:tr>
      <w:tr w:rsidR="008402F1" w:rsidRPr="004F2E98" w:rsidTr="00326EB6">
        <w:trPr>
          <w:trHeight w:val="699"/>
        </w:trPr>
        <w:tc>
          <w:tcPr>
            <w:tcW w:w="9493" w:type="dxa"/>
          </w:tcPr>
          <w:p w:rsidR="008402F1" w:rsidRPr="004F2E98" w:rsidRDefault="004C6F40" w:rsidP="00CF3E89">
            <w:pPr>
              <w:pStyle w:val="Pealkiri3"/>
              <w:keepNext w:val="0"/>
              <w:keepLines w:val="0"/>
              <w:outlineLvl w:val="2"/>
              <w:rPr>
                <w:rFonts w:asciiTheme="minorHAnsi" w:hAnsiTheme="minorHAnsi"/>
              </w:rPr>
            </w:pPr>
            <w:r w:rsidRPr="004F2E98">
              <w:rPr>
                <w:rFonts w:asciiTheme="minorHAnsi" w:hAnsiTheme="minorHAnsi"/>
              </w:rPr>
              <w:lastRenderedPageBreak/>
              <w:t>Nõuded k</w:t>
            </w:r>
            <w:r w:rsidR="008402F1" w:rsidRPr="004F2E98">
              <w:rPr>
                <w:rFonts w:asciiTheme="minorHAnsi" w:hAnsiTheme="minorHAnsi"/>
              </w:rPr>
              <w:t xml:space="preserve">oolituse </w:t>
            </w:r>
            <w:r w:rsidRPr="004F2E98">
              <w:rPr>
                <w:rFonts w:asciiTheme="minorHAnsi" w:hAnsiTheme="minorHAnsi"/>
              </w:rPr>
              <w:t>lõpetamiseks, sh hindamismeetodid ja -kriteeriumid</w:t>
            </w:r>
          </w:p>
          <w:p w:rsidR="001F6134" w:rsidRPr="004F2E98" w:rsidRDefault="001F6134" w:rsidP="001F6134">
            <w:pPr>
              <w:pStyle w:val="Vahedeta1"/>
              <w:numPr>
                <w:ilvl w:val="0"/>
                <w:numId w:val="25"/>
              </w:numPr>
              <w:rPr>
                <w:rFonts w:asciiTheme="minorHAnsi" w:hAnsiTheme="minorHAnsi"/>
                <w:sz w:val="24"/>
                <w:szCs w:val="24"/>
              </w:rPr>
            </w:pPr>
            <w:r w:rsidRPr="004F2E98">
              <w:rPr>
                <w:rFonts w:asciiTheme="minorHAnsi" w:hAnsiTheme="minorHAnsi"/>
                <w:sz w:val="24"/>
                <w:szCs w:val="24"/>
              </w:rPr>
              <w:t>Õpingute lõpetamise eelduseks on 85% osalemine õppetegevuses.</w:t>
            </w:r>
          </w:p>
          <w:p w:rsidR="001F6134" w:rsidRPr="004F2E98" w:rsidRDefault="001F6134" w:rsidP="001F6134">
            <w:pPr>
              <w:pStyle w:val="Vahedeta1"/>
              <w:numPr>
                <w:ilvl w:val="0"/>
                <w:numId w:val="25"/>
              </w:numPr>
              <w:rPr>
                <w:rFonts w:asciiTheme="minorHAnsi" w:hAnsiTheme="minorHAnsi"/>
                <w:sz w:val="24"/>
                <w:szCs w:val="24"/>
              </w:rPr>
            </w:pPr>
            <w:r w:rsidRPr="004F2E98">
              <w:rPr>
                <w:rFonts w:asciiTheme="minorHAnsi" w:hAnsiTheme="minorHAnsi"/>
                <w:sz w:val="24"/>
                <w:szCs w:val="24"/>
              </w:rPr>
              <w:t>Osalemine100% praktilises tegevuses.</w:t>
            </w:r>
          </w:p>
          <w:p w:rsidR="001F6134" w:rsidRPr="004F2E98" w:rsidRDefault="001F6134" w:rsidP="001F6134">
            <w:pPr>
              <w:pStyle w:val="Vahedeta1"/>
              <w:numPr>
                <w:ilvl w:val="0"/>
                <w:numId w:val="25"/>
              </w:numPr>
              <w:rPr>
                <w:rFonts w:asciiTheme="minorHAnsi" w:hAnsiTheme="minorHAnsi"/>
                <w:sz w:val="24"/>
                <w:szCs w:val="24"/>
              </w:rPr>
            </w:pPr>
            <w:r w:rsidRPr="004F2E98">
              <w:rPr>
                <w:rFonts w:asciiTheme="minorHAnsi" w:hAnsiTheme="minorHAnsi"/>
                <w:sz w:val="24"/>
                <w:szCs w:val="24"/>
              </w:rPr>
              <w:t xml:space="preserve">Arvestuse edukas läbimine </w:t>
            </w:r>
          </w:p>
          <w:p w:rsidR="001F6134" w:rsidRPr="004F2E98" w:rsidRDefault="001F6134" w:rsidP="001F6134">
            <w:pPr>
              <w:pStyle w:val="Vahedeta1"/>
              <w:rPr>
                <w:rFonts w:asciiTheme="minorHAnsi" w:hAnsiTheme="minorHAnsi"/>
                <w:sz w:val="24"/>
                <w:szCs w:val="24"/>
              </w:rPr>
            </w:pPr>
          </w:p>
          <w:tbl>
            <w:tblPr>
              <w:tblW w:w="0" w:type="auto"/>
              <w:tblLook w:val="0000" w:firstRow="0" w:lastRow="0" w:firstColumn="0" w:lastColumn="0" w:noHBand="0" w:noVBand="0"/>
            </w:tblPr>
            <w:tblGrid>
              <w:gridCol w:w="4437"/>
              <w:gridCol w:w="4830"/>
            </w:tblGrid>
            <w:tr w:rsidR="001F6134" w:rsidRPr="004F2E98" w:rsidTr="0094150E">
              <w:trPr>
                <w:trHeight w:val="437"/>
              </w:trPr>
              <w:tc>
                <w:tcPr>
                  <w:tcW w:w="4509" w:type="dxa"/>
                  <w:tcBorders>
                    <w:top w:val="single" w:sz="4" w:space="0" w:color="00000A"/>
                    <w:left w:val="single" w:sz="4" w:space="0" w:color="00000A"/>
                    <w:bottom w:val="single" w:sz="4" w:space="0" w:color="00000A"/>
                    <w:right w:val="single" w:sz="4" w:space="0" w:color="00000A"/>
                  </w:tcBorders>
                  <w:shd w:val="clear" w:color="auto" w:fill="auto"/>
                </w:tcPr>
                <w:p w:rsidR="001F6134" w:rsidRPr="004F2E98" w:rsidRDefault="001F6134" w:rsidP="001F6134">
                  <w:pPr>
                    <w:pStyle w:val="Vahedeta1"/>
                    <w:rPr>
                      <w:rFonts w:asciiTheme="minorHAnsi" w:hAnsiTheme="minorHAnsi"/>
                      <w:b/>
                      <w:sz w:val="24"/>
                      <w:szCs w:val="24"/>
                    </w:rPr>
                  </w:pPr>
                  <w:r w:rsidRPr="004F2E98">
                    <w:rPr>
                      <w:rFonts w:asciiTheme="minorHAnsi" w:hAnsiTheme="minorHAnsi"/>
                      <w:b/>
                      <w:sz w:val="24"/>
                      <w:szCs w:val="24"/>
                    </w:rPr>
                    <w:t>Hindamismeetod-mitteeristav</w:t>
                  </w:r>
                </w:p>
              </w:tc>
              <w:tc>
                <w:tcPr>
                  <w:tcW w:w="4955" w:type="dxa"/>
                  <w:tcBorders>
                    <w:top w:val="single" w:sz="4" w:space="0" w:color="00000A"/>
                    <w:left w:val="single" w:sz="4" w:space="0" w:color="00000A"/>
                    <w:bottom w:val="single" w:sz="4" w:space="0" w:color="00000A"/>
                    <w:right w:val="single" w:sz="4" w:space="0" w:color="00000A"/>
                  </w:tcBorders>
                  <w:shd w:val="clear" w:color="auto" w:fill="auto"/>
                </w:tcPr>
                <w:p w:rsidR="001F6134" w:rsidRPr="004F2E98" w:rsidRDefault="001F6134" w:rsidP="001F6134">
                  <w:pPr>
                    <w:pStyle w:val="Vahedeta1"/>
                    <w:rPr>
                      <w:rFonts w:asciiTheme="minorHAnsi" w:hAnsiTheme="minorHAnsi"/>
                      <w:sz w:val="24"/>
                      <w:szCs w:val="24"/>
                    </w:rPr>
                  </w:pPr>
                  <w:r w:rsidRPr="004F2E98">
                    <w:rPr>
                      <w:rFonts w:asciiTheme="minorHAnsi" w:hAnsiTheme="minorHAnsi"/>
                      <w:b/>
                      <w:sz w:val="24"/>
                      <w:szCs w:val="24"/>
                    </w:rPr>
                    <w:t>Hindamiskriteeriumid</w:t>
                  </w:r>
                </w:p>
              </w:tc>
            </w:tr>
            <w:tr w:rsidR="001F6134" w:rsidRPr="004F2E98" w:rsidTr="0094150E">
              <w:trPr>
                <w:trHeight w:val="1429"/>
              </w:trPr>
              <w:tc>
                <w:tcPr>
                  <w:tcW w:w="4509" w:type="dxa"/>
                  <w:tcBorders>
                    <w:top w:val="single" w:sz="4" w:space="0" w:color="00000A"/>
                    <w:left w:val="single" w:sz="4" w:space="0" w:color="00000A"/>
                    <w:bottom w:val="single" w:sz="4" w:space="0" w:color="00000A"/>
                    <w:right w:val="single" w:sz="4" w:space="0" w:color="00000A"/>
                  </w:tcBorders>
                  <w:shd w:val="clear" w:color="auto" w:fill="auto"/>
                </w:tcPr>
                <w:p w:rsidR="001F6134" w:rsidRPr="004F2E98" w:rsidRDefault="0012225F" w:rsidP="001F6134">
                  <w:pPr>
                    <w:pStyle w:val="Vahedeta1"/>
                    <w:rPr>
                      <w:rFonts w:asciiTheme="minorHAnsi" w:hAnsiTheme="minorHAnsi"/>
                      <w:sz w:val="24"/>
                      <w:szCs w:val="24"/>
                    </w:rPr>
                  </w:pPr>
                  <w:r w:rsidRPr="004F2E98">
                    <w:rPr>
                      <w:rFonts w:asciiTheme="minorHAnsi" w:hAnsiTheme="minorHAnsi"/>
                      <w:sz w:val="24"/>
                      <w:szCs w:val="24"/>
                    </w:rPr>
                    <w:t>Arvestus: Praktiline töö loosi tahtel (kas tava köögiviljakasvatuses või maheköögiviljakasvatamises)</w:t>
                  </w:r>
                </w:p>
                <w:p w:rsidR="001F6134" w:rsidRPr="004F2E98" w:rsidRDefault="001F6134" w:rsidP="001F6134">
                  <w:pPr>
                    <w:tabs>
                      <w:tab w:val="left" w:pos="2772"/>
                    </w:tabs>
                    <w:rPr>
                      <w:sz w:val="24"/>
                      <w:szCs w:val="24"/>
                    </w:rPr>
                  </w:pPr>
                  <w:r w:rsidRPr="004F2E98">
                    <w:rPr>
                      <w:sz w:val="24"/>
                      <w:szCs w:val="24"/>
                    </w:rPr>
                    <w:tab/>
                  </w:r>
                </w:p>
              </w:tc>
              <w:tc>
                <w:tcPr>
                  <w:tcW w:w="4955" w:type="dxa"/>
                  <w:tcBorders>
                    <w:top w:val="single" w:sz="4" w:space="0" w:color="00000A"/>
                    <w:left w:val="single" w:sz="4" w:space="0" w:color="00000A"/>
                    <w:bottom w:val="single" w:sz="4" w:space="0" w:color="00000A"/>
                    <w:right w:val="single" w:sz="4" w:space="0" w:color="00000A"/>
                  </w:tcBorders>
                  <w:shd w:val="clear" w:color="auto" w:fill="auto"/>
                </w:tcPr>
                <w:p w:rsidR="001F6134" w:rsidRPr="004F2E98" w:rsidRDefault="001F6134" w:rsidP="001F6134">
                  <w:pPr>
                    <w:spacing w:line="235" w:lineRule="exact"/>
                    <w:ind w:left="27"/>
                    <w:rPr>
                      <w:sz w:val="24"/>
                      <w:szCs w:val="24"/>
                    </w:rPr>
                  </w:pPr>
                  <w:r w:rsidRPr="004F2E98">
                    <w:rPr>
                      <w:sz w:val="24"/>
                      <w:szCs w:val="24"/>
                    </w:rPr>
                    <w:t xml:space="preserve">Hinnatakse kasvukoha ettevalmistamist või külvamist või istutamist või hooldamist lähtuvalt köögiviljakultuuri kasvukohast ja </w:t>
                  </w:r>
                  <w:proofErr w:type="spellStart"/>
                  <w:r w:rsidRPr="004F2E98">
                    <w:rPr>
                      <w:sz w:val="24"/>
                      <w:szCs w:val="24"/>
                    </w:rPr>
                    <w:t>agrotehnilistest</w:t>
                  </w:r>
                  <w:proofErr w:type="spellEnd"/>
                  <w:r w:rsidRPr="004F2E98">
                    <w:rPr>
                      <w:sz w:val="24"/>
                      <w:szCs w:val="24"/>
                    </w:rPr>
                    <w:t xml:space="preserve"> nõuetest (60p)</w:t>
                  </w:r>
                </w:p>
                <w:p w:rsidR="001F6134" w:rsidRPr="004F2E98" w:rsidRDefault="001F6134" w:rsidP="001F6134">
                  <w:pPr>
                    <w:spacing w:line="235" w:lineRule="exact"/>
                    <w:ind w:left="27"/>
                    <w:rPr>
                      <w:color w:val="0070C0"/>
                      <w:sz w:val="24"/>
                      <w:szCs w:val="24"/>
                    </w:rPr>
                  </w:pPr>
                  <w:r w:rsidRPr="004F2E98">
                    <w:rPr>
                      <w:sz w:val="24"/>
                      <w:szCs w:val="24"/>
                    </w:rPr>
                    <w:t xml:space="preserve">Arvestus loetakse sooritatuks, kui arvestusel osaleja saab vähemalt </w:t>
                  </w:r>
                  <w:r w:rsidR="0012225F" w:rsidRPr="004F2E98">
                    <w:rPr>
                      <w:sz w:val="24"/>
                      <w:szCs w:val="24"/>
                    </w:rPr>
                    <w:t>35</w:t>
                  </w:r>
                  <w:r w:rsidRPr="004F2E98">
                    <w:rPr>
                      <w:sz w:val="24"/>
                      <w:szCs w:val="24"/>
                    </w:rPr>
                    <w:t xml:space="preserve"> punkti.</w:t>
                  </w:r>
                </w:p>
                <w:p w:rsidR="001F6134" w:rsidRPr="004F2E98" w:rsidRDefault="001F6134" w:rsidP="001F6134">
                  <w:pPr>
                    <w:spacing w:after="0" w:line="235" w:lineRule="exact"/>
                    <w:ind w:left="720"/>
                    <w:rPr>
                      <w:color w:val="0070C0"/>
                      <w:sz w:val="24"/>
                      <w:szCs w:val="24"/>
                    </w:rPr>
                  </w:pPr>
                </w:p>
              </w:tc>
            </w:tr>
          </w:tbl>
          <w:p w:rsidR="00CF3E89" w:rsidRPr="004F2E98" w:rsidRDefault="00CF3E89" w:rsidP="00061566">
            <w:pPr>
              <w:shd w:val="clear" w:color="auto" w:fill="FFFFFF"/>
              <w:spacing w:line="235" w:lineRule="exact"/>
              <w:jc w:val="both"/>
              <w:rPr>
                <w:sz w:val="24"/>
                <w:szCs w:val="24"/>
              </w:rPr>
            </w:pPr>
          </w:p>
        </w:tc>
      </w:tr>
    </w:tbl>
    <w:p w:rsidR="004D4432" w:rsidRPr="004F2E98" w:rsidRDefault="004D4432" w:rsidP="004D4432">
      <w:pPr>
        <w:rPr>
          <w:sz w:val="24"/>
          <w:szCs w:val="24"/>
        </w:rPr>
      </w:pPr>
    </w:p>
    <w:p w:rsidR="00720F7D" w:rsidRPr="004F2E98" w:rsidRDefault="00B15282" w:rsidP="002443BF">
      <w:pPr>
        <w:pStyle w:val="Pealkiri2"/>
        <w:numPr>
          <w:ilvl w:val="0"/>
          <w:numId w:val="12"/>
        </w:numPr>
        <w:rPr>
          <w:rFonts w:asciiTheme="minorHAnsi" w:hAnsiTheme="minorHAnsi"/>
          <w:sz w:val="24"/>
          <w:szCs w:val="24"/>
        </w:rPr>
      </w:pPr>
      <w:r w:rsidRPr="004F2E98">
        <w:rPr>
          <w:rFonts w:asciiTheme="minorHAnsi" w:hAnsiTheme="minorHAnsi"/>
          <w:sz w:val="24"/>
          <w:szCs w:val="24"/>
        </w:rPr>
        <w:t>Koolitaja andmed</w:t>
      </w:r>
      <w:r w:rsidR="003109F7" w:rsidRPr="004F2E98">
        <w:rPr>
          <w:rFonts w:asciiTheme="minorHAnsi" w:hAnsiTheme="minorHAnsi"/>
          <w:sz w:val="24"/>
          <w:szCs w:val="24"/>
        </w:rPr>
        <w:t xml:space="preserve"> (sh kompetentsus)</w:t>
      </w:r>
      <w:r w:rsidR="00061566" w:rsidRPr="004F2E98">
        <w:rPr>
          <w:rFonts w:asciiTheme="minorHAnsi" w:hAnsiTheme="minorHAnsi"/>
          <w:sz w:val="24"/>
          <w:szCs w:val="24"/>
        </w:rPr>
        <w:t xml:space="preserve"> – nimi, kvalifikatsioon, e-post, telefoni nr.</w:t>
      </w:r>
    </w:p>
    <w:tbl>
      <w:tblPr>
        <w:tblStyle w:val="Kontuurtabel"/>
        <w:tblW w:w="9493" w:type="dxa"/>
        <w:tblLook w:val="04A0" w:firstRow="1" w:lastRow="0" w:firstColumn="1" w:lastColumn="0" w:noHBand="0" w:noVBand="1"/>
      </w:tblPr>
      <w:tblGrid>
        <w:gridCol w:w="9493"/>
      </w:tblGrid>
      <w:tr w:rsidR="003109F7" w:rsidRPr="004F2E98" w:rsidTr="00D66154">
        <w:tc>
          <w:tcPr>
            <w:tcW w:w="9493" w:type="dxa"/>
          </w:tcPr>
          <w:p w:rsidR="001F6134" w:rsidRPr="004F2E98" w:rsidRDefault="001F6134" w:rsidP="001F6134">
            <w:pPr>
              <w:pStyle w:val="Vahedeta1"/>
              <w:rPr>
                <w:rFonts w:asciiTheme="minorHAnsi" w:hAnsiTheme="minorHAnsi"/>
                <w:sz w:val="24"/>
                <w:szCs w:val="24"/>
              </w:rPr>
            </w:pPr>
          </w:p>
          <w:p w:rsidR="001F6134" w:rsidRPr="004F2E98" w:rsidRDefault="001F6134" w:rsidP="001F6134">
            <w:pPr>
              <w:pStyle w:val="Vahedeta"/>
              <w:rPr>
                <w:rFonts w:eastAsia="Times New Roman" w:cs="Times New Roman"/>
                <w:bCs/>
                <w:color w:val="000000"/>
                <w:spacing w:val="-1"/>
                <w:sz w:val="24"/>
                <w:szCs w:val="24"/>
              </w:rPr>
            </w:pPr>
            <w:r w:rsidRPr="004F2E98">
              <w:rPr>
                <w:rFonts w:eastAsia="Times New Roman" w:cs="Times New Roman"/>
                <w:bCs/>
                <w:color w:val="000000"/>
                <w:spacing w:val="-1"/>
                <w:sz w:val="24"/>
                <w:szCs w:val="24"/>
              </w:rPr>
              <w:t xml:space="preserve">Tiina Paasik – </w:t>
            </w:r>
            <w:hyperlink r:id="rId8" w:history="1">
              <w:r w:rsidRPr="004F2E98">
                <w:rPr>
                  <w:rStyle w:val="Hperlink"/>
                  <w:rFonts w:eastAsia="Times New Roman" w:cs="Times New Roman"/>
                  <w:bCs/>
                  <w:spacing w:val="-1"/>
                  <w:sz w:val="24"/>
                  <w:szCs w:val="24"/>
                </w:rPr>
                <w:t>tiinapaasik@gmail.com</w:t>
              </w:r>
            </w:hyperlink>
          </w:p>
          <w:p w:rsidR="001F6134" w:rsidRPr="004F2E98" w:rsidRDefault="001F6134" w:rsidP="001F6134">
            <w:pPr>
              <w:pStyle w:val="Vahedeta"/>
              <w:rPr>
                <w:rFonts w:eastAsia="Times New Roman" w:cs="Times New Roman"/>
                <w:bCs/>
                <w:color w:val="000000"/>
                <w:spacing w:val="-1"/>
                <w:sz w:val="24"/>
                <w:szCs w:val="24"/>
              </w:rPr>
            </w:pPr>
            <w:r w:rsidRPr="004F2E98">
              <w:rPr>
                <w:rFonts w:eastAsia="Times New Roman" w:cs="Times New Roman"/>
                <w:bCs/>
                <w:color w:val="000000"/>
                <w:spacing w:val="-1"/>
                <w:sz w:val="24"/>
                <w:szCs w:val="24"/>
              </w:rPr>
              <w:t>Pensionär, endine aianduskooli köögiviljanduse õpetaja (õpetajastaaž üle 25 aasta), praktik köögiviljakasvataja, mitmete köögiviljandusalaste raamatute autor.</w:t>
            </w:r>
          </w:p>
          <w:p w:rsidR="001F6134" w:rsidRPr="004F2E98" w:rsidRDefault="001F6134" w:rsidP="001F6134">
            <w:pPr>
              <w:pStyle w:val="Vahedeta"/>
              <w:rPr>
                <w:rFonts w:eastAsia="Times New Roman" w:cs="Times New Roman"/>
                <w:bCs/>
                <w:color w:val="000000"/>
                <w:spacing w:val="-1"/>
                <w:sz w:val="24"/>
                <w:szCs w:val="24"/>
              </w:rPr>
            </w:pPr>
            <w:r w:rsidRPr="004F2E98">
              <w:rPr>
                <w:rFonts w:eastAsia="Times New Roman" w:cs="Times New Roman"/>
                <w:bCs/>
                <w:color w:val="000000"/>
                <w:spacing w:val="-1"/>
                <w:sz w:val="24"/>
                <w:szCs w:val="24"/>
              </w:rPr>
              <w:t xml:space="preserve">Sirje Tooding </w:t>
            </w:r>
            <w:hyperlink r:id="rId9" w:history="1">
              <w:r w:rsidRPr="004F2E98">
                <w:rPr>
                  <w:rStyle w:val="Hperlink"/>
                  <w:rFonts w:eastAsia="Times New Roman" w:cs="Times New Roman"/>
                  <w:bCs/>
                  <w:spacing w:val="-1"/>
                  <w:sz w:val="24"/>
                  <w:szCs w:val="24"/>
                </w:rPr>
                <w:t>– Sirje.Tooding@aianduskool.ee</w:t>
              </w:r>
            </w:hyperlink>
          </w:p>
          <w:p w:rsidR="001F6134" w:rsidRPr="004F2E98" w:rsidRDefault="001F6134" w:rsidP="001F6134">
            <w:pPr>
              <w:pStyle w:val="Vahedeta"/>
              <w:rPr>
                <w:rFonts w:eastAsia="Times New Roman" w:cs="Times New Roman"/>
                <w:bCs/>
                <w:color w:val="000000"/>
                <w:spacing w:val="-1"/>
                <w:sz w:val="24"/>
                <w:szCs w:val="24"/>
              </w:rPr>
            </w:pPr>
            <w:r w:rsidRPr="004F2E98">
              <w:rPr>
                <w:rFonts w:eastAsia="Times New Roman" w:cs="Times New Roman"/>
                <w:bCs/>
                <w:color w:val="000000"/>
                <w:spacing w:val="-1"/>
                <w:sz w:val="24"/>
                <w:szCs w:val="24"/>
              </w:rPr>
              <w:t xml:space="preserve"> Räpina Aianduskooli aianduse eriala </w:t>
            </w:r>
            <w:proofErr w:type="spellStart"/>
            <w:r w:rsidRPr="004F2E98">
              <w:rPr>
                <w:rFonts w:eastAsia="Times New Roman" w:cs="Times New Roman"/>
                <w:bCs/>
                <w:color w:val="000000"/>
                <w:spacing w:val="-1"/>
                <w:sz w:val="24"/>
                <w:szCs w:val="24"/>
              </w:rPr>
              <w:t>puuviljanduse</w:t>
            </w:r>
            <w:proofErr w:type="spellEnd"/>
            <w:r w:rsidRPr="004F2E98">
              <w:rPr>
                <w:rFonts w:eastAsia="Times New Roman" w:cs="Times New Roman"/>
                <w:bCs/>
                <w:color w:val="000000"/>
                <w:spacing w:val="-1"/>
                <w:sz w:val="24"/>
                <w:szCs w:val="24"/>
              </w:rPr>
              <w:t>, maaviljeluse ja mullaõpetuse kutseõpetaja, metoodik. Räpina Aianduskooli vilistlane, aianduskooli õpetaja 30 aastat, praktik</w:t>
            </w:r>
          </w:p>
          <w:p w:rsidR="001F6134" w:rsidRPr="004F2E98" w:rsidRDefault="001F6134" w:rsidP="001F6134">
            <w:pPr>
              <w:pStyle w:val="Vahedeta"/>
              <w:rPr>
                <w:rFonts w:eastAsia="Times New Roman" w:cs="Times New Roman"/>
                <w:bCs/>
                <w:color w:val="000000"/>
                <w:spacing w:val="-1"/>
                <w:sz w:val="24"/>
                <w:szCs w:val="24"/>
              </w:rPr>
            </w:pPr>
            <w:r w:rsidRPr="004F2E98">
              <w:rPr>
                <w:rFonts w:eastAsia="Times New Roman" w:cs="Times New Roman"/>
                <w:bCs/>
                <w:color w:val="000000"/>
                <w:spacing w:val="-1"/>
                <w:sz w:val="24"/>
                <w:szCs w:val="24"/>
              </w:rPr>
              <w:t xml:space="preserve">Aivo Pedosk – </w:t>
            </w:r>
            <w:hyperlink r:id="rId10" w:history="1">
              <w:r w:rsidRPr="004F2E98">
                <w:rPr>
                  <w:rStyle w:val="Hperlink"/>
                  <w:rFonts w:eastAsia="Times New Roman" w:cs="Times New Roman"/>
                  <w:bCs/>
                  <w:spacing w:val="-1"/>
                  <w:sz w:val="24"/>
                  <w:szCs w:val="24"/>
                </w:rPr>
                <w:t>Aivo.Pedosk@aianduskool.ee</w:t>
              </w:r>
            </w:hyperlink>
          </w:p>
          <w:p w:rsidR="001F6134" w:rsidRPr="004F2E98" w:rsidRDefault="001F6134" w:rsidP="001F6134">
            <w:pPr>
              <w:pStyle w:val="Vahedeta"/>
              <w:rPr>
                <w:rFonts w:eastAsia="Times New Roman" w:cs="Times New Roman"/>
                <w:bCs/>
                <w:color w:val="000000"/>
                <w:spacing w:val="-1"/>
                <w:sz w:val="24"/>
                <w:szCs w:val="24"/>
              </w:rPr>
            </w:pPr>
            <w:r w:rsidRPr="004F2E98">
              <w:rPr>
                <w:rFonts w:eastAsia="Times New Roman" w:cs="Times New Roman"/>
                <w:bCs/>
                <w:color w:val="000000"/>
                <w:spacing w:val="-1"/>
                <w:sz w:val="24"/>
                <w:szCs w:val="24"/>
              </w:rPr>
              <w:t xml:space="preserve"> Räpina Aianduskooli kutseõpetaja, aianduskooli vilistlane, aiatehnika õpetajana töötanud üle 20 aasta.</w:t>
            </w:r>
          </w:p>
          <w:p w:rsidR="00224D94" w:rsidRPr="004F2E98" w:rsidRDefault="00224D94" w:rsidP="00224D94">
            <w:pPr>
              <w:pStyle w:val="Vahedeta"/>
              <w:jc w:val="both"/>
              <w:rPr>
                <w:sz w:val="24"/>
                <w:szCs w:val="24"/>
              </w:rPr>
            </w:pPr>
            <w:r w:rsidRPr="004F2E98">
              <w:rPr>
                <w:sz w:val="24"/>
                <w:szCs w:val="24"/>
              </w:rPr>
              <w:t>Tairi Albert – Räpina A</w:t>
            </w:r>
            <w:r w:rsidR="00864B6F">
              <w:rPr>
                <w:sz w:val="24"/>
                <w:szCs w:val="24"/>
              </w:rPr>
              <w:t>ianduskooli köögiviljanduse ja m</w:t>
            </w:r>
            <w:bookmarkStart w:id="0" w:name="_GoBack"/>
            <w:bookmarkEnd w:id="0"/>
            <w:r w:rsidRPr="004F2E98">
              <w:rPr>
                <w:sz w:val="24"/>
                <w:szCs w:val="24"/>
              </w:rPr>
              <w:t xml:space="preserve">aheviljeluse õpetaja, </w:t>
            </w:r>
            <w:r w:rsidRPr="004F2E98">
              <w:rPr>
                <w:color w:val="0070C0"/>
                <w:sz w:val="24"/>
                <w:szCs w:val="24"/>
                <w:u w:val="single"/>
              </w:rPr>
              <w:t>tairi.albert@aianduskool.ee</w:t>
            </w:r>
          </w:p>
          <w:p w:rsidR="00224D94" w:rsidRPr="004F2E98" w:rsidRDefault="00224D94" w:rsidP="00224D94">
            <w:pPr>
              <w:pStyle w:val="Vahedeta"/>
              <w:jc w:val="both"/>
              <w:rPr>
                <w:sz w:val="24"/>
                <w:szCs w:val="24"/>
              </w:rPr>
            </w:pPr>
            <w:r w:rsidRPr="004F2E98">
              <w:rPr>
                <w:sz w:val="24"/>
                <w:szCs w:val="24"/>
              </w:rPr>
              <w:t xml:space="preserve">Sirje Tooding – Räpina Aianduskooli </w:t>
            </w:r>
            <w:proofErr w:type="spellStart"/>
            <w:r w:rsidRPr="004F2E98">
              <w:rPr>
                <w:sz w:val="24"/>
                <w:szCs w:val="24"/>
              </w:rPr>
              <w:t>puuviljanduse</w:t>
            </w:r>
            <w:proofErr w:type="spellEnd"/>
            <w:r w:rsidRPr="004F2E98">
              <w:rPr>
                <w:sz w:val="24"/>
                <w:szCs w:val="24"/>
              </w:rPr>
              <w:t xml:space="preserve"> õpetaja, </w:t>
            </w:r>
            <w:hyperlink r:id="rId11" w:history="1">
              <w:r w:rsidRPr="004F2E98">
                <w:rPr>
                  <w:rStyle w:val="Hperlink"/>
                  <w:sz w:val="24"/>
                  <w:szCs w:val="24"/>
                </w:rPr>
                <w:t>sirje.tooding@aianduskool.ee</w:t>
              </w:r>
            </w:hyperlink>
          </w:p>
          <w:p w:rsidR="00224D94" w:rsidRPr="004F2E98" w:rsidRDefault="00224D94" w:rsidP="00224D94">
            <w:pPr>
              <w:pStyle w:val="Vahedeta"/>
              <w:jc w:val="both"/>
              <w:rPr>
                <w:sz w:val="24"/>
                <w:szCs w:val="24"/>
              </w:rPr>
            </w:pPr>
            <w:r w:rsidRPr="004F2E98">
              <w:rPr>
                <w:sz w:val="24"/>
                <w:szCs w:val="24"/>
              </w:rPr>
              <w:t xml:space="preserve">Margo Mansberg – </w:t>
            </w:r>
            <w:proofErr w:type="spellStart"/>
            <w:r w:rsidRPr="004F2E98">
              <w:rPr>
                <w:sz w:val="24"/>
                <w:szCs w:val="24"/>
              </w:rPr>
              <w:t>Erto</w:t>
            </w:r>
            <w:proofErr w:type="spellEnd"/>
            <w:r w:rsidRPr="004F2E98">
              <w:rPr>
                <w:sz w:val="24"/>
                <w:szCs w:val="24"/>
              </w:rPr>
              <w:t xml:space="preserve"> mahetalunik aastast 2008, ligi 20 aastase staažiga mahepõllunduslektor ja talunike nõustaja. 90-te aastate alguses praktiseeris põllundust (s.h. mahepõllundust) Saksamaal. </w:t>
            </w:r>
            <w:hyperlink r:id="rId12" w:history="1">
              <w:r w:rsidRPr="004F2E98">
                <w:rPr>
                  <w:color w:val="0000FF"/>
                  <w:sz w:val="24"/>
                  <w:szCs w:val="24"/>
                  <w:u w:val="single"/>
                </w:rPr>
                <w:t>mmansberg@gmail.com</w:t>
              </w:r>
            </w:hyperlink>
          </w:p>
          <w:p w:rsidR="00962D1C" w:rsidRPr="004F2E98" w:rsidRDefault="00962D1C" w:rsidP="0012225F">
            <w:pPr>
              <w:pStyle w:val="Vahedeta"/>
              <w:rPr>
                <w:sz w:val="24"/>
                <w:szCs w:val="24"/>
              </w:rPr>
            </w:pPr>
          </w:p>
        </w:tc>
      </w:tr>
    </w:tbl>
    <w:p w:rsidR="003109F7" w:rsidRPr="004F2E98" w:rsidRDefault="003109F7" w:rsidP="003109F7">
      <w:pPr>
        <w:rPr>
          <w:sz w:val="24"/>
          <w:szCs w:val="24"/>
        </w:rPr>
      </w:pPr>
    </w:p>
    <w:p w:rsidR="003109F7" w:rsidRPr="004F2E98" w:rsidRDefault="003109F7" w:rsidP="004D4432">
      <w:pPr>
        <w:pStyle w:val="Pealkiri2"/>
        <w:rPr>
          <w:rFonts w:asciiTheme="minorHAnsi" w:hAnsiTheme="minorHAnsi"/>
          <w:sz w:val="24"/>
          <w:szCs w:val="24"/>
        </w:rPr>
      </w:pPr>
      <w:r w:rsidRPr="004F2E98">
        <w:rPr>
          <w:rFonts w:asciiTheme="minorHAnsi" w:hAnsiTheme="minorHAnsi"/>
          <w:sz w:val="24"/>
          <w:szCs w:val="24"/>
        </w:rPr>
        <w:lastRenderedPageBreak/>
        <w:t>Õppekava koostaja</w:t>
      </w:r>
      <w:r w:rsidR="004D4432" w:rsidRPr="004F2E98">
        <w:rPr>
          <w:rFonts w:asciiTheme="minorHAnsi" w:hAnsiTheme="minorHAnsi"/>
          <w:sz w:val="24"/>
          <w:szCs w:val="24"/>
        </w:rPr>
        <w:t xml:space="preserve"> andmed</w:t>
      </w:r>
      <w:r w:rsidR="00061566" w:rsidRPr="004F2E98">
        <w:rPr>
          <w:rFonts w:asciiTheme="minorHAnsi" w:hAnsiTheme="minorHAnsi"/>
          <w:sz w:val="24"/>
          <w:szCs w:val="24"/>
        </w:rPr>
        <w:t>: nimi, ametinimetus, e-post</w:t>
      </w:r>
    </w:p>
    <w:tbl>
      <w:tblPr>
        <w:tblStyle w:val="Kontuurtabel"/>
        <w:tblW w:w="9493" w:type="dxa"/>
        <w:tblLook w:val="04A0" w:firstRow="1" w:lastRow="0" w:firstColumn="1" w:lastColumn="0" w:noHBand="0" w:noVBand="1"/>
      </w:tblPr>
      <w:tblGrid>
        <w:gridCol w:w="9493"/>
      </w:tblGrid>
      <w:tr w:rsidR="003109F7" w:rsidRPr="004F2E98" w:rsidTr="00D66154">
        <w:tc>
          <w:tcPr>
            <w:tcW w:w="9493" w:type="dxa"/>
          </w:tcPr>
          <w:p w:rsidR="001F6134" w:rsidRPr="004F2E98" w:rsidRDefault="001F6134" w:rsidP="001F6134">
            <w:pPr>
              <w:pStyle w:val="Vahedeta1"/>
              <w:rPr>
                <w:rFonts w:asciiTheme="minorHAnsi" w:hAnsiTheme="minorHAnsi"/>
                <w:sz w:val="24"/>
                <w:szCs w:val="24"/>
              </w:rPr>
            </w:pPr>
            <w:r w:rsidRPr="004F2E98">
              <w:rPr>
                <w:rFonts w:asciiTheme="minorHAnsi" w:hAnsiTheme="minorHAnsi"/>
                <w:sz w:val="24"/>
                <w:szCs w:val="24"/>
              </w:rPr>
              <w:t>Õppekava koostasid:</w:t>
            </w:r>
          </w:p>
          <w:p w:rsidR="001F6134" w:rsidRPr="004F2E98" w:rsidRDefault="001F6134" w:rsidP="001F6134">
            <w:pPr>
              <w:widowControl w:val="0"/>
              <w:spacing w:after="0"/>
              <w:rPr>
                <w:rFonts w:eastAsia="Times New Roman" w:cs="Times New Roman"/>
                <w:iCs/>
                <w:sz w:val="24"/>
                <w:szCs w:val="24"/>
              </w:rPr>
            </w:pPr>
            <w:r w:rsidRPr="004F2E98">
              <w:rPr>
                <w:rFonts w:eastAsia="Times New Roman" w:cs="Times New Roman"/>
                <w:iCs/>
                <w:sz w:val="24"/>
                <w:szCs w:val="24"/>
              </w:rPr>
              <w:t xml:space="preserve">Tiina Paasik – Antud kursust läbiviiv põhiõpetaja, </w:t>
            </w:r>
            <w:hyperlink r:id="rId13" w:history="1">
              <w:r w:rsidRPr="004F2E98">
                <w:rPr>
                  <w:rStyle w:val="Hperlink"/>
                  <w:rFonts w:eastAsia="Times New Roman" w:cs="Times New Roman"/>
                  <w:iCs/>
                  <w:sz w:val="24"/>
                  <w:szCs w:val="24"/>
                </w:rPr>
                <w:t>tiinapaasik@gmail.com</w:t>
              </w:r>
            </w:hyperlink>
          </w:p>
          <w:p w:rsidR="001F6134" w:rsidRPr="004F2E98" w:rsidRDefault="001F6134" w:rsidP="001F6134">
            <w:pPr>
              <w:widowControl w:val="0"/>
              <w:spacing w:after="0"/>
              <w:rPr>
                <w:rFonts w:eastAsia="Times New Roman" w:cs="Times New Roman"/>
                <w:iCs/>
                <w:sz w:val="24"/>
                <w:szCs w:val="24"/>
              </w:rPr>
            </w:pPr>
            <w:r w:rsidRPr="004F2E98">
              <w:rPr>
                <w:rFonts w:eastAsia="Times New Roman" w:cs="Times New Roman"/>
                <w:iCs/>
                <w:sz w:val="24"/>
                <w:szCs w:val="24"/>
              </w:rPr>
              <w:t xml:space="preserve">Eda Gross – Räpina Aianduskooli täienduskoolituse metoodik, </w:t>
            </w:r>
            <w:r w:rsidRPr="004F2E98">
              <w:rPr>
                <w:rFonts w:eastAsia="Times New Roman" w:cs="Times New Roman"/>
                <w:iCs/>
                <w:color w:val="0000CC"/>
                <w:sz w:val="24"/>
                <w:szCs w:val="24"/>
                <w:u w:val="single"/>
              </w:rPr>
              <w:t>eda.gross@aianduskool.ee</w:t>
            </w:r>
          </w:p>
          <w:p w:rsidR="00CA3039" w:rsidRPr="004F2E98" w:rsidRDefault="00CA3039" w:rsidP="00D66154">
            <w:pPr>
              <w:rPr>
                <w:sz w:val="24"/>
                <w:szCs w:val="24"/>
              </w:rPr>
            </w:pPr>
          </w:p>
        </w:tc>
      </w:tr>
    </w:tbl>
    <w:p w:rsidR="003109F7" w:rsidRPr="004F2E98" w:rsidRDefault="003109F7" w:rsidP="004D4432">
      <w:pPr>
        <w:rPr>
          <w:sz w:val="24"/>
          <w:szCs w:val="24"/>
        </w:rPr>
      </w:pPr>
    </w:p>
    <w:sectPr w:rsidR="003109F7" w:rsidRPr="004F2E98" w:rsidSect="00DA4386">
      <w:footerReference w:type="default" r:id="rId14"/>
      <w:headerReference w:type="first" r:id="rId15"/>
      <w:pgSz w:w="11906" w:h="16838" w:code="9"/>
      <w:pgMar w:top="1985" w:right="1134"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02" w:rsidRDefault="00903802" w:rsidP="00720F7D">
      <w:pPr>
        <w:spacing w:before="0" w:after="0"/>
      </w:pPr>
      <w:r>
        <w:separator/>
      </w:r>
    </w:p>
  </w:endnote>
  <w:endnote w:type="continuationSeparator" w:id="0">
    <w:p w:rsidR="00903802" w:rsidRDefault="00903802" w:rsidP="00720F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8451"/>
      <w:docPartObj>
        <w:docPartGallery w:val="Page Numbers (Bottom of Page)"/>
        <w:docPartUnique/>
      </w:docPartObj>
    </w:sdtPr>
    <w:sdtEndPr/>
    <w:sdtContent>
      <w:p w:rsidR="003110E0" w:rsidRDefault="003110E0" w:rsidP="003110E0">
        <w:pPr>
          <w:pStyle w:val="Jalus"/>
          <w:jc w:val="right"/>
        </w:pPr>
        <w:r>
          <w:fldChar w:fldCharType="begin"/>
        </w:r>
        <w:r>
          <w:instrText>PAGE   \* MERGEFORMAT</w:instrText>
        </w:r>
        <w:r>
          <w:fldChar w:fldCharType="separate"/>
        </w:r>
        <w:r w:rsidR="00864B6F">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02" w:rsidRDefault="00903802" w:rsidP="00720F7D">
      <w:pPr>
        <w:spacing w:before="0" w:after="0"/>
      </w:pPr>
      <w:r>
        <w:separator/>
      </w:r>
    </w:p>
  </w:footnote>
  <w:footnote w:type="continuationSeparator" w:id="0">
    <w:p w:rsidR="00903802" w:rsidRDefault="00903802" w:rsidP="00720F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7D" w:rsidRDefault="00720F7D">
    <w:pPr>
      <w:pStyle w:val="Pis"/>
    </w:pPr>
    <w:r>
      <w:rPr>
        <w:noProof/>
        <w:lang w:eastAsia="et-EE"/>
      </w:rPr>
      <w:drawing>
        <wp:anchor distT="0" distB="0" distL="114300" distR="114300" simplePos="0" relativeHeight="251659264" behindDoc="0" locked="0" layoutInCell="1" allowOverlap="1" wp14:anchorId="11B4EE94" wp14:editId="6531536B">
          <wp:simplePos x="0" y="0"/>
          <wp:positionH relativeFrom="margin">
            <wp:posOffset>0</wp:posOffset>
          </wp:positionH>
          <wp:positionV relativeFrom="paragraph">
            <wp:posOffset>0</wp:posOffset>
          </wp:positionV>
          <wp:extent cx="1767600" cy="921600"/>
          <wp:effectExtent l="0" t="0" r="4445" b="0"/>
          <wp:wrapNone/>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600" cy="9216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60288" behindDoc="0" locked="0" layoutInCell="1" allowOverlap="1" wp14:anchorId="0C35BA22" wp14:editId="04326579">
          <wp:simplePos x="0" y="0"/>
          <wp:positionH relativeFrom="margin">
            <wp:posOffset>3471545</wp:posOffset>
          </wp:positionH>
          <wp:positionV relativeFrom="paragraph">
            <wp:posOffset>0</wp:posOffset>
          </wp:positionV>
          <wp:extent cx="2289600" cy="910800"/>
          <wp:effectExtent l="0" t="0" r="0" b="3810"/>
          <wp:wrapNone/>
          <wp:docPr id="20"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600" cy="91080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9C3041"/>
    <w:multiLevelType w:val="hybridMultilevel"/>
    <w:tmpl w:val="2F7AACF2"/>
    <w:lvl w:ilvl="0" w:tplc="32704B2C">
      <w:start w:val="1"/>
      <w:numFmt w:val="lowerLetter"/>
      <w:lvlText w:val="%1)"/>
      <w:lvlJc w:val="left"/>
      <w:pPr>
        <w:ind w:left="408" w:hanging="360"/>
      </w:pPr>
      <w:rPr>
        <w:rFonts w:hint="default"/>
      </w:rPr>
    </w:lvl>
    <w:lvl w:ilvl="1" w:tplc="04250019" w:tentative="1">
      <w:start w:val="1"/>
      <w:numFmt w:val="lowerLetter"/>
      <w:lvlText w:val="%2."/>
      <w:lvlJc w:val="left"/>
      <w:pPr>
        <w:ind w:left="1128" w:hanging="360"/>
      </w:pPr>
    </w:lvl>
    <w:lvl w:ilvl="2" w:tplc="0425001B" w:tentative="1">
      <w:start w:val="1"/>
      <w:numFmt w:val="lowerRoman"/>
      <w:lvlText w:val="%3."/>
      <w:lvlJc w:val="right"/>
      <w:pPr>
        <w:ind w:left="1848" w:hanging="180"/>
      </w:pPr>
    </w:lvl>
    <w:lvl w:ilvl="3" w:tplc="0425000F" w:tentative="1">
      <w:start w:val="1"/>
      <w:numFmt w:val="decimal"/>
      <w:lvlText w:val="%4."/>
      <w:lvlJc w:val="left"/>
      <w:pPr>
        <w:ind w:left="2568" w:hanging="360"/>
      </w:pPr>
    </w:lvl>
    <w:lvl w:ilvl="4" w:tplc="04250019" w:tentative="1">
      <w:start w:val="1"/>
      <w:numFmt w:val="lowerLetter"/>
      <w:lvlText w:val="%5."/>
      <w:lvlJc w:val="left"/>
      <w:pPr>
        <w:ind w:left="3288" w:hanging="360"/>
      </w:pPr>
    </w:lvl>
    <w:lvl w:ilvl="5" w:tplc="0425001B" w:tentative="1">
      <w:start w:val="1"/>
      <w:numFmt w:val="lowerRoman"/>
      <w:lvlText w:val="%6."/>
      <w:lvlJc w:val="right"/>
      <w:pPr>
        <w:ind w:left="4008" w:hanging="180"/>
      </w:pPr>
    </w:lvl>
    <w:lvl w:ilvl="6" w:tplc="0425000F" w:tentative="1">
      <w:start w:val="1"/>
      <w:numFmt w:val="decimal"/>
      <w:lvlText w:val="%7."/>
      <w:lvlJc w:val="left"/>
      <w:pPr>
        <w:ind w:left="4728" w:hanging="360"/>
      </w:pPr>
    </w:lvl>
    <w:lvl w:ilvl="7" w:tplc="04250019" w:tentative="1">
      <w:start w:val="1"/>
      <w:numFmt w:val="lowerLetter"/>
      <w:lvlText w:val="%8."/>
      <w:lvlJc w:val="left"/>
      <w:pPr>
        <w:ind w:left="5448" w:hanging="360"/>
      </w:pPr>
    </w:lvl>
    <w:lvl w:ilvl="8" w:tplc="0425001B" w:tentative="1">
      <w:start w:val="1"/>
      <w:numFmt w:val="lowerRoman"/>
      <w:lvlText w:val="%9."/>
      <w:lvlJc w:val="right"/>
      <w:pPr>
        <w:ind w:left="6168" w:hanging="180"/>
      </w:pPr>
    </w:lvl>
  </w:abstractNum>
  <w:abstractNum w:abstractNumId="4" w15:restartNumberingAfterBreak="0">
    <w:nsid w:val="08030138"/>
    <w:multiLevelType w:val="hybridMultilevel"/>
    <w:tmpl w:val="EFB0CF12"/>
    <w:lvl w:ilvl="0" w:tplc="A1C699D8">
      <w:start w:val="1"/>
      <w:numFmt w:val="bullet"/>
      <w:lvlText w:val=""/>
      <w:lvlJc w:val="left"/>
      <w:pPr>
        <w:ind w:left="720" w:hanging="360"/>
      </w:pPr>
      <w:rPr>
        <w:rFonts w:ascii="Symbol" w:hAnsi="Symbol" w:hint="default"/>
      </w:rPr>
    </w:lvl>
    <w:lvl w:ilvl="1" w:tplc="83CCCBCA">
      <w:start w:val="1"/>
      <w:numFmt w:val="bullet"/>
      <w:lvlText w:val="o"/>
      <w:lvlJc w:val="left"/>
      <w:pPr>
        <w:ind w:left="1440" w:hanging="360"/>
      </w:pPr>
      <w:rPr>
        <w:rFonts w:ascii="Courier New" w:hAnsi="Courier New" w:hint="default"/>
      </w:rPr>
    </w:lvl>
    <w:lvl w:ilvl="2" w:tplc="7F8EF152">
      <w:start w:val="1"/>
      <w:numFmt w:val="bullet"/>
      <w:lvlText w:val=""/>
      <w:lvlJc w:val="left"/>
      <w:pPr>
        <w:ind w:left="2160" w:hanging="360"/>
      </w:pPr>
      <w:rPr>
        <w:rFonts w:ascii="Wingdings" w:hAnsi="Wingdings" w:hint="default"/>
      </w:rPr>
    </w:lvl>
    <w:lvl w:ilvl="3" w:tplc="6EA65C44">
      <w:start w:val="1"/>
      <w:numFmt w:val="bullet"/>
      <w:lvlText w:val=""/>
      <w:lvlJc w:val="left"/>
      <w:pPr>
        <w:ind w:left="2880" w:hanging="360"/>
      </w:pPr>
      <w:rPr>
        <w:rFonts w:ascii="Symbol" w:hAnsi="Symbol" w:hint="default"/>
      </w:rPr>
    </w:lvl>
    <w:lvl w:ilvl="4" w:tplc="2DE2A220">
      <w:start w:val="1"/>
      <w:numFmt w:val="bullet"/>
      <w:lvlText w:val="o"/>
      <w:lvlJc w:val="left"/>
      <w:pPr>
        <w:ind w:left="3600" w:hanging="360"/>
      </w:pPr>
      <w:rPr>
        <w:rFonts w:ascii="Courier New" w:hAnsi="Courier New" w:hint="default"/>
      </w:rPr>
    </w:lvl>
    <w:lvl w:ilvl="5" w:tplc="0D20E976">
      <w:start w:val="1"/>
      <w:numFmt w:val="bullet"/>
      <w:lvlText w:val=""/>
      <w:lvlJc w:val="left"/>
      <w:pPr>
        <w:ind w:left="4320" w:hanging="360"/>
      </w:pPr>
      <w:rPr>
        <w:rFonts w:ascii="Wingdings" w:hAnsi="Wingdings" w:hint="default"/>
      </w:rPr>
    </w:lvl>
    <w:lvl w:ilvl="6" w:tplc="0DC6C0EA">
      <w:start w:val="1"/>
      <w:numFmt w:val="bullet"/>
      <w:lvlText w:val=""/>
      <w:lvlJc w:val="left"/>
      <w:pPr>
        <w:ind w:left="5040" w:hanging="360"/>
      </w:pPr>
      <w:rPr>
        <w:rFonts w:ascii="Symbol" w:hAnsi="Symbol" w:hint="default"/>
      </w:rPr>
    </w:lvl>
    <w:lvl w:ilvl="7" w:tplc="49BE94FA">
      <w:start w:val="1"/>
      <w:numFmt w:val="bullet"/>
      <w:lvlText w:val="o"/>
      <w:lvlJc w:val="left"/>
      <w:pPr>
        <w:ind w:left="5760" w:hanging="360"/>
      </w:pPr>
      <w:rPr>
        <w:rFonts w:ascii="Courier New" w:hAnsi="Courier New" w:hint="default"/>
      </w:rPr>
    </w:lvl>
    <w:lvl w:ilvl="8" w:tplc="E77285BC">
      <w:start w:val="1"/>
      <w:numFmt w:val="bullet"/>
      <w:lvlText w:val=""/>
      <w:lvlJc w:val="left"/>
      <w:pPr>
        <w:ind w:left="6480" w:hanging="360"/>
      </w:pPr>
      <w:rPr>
        <w:rFonts w:ascii="Wingdings" w:hAnsi="Wingdings" w:hint="default"/>
      </w:rPr>
    </w:lvl>
  </w:abstractNum>
  <w:abstractNum w:abstractNumId="5" w15:restartNumberingAfterBreak="0">
    <w:nsid w:val="0BD51613"/>
    <w:multiLevelType w:val="hybridMultilevel"/>
    <w:tmpl w:val="2D0A2EC4"/>
    <w:lvl w:ilvl="0" w:tplc="77961A8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107E5A21"/>
    <w:multiLevelType w:val="multilevel"/>
    <w:tmpl w:val="C2500A34"/>
    <w:lvl w:ilvl="0">
      <w:start w:val="1"/>
      <w:numFmt w:val="decimal"/>
      <w:lvlText w:val="%1."/>
      <w:lvlJc w:val="left"/>
      <w:pPr>
        <w:ind w:left="360" w:hanging="360"/>
      </w:pPr>
      <w:rPr>
        <w:rFonts w:hint="default"/>
      </w:rPr>
    </w:lvl>
    <w:lvl w:ilvl="1">
      <w:start w:val="6"/>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7" w15:restartNumberingAfterBreak="0">
    <w:nsid w:val="11790FBF"/>
    <w:multiLevelType w:val="hybridMultilevel"/>
    <w:tmpl w:val="99C835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3670ED2"/>
    <w:multiLevelType w:val="hybridMultilevel"/>
    <w:tmpl w:val="6EEA91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4F246E3"/>
    <w:multiLevelType w:val="hybridMultilevel"/>
    <w:tmpl w:val="61BE0A5E"/>
    <w:lvl w:ilvl="0" w:tplc="4078C8D0">
      <w:start w:val="1"/>
      <w:numFmt w:val="decimal"/>
      <w:lvlText w:val="%1."/>
      <w:lvlJc w:val="left"/>
      <w:pPr>
        <w:ind w:left="720" w:hanging="360"/>
      </w:pPr>
      <w:rPr>
        <w:rFonts w:ascii="Calibri" w:eastAsia="Calibri" w:hAnsi="Calibri" w:cs="Times New Roman"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5756CE6"/>
    <w:multiLevelType w:val="hybridMultilevel"/>
    <w:tmpl w:val="13F84F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739087C"/>
    <w:multiLevelType w:val="hybridMultilevel"/>
    <w:tmpl w:val="C8501A3C"/>
    <w:lvl w:ilvl="0" w:tplc="AFA030B4">
      <w:numFmt w:val="bullet"/>
      <w:lvlText w:val=""/>
      <w:lvlJc w:val="left"/>
      <w:pPr>
        <w:ind w:left="720" w:hanging="360"/>
      </w:pPr>
      <w:rPr>
        <w:rFonts w:ascii="Symbol" w:eastAsia="Calibri"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3C900C6"/>
    <w:multiLevelType w:val="hybridMultilevel"/>
    <w:tmpl w:val="E9E0D3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9E86703"/>
    <w:multiLevelType w:val="hybridMultilevel"/>
    <w:tmpl w:val="7598E9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DEF6278"/>
    <w:multiLevelType w:val="hybridMultilevel"/>
    <w:tmpl w:val="2EEC9952"/>
    <w:lvl w:ilvl="0" w:tplc="77A6BD5E">
      <w:start w:val="2"/>
      <w:numFmt w:val="bullet"/>
      <w:lvlText w:val=""/>
      <w:lvlJc w:val="left"/>
      <w:pPr>
        <w:ind w:left="1716" w:hanging="360"/>
      </w:pPr>
      <w:rPr>
        <w:rFonts w:ascii="Symbol" w:eastAsia="Calibri" w:hAnsi="Symbol" w:cs="Calibri" w:hint="default"/>
      </w:rPr>
    </w:lvl>
    <w:lvl w:ilvl="1" w:tplc="04250003" w:tentative="1">
      <w:start w:val="1"/>
      <w:numFmt w:val="bullet"/>
      <w:lvlText w:val="o"/>
      <w:lvlJc w:val="left"/>
      <w:pPr>
        <w:ind w:left="2436" w:hanging="360"/>
      </w:pPr>
      <w:rPr>
        <w:rFonts w:ascii="Courier New" w:hAnsi="Courier New" w:cs="Courier New" w:hint="default"/>
      </w:rPr>
    </w:lvl>
    <w:lvl w:ilvl="2" w:tplc="04250005" w:tentative="1">
      <w:start w:val="1"/>
      <w:numFmt w:val="bullet"/>
      <w:lvlText w:val=""/>
      <w:lvlJc w:val="left"/>
      <w:pPr>
        <w:ind w:left="3156" w:hanging="360"/>
      </w:pPr>
      <w:rPr>
        <w:rFonts w:ascii="Wingdings" w:hAnsi="Wingdings" w:hint="default"/>
      </w:rPr>
    </w:lvl>
    <w:lvl w:ilvl="3" w:tplc="04250001" w:tentative="1">
      <w:start w:val="1"/>
      <w:numFmt w:val="bullet"/>
      <w:lvlText w:val=""/>
      <w:lvlJc w:val="left"/>
      <w:pPr>
        <w:ind w:left="3876" w:hanging="360"/>
      </w:pPr>
      <w:rPr>
        <w:rFonts w:ascii="Symbol" w:hAnsi="Symbol" w:hint="default"/>
      </w:rPr>
    </w:lvl>
    <w:lvl w:ilvl="4" w:tplc="04250003" w:tentative="1">
      <w:start w:val="1"/>
      <w:numFmt w:val="bullet"/>
      <w:lvlText w:val="o"/>
      <w:lvlJc w:val="left"/>
      <w:pPr>
        <w:ind w:left="4596" w:hanging="360"/>
      </w:pPr>
      <w:rPr>
        <w:rFonts w:ascii="Courier New" w:hAnsi="Courier New" w:cs="Courier New" w:hint="default"/>
      </w:rPr>
    </w:lvl>
    <w:lvl w:ilvl="5" w:tplc="04250005" w:tentative="1">
      <w:start w:val="1"/>
      <w:numFmt w:val="bullet"/>
      <w:lvlText w:val=""/>
      <w:lvlJc w:val="left"/>
      <w:pPr>
        <w:ind w:left="5316" w:hanging="360"/>
      </w:pPr>
      <w:rPr>
        <w:rFonts w:ascii="Wingdings" w:hAnsi="Wingdings" w:hint="default"/>
      </w:rPr>
    </w:lvl>
    <w:lvl w:ilvl="6" w:tplc="04250001" w:tentative="1">
      <w:start w:val="1"/>
      <w:numFmt w:val="bullet"/>
      <w:lvlText w:val=""/>
      <w:lvlJc w:val="left"/>
      <w:pPr>
        <w:ind w:left="6036" w:hanging="360"/>
      </w:pPr>
      <w:rPr>
        <w:rFonts w:ascii="Symbol" w:hAnsi="Symbol" w:hint="default"/>
      </w:rPr>
    </w:lvl>
    <w:lvl w:ilvl="7" w:tplc="04250003" w:tentative="1">
      <w:start w:val="1"/>
      <w:numFmt w:val="bullet"/>
      <w:lvlText w:val="o"/>
      <w:lvlJc w:val="left"/>
      <w:pPr>
        <w:ind w:left="6756" w:hanging="360"/>
      </w:pPr>
      <w:rPr>
        <w:rFonts w:ascii="Courier New" w:hAnsi="Courier New" w:cs="Courier New" w:hint="default"/>
      </w:rPr>
    </w:lvl>
    <w:lvl w:ilvl="8" w:tplc="04250005" w:tentative="1">
      <w:start w:val="1"/>
      <w:numFmt w:val="bullet"/>
      <w:lvlText w:val=""/>
      <w:lvlJc w:val="left"/>
      <w:pPr>
        <w:ind w:left="7476" w:hanging="360"/>
      </w:pPr>
      <w:rPr>
        <w:rFonts w:ascii="Wingdings" w:hAnsi="Wingdings" w:hint="default"/>
      </w:rPr>
    </w:lvl>
  </w:abstractNum>
  <w:abstractNum w:abstractNumId="15" w15:restartNumberingAfterBreak="0">
    <w:nsid w:val="3B1C60D8"/>
    <w:multiLevelType w:val="multilevel"/>
    <w:tmpl w:val="3A2858DC"/>
    <w:lvl w:ilvl="0">
      <w:start w:val="1"/>
      <w:numFmt w:val="decimal"/>
      <w:lvlText w:val="%1."/>
      <w:lvlJc w:val="left"/>
      <w:pPr>
        <w:ind w:left="444" w:hanging="444"/>
      </w:pPr>
      <w:rPr>
        <w:rFonts w:hint="default"/>
        <w:u w:val="none"/>
      </w:rPr>
    </w:lvl>
    <w:lvl w:ilvl="1">
      <w:start w:val="10"/>
      <w:numFmt w:val="decimal"/>
      <w:lvlText w:val="%1.%2."/>
      <w:lvlJc w:val="left"/>
      <w:pPr>
        <w:ind w:left="804" w:hanging="444"/>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6" w15:restartNumberingAfterBreak="0">
    <w:nsid w:val="3C216CB9"/>
    <w:multiLevelType w:val="hybridMultilevel"/>
    <w:tmpl w:val="1EF86CC0"/>
    <w:lvl w:ilvl="0" w:tplc="4078C8D0">
      <w:start w:val="1"/>
      <w:numFmt w:val="decimal"/>
      <w:lvlText w:val="%1."/>
      <w:lvlJc w:val="left"/>
      <w:pPr>
        <w:ind w:left="720" w:hanging="360"/>
      </w:pPr>
      <w:rPr>
        <w:rFonts w:ascii="Calibri" w:eastAsia="Calibri" w:hAnsi="Calibri" w:cs="Times New Roman"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EB43636"/>
    <w:multiLevelType w:val="hybridMultilevel"/>
    <w:tmpl w:val="9404E8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EC4265E"/>
    <w:multiLevelType w:val="hybridMultilevel"/>
    <w:tmpl w:val="1C72AE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0263C6D"/>
    <w:multiLevelType w:val="hybridMultilevel"/>
    <w:tmpl w:val="B2A875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2701757"/>
    <w:multiLevelType w:val="hybridMultilevel"/>
    <w:tmpl w:val="80DA9CDC"/>
    <w:lvl w:ilvl="0" w:tplc="F17001C6">
      <w:start w:val="622"/>
      <w:numFmt w:val="bullet"/>
      <w:lvlText w:val="-"/>
      <w:lvlJc w:val="left"/>
      <w:pPr>
        <w:ind w:left="720" w:hanging="360"/>
      </w:pPr>
      <w:rPr>
        <w:rFonts w:ascii="Calibri" w:eastAsia="SimSun" w:hAnsi="Calibri" w:cs="Calibri" w:hint="default"/>
        <w:i w:val="0"/>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4E5517B"/>
    <w:multiLevelType w:val="hybridMultilevel"/>
    <w:tmpl w:val="7076E6BE"/>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5592259"/>
    <w:multiLevelType w:val="hybridMultilevel"/>
    <w:tmpl w:val="C1345E50"/>
    <w:lvl w:ilvl="0" w:tplc="B4048F94">
      <w:start w:val="1"/>
      <w:numFmt w:val="bullet"/>
      <w:lvlText w:val=""/>
      <w:lvlJc w:val="left"/>
      <w:pPr>
        <w:ind w:left="720" w:hanging="360"/>
      </w:pPr>
      <w:rPr>
        <w:rFonts w:ascii="Symbol" w:hAnsi="Symbol" w:hint="default"/>
      </w:rPr>
    </w:lvl>
    <w:lvl w:ilvl="1" w:tplc="BBFC4F64">
      <w:start w:val="1"/>
      <w:numFmt w:val="bullet"/>
      <w:lvlText w:val="o"/>
      <w:lvlJc w:val="left"/>
      <w:pPr>
        <w:ind w:left="1440" w:hanging="360"/>
      </w:pPr>
      <w:rPr>
        <w:rFonts w:ascii="Courier New" w:hAnsi="Courier New" w:hint="default"/>
      </w:rPr>
    </w:lvl>
    <w:lvl w:ilvl="2" w:tplc="281C2D86">
      <w:start w:val="1"/>
      <w:numFmt w:val="bullet"/>
      <w:lvlText w:val=""/>
      <w:lvlJc w:val="left"/>
      <w:pPr>
        <w:ind w:left="2160" w:hanging="360"/>
      </w:pPr>
      <w:rPr>
        <w:rFonts w:ascii="Wingdings" w:hAnsi="Wingdings" w:hint="default"/>
      </w:rPr>
    </w:lvl>
    <w:lvl w:ilvl="3" w:tplc="DC8A45D0">
      <w:start w:val="1"/>
      <w:numFmt w:val="bullet"/>
      <w:lvlText w:val=""/>
      <w:lvlJc w:val="left"/>
      <w:pPr>
        <w:ind w:left="2880" w:hanging="360"/>
      </w:pPr>
      <w:rPr>
        <w:rFonts w:ascii="Symbol" w:hAnsi="Symbol" w:hint="default"/>
      </w:rPr>
    </w:lvl>
    <w:lvl w:ilvl="4" w:tplc="D18C6A9C">
      <w:start w:val="1"/>
      <w:numFmt w:val="bullet"/>
      <w:lvlText w:val="o"/>
      <w:lvlJc w:val="left"/>
      <w:pPr>
        <w:ind w:left="3600" w:hanging="360"/>
      </w:pPr>
      <w:rPr>
        <w:rFonts w:ascii="Courier New" w:hAnsi="Courier New" w:hint="default"/>
      </w:rPr>
    </w:lvl>
    <w:lvl w:ilvl="5" w:tplc="5FC47096">
      <w:start w:val="1"/>
      <w:numFmt w:val="bullet"/>
      <w:lvlText w:val=""/>
      <w:lvlJc w:val="left"/>
      <w:pPr>
        <w:ind w:left="4320" w:hanging="360"/>
      </w:pPr>
      <w:rPr>
        <w:rFonts w:ascii="Wingdings" w:hAnsi="Wingdings" w:hint="default"/>
      </w:rPr>
    </w:lvl>
    <w:lvl w:ilvl="6" w:tplc="878684F6">
      <w:start w:val="1"/>
      <w:numFmt w:val="bullet"/>
      <w:lvlText w:val=""/>
      <w:lvlJc w:val="left"/>
      <w:pPr>
        <w:ind w:left="5040" w:hanging="360"/>
      </w:pPr>
      <w:rPr>
        <w:rFonts w:ascii="Symbol" w:hAnsi="Symbol" w:hint="default"/>
      </w:rPr>
    </w:lvl>
    <w:lvl w:ilvl="7" w:tplc="3AA06C84">
      <w:start w:val="1"/>
      <w:numFmt w:val="bullet"/>
      <w:lvlText w:val="o"/>
      <w:lvlJc w:val="left"/>
      <w:pPr>
        <w:ind w:left="5760" w:hanging="360"/>
      </w:pPr>
      <w:rPr>
        <w:rFonts w:ascii="Courier New" w:hAnsi="Courier New" w:hint="default"/>
      </w:rPr>
    </w:lvl>
    <w:lvl w:ilvl="8" w:tplc="A12A7988">
      <w:start w:val="1"/>
      <w:numFmt w:val="bullet"/>
      <w:lvlText w:val=""/>
      <w:lvlJc w:val="left"/>
      <w:pPr>
        <w:ind w:left="6480" w:hanging="360"/>
      </w:pPr>
      <w:rPr>
        <w:rFonts w:ascii="Wingdings" w:hAnsi="Wingdings" w:hint="default"/>
      </w:rPr>
    </w:lvl>
  </w:abstractNum>
  <w:abstractNum w:abstractNumId="23" w15:restartNumberingAfterBreak="0">
    <w:nsid w:val="46810573"/>
    <w:multiLevelType w:val="hybridMultilevel"/>
    <w:tmpl w:val="A520526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7844A06"/>
    <w:multiLevelType w:val="hybridMultilevel"/>
    <w:tmpl w:val="16700654"/>
    <w:lvl w:ilvl="0" w:tplc="AFA030B4">
      <w:numFmt w:val="bullet"/>
      <w:lvlText w:val=""/>
      <w:lvlJc w:val="left"/>
      <w:pPr>
        <w:ind w:left="720" w:hanging="360"/>
      </w:pPr>
      <w:rPr>
        <w:rFonts w:ascii="Symbol" w:eastAsia="Calibri"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DCF4357"/>
    <w:multiLevelType w:val="hybridMultilevel"/>
    <w:tmpl w:val="2FE009B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5041078D"/>
    <w:multiLevelType w:val="hybridMultilevel"/>
    <w:tmpl w:val="1E6C6F8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5CEE4F94"/>
    <w:multiLevelType w:val="multilevel"/>
    <w:tmpl w:val="3F0C1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AD63CE"/>
    <w:multiLevelType w:val="hybridMultilevel"/>
    <w:tmpl w:val="EA14873A"/>
    <w:lvl w:ilvl="0" w:tplc="F07C73C0">
      <w:start w:val="1"/>
      <w:numFmt w:val="lowerLetter"/>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15:restartNumberingAfterBreak="0">
    <w:nsid w:val="69AF3C36"/>
    <w:multiLevelType w:val="hybridMultilevel"/>
    <w:tmpl w:val="4566C3FA"/>
    <w:lvl w:ilvl="0" w:tplc="AFA030B4">
      <w:numFmt w:val="bullet"/>
      <w:lvlText w:val=""/>
      <w:lvlJc w:val="left"/>
      <w:pPr>
        <w:ind w:left="720" w:hanging="360"/>
      </w:pPr>
      <w:rPr>
        <w:rFonts w:ascii="Symbol" w:eastAsia="Calibri"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B7409E7"/>
    <w:multiLevelType w:val="multilevel"/>
    <w:tmpl w:val="4DD2D17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26"/>
  </w:num>
  <w:num w:numId="3">
    <w:abstractNumId w:val="14"/>
  </w:num>
  <w:num w:numId="4">
    <w:abstractNumId w:val="18"/>
  </w:num>
  <w:num w:numId="5">
    <w:abstractNumId w:val="11"/>
  </w:num>
  <w:num w:numId="6">
    <w:abstractNumId w:val="29"/>
  </w:num>
  <w:num w:numId="7">
    <w:abstractNumId w:val="22"/>
  </w:num>
  <w:num w:numId="8">
    <w:abstractNumId w:val="24"/>
  </w:num>
  <w:num w:numId="9">
    <w:abstractNumId w:val="21"/>
  </w:num>
  <w:num w:numId="10">
    <w:abstractNumId w:val="28"/>
  </w:num>
  <w:num w:numId="11">
    <w:abstractNumId w:val="5"/>
  </w:num>
  <w:num w:numId="12">
    <w:abstractNumId w:val="23"/>
  </w:num>
  <w:num w:numId="13">
    <w:abstractNumId w:val="17"/>
  </w:num>
  <w:num w:numId="14">
    <w:abstractNumId w:val="4"/>
  </w:num>
  <w:num w:numId="15">
    <w:abstractNumId w:val="13"/>
  </w:num>
  <w:num w:numId="16">
    <w:abstractNumId w:val="8"/>
  </w:num>
  <w:num w:numId="17">
    <w:abstractNumId w:val="0"/>
  </w:num>
  <w:num w:numId="18">
    <w:abstractNumId w:val="20"/>
  </w:num>
  <w:num w:numId="19">
    <w:abstractNumId w:val="16"/>
  </w:num>
  <w:num w:numId="20">
    <w:abstractNumId w:val="9"/>
  </w:num>
  <w:num w:numId="21">
    <w:abstractNumId w:val="7"/>
  </w:num>
  <w:num w:numId="22">
    <w:abstractNumId w:val="27"/>
  </w:num>
  <w:num w:numId="23">
    <w:abstractNumId w:val="19"/>
  </w:num>
  <w:num w:numId="24">
    <w:abstractNumId w:val="2"/>
  </w:num>
  <w:num w:numId="25">
    <w:abstractNumId w:val="1"/>
  </w:num>
  <w:num w:numId="26">
    <w:abstractNumId w:val="3"/>
  </w:num>
  <w:num w:numId="27">
    <w:abstractNumId w:val="10"/>
  </w:num>
  <w:num w:numId="28">
    <w:abstractNumId w:val="12"/>
  </w:num>
  <w:num w:numId="29">
    <w:abstractNumId w:val="6"/>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62"/>
    <w:rsid w:val="00042C71"/>
    <w:rsid w:val="00061566"/>
    <w:rsid w:val="00081E09"/>
    <w:rsid w:val="00082818"/>
    <w:rsid w:val="000A5FBB"/>
    <w:rsid w:val="000C39AE"/>
    <w:rsid w:val="000C58BB"/>
    <w:rsid w:val="000C5CB1"/>
    <w:rsid w:val="000D17B7"/>
    <w:rsid w:val="000F5880"/>
    <w:rsid w:val="0012035B"/>
    <w:rsid w:val="0012225F"/>
    <w:rsid w:val="00130854"/>
    <w:rsid w:val="001915E9"/>
    <w:rsid w:val="00196B8F"/>
    <w:rsid w:val="001C483B"/>
    <w:rsid w:val="001F6134"/>
    <w:rsid w:val="00224D94"/>
    <w:rsid w:val="002443BF"/>
    <w:rsid w:val="00267595"/>
    <w:rsid w:val="002B1F68"/>
    <w:rsid w:val="002F2C20"/>
    <w:rsid w:val="003109F7"/>
    <w:rsid w:val="003110E0"/>
    <w:rsid w:val="003124D6"/>
    <w:rsid w:val="00326EB6"/>
    <w:rsid w:val="00381B5E"/>
    <w:rsid w:val="003B7C3D"/>
    <w:rsid w:val="003D2AFA"/>
    <w:rsid w:val="003F0096"/>
    <w:rsid w:val="00405106"/>
    <w:rsid w:val="004660D9"/>
    <w:rsid w:val="00490AA8"/>
    <w:rsid w:val="004B5D3A"/>
    <w:rsid w:val="004C6F40"/>
    <w:rsid w:val="004D250F"/>
    <w:rsid w:val="004D4432"/>
    <w:rsid w:val="004F2E98"/>
    <w:rsid w:val="00592878"/>
    <w:rsid w:val="005A16DD"/>
    <w:rsid w:val="00631E12"/>
    <w:rsid w:val="006B7869"/>
    <w:rsid w:val="006E2ED1"/>
    <w:rsid w:val="00720F7D"/>
    <w:rsid w:val="00785155"/>
    <w:rsid w:val="007B2DCD"/>
    <w:rsid w:val="007B6C6A"/>
    <w:rsid w:val="007C5336"/>
    <w:rsid w:val="007D254E"/>
    <w:rsid w:val="008402F1"/>
    <w:rsid w:val="00864B6F"/>
    <w:rsid w:val="008D6A47"/>
    <w:rsid w:val="008E251A"/>
    <w:rsid w:val="008F39B0"/>
    <w:rsid w:val="00903802"/>
    <w:rsid w:val="00906E3D"/>
    <w:rsid w:val="00910EC2"/>
    <w:rsid w:val="00955A23"/>
    <w:rsid w:val="00962D1C"/>
    <w:rsid w:val="00962E67"/>
    <w:rsid w:val="009B66E7"/>
    <w:rsid w:val="009C646B"/>
    <w:rsid w:val="009D7908"/>
    <w:rsid w:val="00A008AE"/>
    <w:rsid w:val="00A127B1"/>
    <w:rsid w:val="00A82F1A"/>
    <w:rsid w:val="00AB2FBF"/>
    <w:rsid w:val="00AD0C62"/>
    <w:rsid w:val="00AF65A3"/>
    <w:rsid w:val="00B15282"/>
    <w:rsid w:val="00B43255"/>
    <w:rsid w:val="00B533A5"/>
    <w:rsid w:val="00BC7685"/>
    <w:rsid w:val="00BD09BA"/>
    <w:rsid w:val="00BE6A41"/>
    <w:rsid w:val="00BF1D81"/>
    <w:rsid w:val="00C34C9A"/>
    <w:rsid w:val="00C52580"/>
    <w:rsid w:val="00C97382"/>
    <w:rsid w:val="00CA2A98"/>
    <w:rsid w:val="00CA3039"/>
    <w:rsid w:val="00CF3E89"/>
    <w:rsid w:val="00D67B5E"/>
    <w:rsid w:val="00D82896"/>
    <w:rsid w:val="00DA4386"/>
    <w:rsid w:val="00DC7338"/>
    <w:rsid w:val="00E05318"/>
    <w:rsid w:val="00E26E16"/>
    <w:rsid w:val="00E92F73"/>
    <w:rsid w:val="00EE3523"/>
    <w:rsid w:val="00F028ED"/>
    <w:rsid w:val="00F231BC"/>
    <w:rsid w:val="00F62B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956999A-389D-4C01-AA21-D69FF68C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15282"/>
    <w:pPr>
      <w:spacing w:before="60" w:after="60" w:line="240" w:lineRule="auto"/>
    </w:pPr>
  </w:style>
  <w:style w:type="paragraph" w:styleId="Pealkiri1">
    <w:name w:val="heading 1"/>
    <w:basedOn w:val="Normaallaad"/>
    <w:next w:val="Normaallaad"/>
    <w:link w:val="Pealkiri1Mrk"/>
    <w:uiPriority w:val="9"/>
    <w:qFormat/>
    <w:rsid w:val="000A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34C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B152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ommentaaritekst">
    <w:name w:val="annotation text"/>
    <w:basedOn w:val="Normaallaad"/>
    <w:link w:val="KommentaaritekstMrk"/>
    <w:uiPriority w:val="99"/>
    <w:unhideWhenUsed/>
    <w:qFormat/>
    <w:rsid w:val="00910EC2"/>
    <w:pPr>
      <w:spacing w:after="200"/>
    </w:pPr>
    <w:rPr>
      <w:rFonts w:ascii="Verdana" w:hAnsi="Verdana"/>
      <w:sz w:val="18"/>
      <w:szCs w:val="20"/>
    </w:rPr>
  </w:style>
  <w:style w:type="character" w:customStyle="1" w:styleId="KommentaaritekstMrk">
    <w:name w:val="Kommentaari tekst Märk"/>
    <w:basedOn w:val="Liguvaikefont"/>
    <w:link w:val="Kommentaaritekst"/>
    <w:uiPriority w:val="99"/>
    <w:rsid w:val="00910EC2"/>
    <w:rPr>
      <w:rFonts w:ascii="Verdana" w:hAnsi="Verdana"/>
      <w:sz w:val="18"/>
      <w:szCs w:val="20"/>
    </w:rPr>
  </w:style>
  <w:style w:type="paragraph" w:styleId="Pis">
    <w:name w:val="header"/>
    <w:basedOn w:val="Normaallaad"/>
    <w:link w:val="PisMrk"/>
    <w:uiPriority w:val="99"/>
    <w:unhideWhenUsed/>
    <w:rsid w:val="00720F7D"/>
    <w:pPr>
      <w:tabs>
        <w:tab w:val="center" w:pos="4536"/>
        <w:tab w:val="right" w:pos="9072"/>
      </w:tabs>
      <w:spacing w:after="0"/>
    </w:pPr>
  </w:style>
  <w:style w:type="character" w:customStyle="1" w:styleId="PisMrk">
    <w:name w:val="Päis Märk"/>
    <w:basedOn w:val="Liguvaikefont"/>
    <w:link w:val="Pis"/>
    <w:uiPriority w:val="99"/>
    <w:rsid w:val="00720F7D"/>
  </w:style>
  <w:style w:type="paragraph" w:styleId="Jalus">
    <w:name w:val="footer"/>
    <w:basedOn w:val="Normaallaad"/>
    <w:link w:val="JalusMrk"/>
    <w:uiPriority w:val="99"/>
    <w:unhideWhenUsed/>
    <w:rsid w:val="00720F7D"/>
    <w:pPr>
      <w:tabs>
        <w:tab w:val="center" w:pos="4536"/>
        <w:tab w:val="right" w:pos="9072"/>
      </w:tabs>
      <w:spacing w:after="0"/>
    </w:pPr>
  </w:style>
  <w:style w:type="character" w:customStyle="1" w:styleId="JalusMrk">
    <w:name w:val="Jalus Märk"/>
    <w:basedOn w:val="Liguvaikefont"/>
    <w:link w:val="Jalus"/>
    <w:uiPriority w:val="99"/>
    <w:rsid w:val="00720F7D"/>
  </w:style>
  <w:style w:type="character" w:customStyle="1" w:styleId="Pealkiri1Mrk">
    <w:name w:val="Pealkiri 1 Märk"/>
    <w:basedOn w:val="Liguvaikefont"/>
    <w:link w:val="Pealkiri1"/>
    <w:uiPriority w:val="9"/>
    <w:rsid w:val="000A5FBB"/>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34C9A"/>
    <w:rPr>
      <w:rFonts w:asciiTheme="majorHAnsi" w:eastAsiaTheme="majorEastAsia" w:hAnsiTheme="majorHAnsi" w:cstheme="majorBidi"/>
      <w:color w:val="2E74B5" w:themeColor="accent1" w:themeShade="BF"/>
      <w:sz w:val="26"/>
      <w:szCs w:val="26"/>
    </w:rPr>
  </w:style>
  <w:style w:type="table" w:styleId="Kontuurtabel">
    <w:name w:val="Table Grid"/>
    <w:basedOn w:val="Normaaltabel"/>
    <w:uiPriority w:val="39"/>
    <w:rsid w:val="00B1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B15282"/>
    <w:rPr>
      <w:rFonts w:asciiTheme="majorHAnsi" w:eastAsiaTheme="majorEastAsia" w:hAnsiTheme="majorHAnsi" w:cstheme="majorBidi"/>
      <w:color w:val="1F4D78" w:themeColor="accent1" w:themeShade="7F"/>
      <w:sz w:val="24"/>
      <w:szCs w:val="24"/>
    </w:rPr>
  </w:style>
  <w:style w:type="paragraph" w:customStyle="1" w:styleId="Default">
    <w:name w:val="Default"/>
    <w:rsid w:val="003109F7"/>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3109F7"/>
    <w:pPr>
      <w:ind w:left="720"/>
      <w:contextualSpacing/>
    </w:pPr>
  </w:style>
  <w:style w:type="paragraph" w:styleId="Normaallaadveeb">
    <w:name w:val="Normal (Web)"/>
    <w:basedOn w:val="Normaallaad"/>
    <w:rsid w:val="00C52580"/>
    <w:pPr>
      <w:keepNext/>
      <w:pBdr>
        <w:top w:val="nil"/>
        <w:left w:val="nil"/>
        <w:bottom w:val="nil"/>
        <w:right w:val="nil"/>
      </w:pBdr>
      <w:suppressAutoHyphens/>
      <w:spacing w:before="280" w:after="280"/>
      <w:textAlignment w:val="baseline"/>
    </w:pPr>
    <w:rPr>
      <w:rFonts w:ascii="Times New Roman" w:eastAsia="Times New Roman" w:hAnsi="Times New Roman" w:cs="Times New Roman"/>
      <w:sz w:val="24"/>
      <w:szCs w:val="24"/>
      <w:lang w:eastAsia="zh-CN"/>
    </w:rPr>
  </w:style>
  <w:style w:type="paragraph" w:customStyle="1" w:styleId="Tabelisisu">
    <w:name w:val="Tabeli sisu"/>
    <w:basedOn w:val="Normaallaad"/>
    <w:rsid w:val="00CF3E89"/>
    <w:pPr>
      <w:keepNext/>
      <w:suppressLineNumbers/>
      <w:pBdr>
        <w:top w:val="nil"/>
        <w:left w:val="nil"/>
        <w:bottom w:val="nil"/>
        <w:right w:val="nil"/>
      </w:pBdr>
      <w:suppressAutoHyphens/>
      <w:spacing w:before="0" w:after="0"/>
      <w:textAlignment w:val="baseline"/>
    </w:pPr>
    <w:rPr>
      <w:rFonts w:ascii="Times New Roman" w:eastAsia="Times New Roman" w:hAnsi="Times New Roman" w:cs="Times New Roman"/>
      <w:sz w:val="24"/>
      <w:szCs w:val="24"/>
      <w:lang w:eastAsia="zh-CN"/>
    </w:rPr>
  </w:style>
  <w:style w:type="character" w:styleId="Hperlink">
    <w:name w:val="Hyperlink"/>
    <w:basedOn w:val="Liguvaikefont"/>
    <w:uiPriority w:val="99"/>
    <w:unhideWhenUsed/>
    <w:rsid w:val="00CA3039"/>
    <w:rPr>
      <w:color w:val="0563C1" w:themeColor="hyperlink"/>
      <w:u w:val="single"/>
    </w:rPr>
  </w:style>
  <w:style w:type="paragraph" w:styleId="Vahedeta">
    <w:name w:val="No Spacing"/>
    <w:uiPriority w:val="1"/>
    <w:qFormat/>
    <w:rsid w:val="00326EB6"/>
    <w:pPr>
      <w:spacing w:after="0" w:line="240" w:lineRule="auto"/>
    </w:pPr>
  </w:style>
  <w:style w:type="paragraph" w:customStyle="1" w:styleId="Vahedeta1">
    <w:name w:val="Vahedeta1"/>
    <w:rsid w:val="00B43255"/>
    <w:pPr>
      <w:suppressAutoHyphens/>
      <w:spacing w:after="0" w:line="240" w:lineRule="auto"/>
    </w:pPr>
    <w:rPr>
      <w:rFonts w:ascii="Calibri" w:eastAsia="SimSun" w:hAnsi="Calibri" w:cs="Calibri"/>
      <w:kern w:val="1"/>
    </w:rPr>
  </w:style>
  <w:style w:type="paragraph" w:customStyle="1" w:styleId="Loendilik1">
    <w:name w:val="Loendi lõik1"/>
    <w:basedOn w:val="Normaallaad"/>
    <w:rsid w:val="001F6134"/>
    <w:pPr>
      <w:suppressAutoHyphens/>
      <w:spacing w:before="0" w:after="160" w:line="254" w:lineRule="auto"/>
      <w:ind w:left="720"/>
    </w:pPr>
    <w:rPr>
      <w:rFonts w:ascii="Calibri" w:eastAsia="SimSun" w:hAnsi="Calibri" w:cs="Calibri"/>
      <w:kern w:val="1"/>
    </w:rPr>
  </w:style>
  <w:style w:type="paragraph" w:customStyle="1" w:styleId="Normaallaadveeb1">
    <w:name w:val="Normaallaad (veeb)1"/>
    <w:basedOn w:val="Normaallaad"/>
    <w:rsid w:val="001F6134"/>
    <w:pPr>
      <w:keepNext/>
      <w:pBdr>
        <w:top w:val="none" w:sz="0" w:space="0" w:color="000000"/>
        <w:left w:val="none" w:sz="0" w:space="0" w:color="000000"/>
        <w:bottom w:val="none" w:sz="0" w:space="0" w:color="000000"/>
        <w:right w:val="none" w:sz="0" w:space="0" w:color="000000"/>
      </w:pBdr>
      <w:suppressAutoHyphens/>
      <w:spacing w:before="280" w:after="280"/>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napaasik@gmail.com" TargetMode="External"/><Relationship Id="rId13" Type="http://schemas.openxmlformats.org/officeDocument/2006/relationships/hyperlink" Target="mailto:tiinapaasi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ansber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rje.tooding@aianduskool.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ivo.Pedosk@aianduskool.ee" TargetMode="External"/><Relationship Id="rId4" Type="http://schemas.openxmlformats.org/officeDocument/2006/relationships/settings" Target="settings.xml"/><Relationship Id="rId9" Type="http://schemas.openxmlformats.org/officeDocument/2006/relationships/hyperlink" Target="mailto:&#8211;%20Sirje.Tooding@aianduskool.e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A2B41-CC2B-4DC4-9D27-EB1FA298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1241</Words>
  <Characters>7203</Characters>
  <Application>Microsoft Office Word</Application>
  <DocSecurity>0</DocSecurity>
  <Lines>60</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Eda Gross</cp:lastModifiedBy>
  <cp:revision>13</cp:revision>
  <dcterms:created xsi:type="dcterms:W3CDTF">2016-09-28T15:00:00Z</dcterms:created>
  <dcterms:modified xsi:type="dcterms:W3CDTF">2016-09-30T12:33:00Z</dcterms:modified>
</cp:coreProperties>
</file>