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3B8FA" w14:textId="3566ADAD" w:rsidR="00B24D8D" w:rsidRDefault="00C33BC7" w:rsidP="00B24D8D">
      <w:pPr>
        <w:pStyle w:val="Pealkiri1"/>
        <w:jc w:val="both"/>
        <w:rPr>
          <w:rFonts w:ascii="Times New Roman" w:hAnsi="Times New Roman"/>
          <w:b w:val="0"/>
          <w:color w:val="auto"/>
          <w:sz w:val="32"/>
          <w:szCs w:val="32"/>
        </w:rPr>
      </w:pPr>
      <w:r w:rsidRPr="00A63BB5">
        <w:rPr>
          <w:rFonts w:ascii="Times New Roman" w:hAnsi="Times New Roman"/>
          <w:b w:val="0"/>
          <w:color w:val="auto"/>
          <w:sz w:val="32"/>
          <w:szCs w:val="32"/>
        </w:rPr>
        <w:t>Vorm B</w:t>
      </w:r>
    </w:p>
    <w:p w14:paraId="61C4A295" w14:textId="77777777" w:rsidR="00C33BC7" w:rsidRDefault="00C33BC7" w:rsidP="00C33BC7"/>
    <w:p w14:paraId="09282A94" w14:textId="444C124B" w:rsidR="00C33BC7" w:rsidRDefault="00784940" w:rsidP="00C33BC7">
      <w:r>
        <w:rPr>
          <w:noProof/>
        </w:rPr>
        <w:pict w14:anchorId="5717F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67.2pt;width:188.4pt;height:60pt;z-index:251659264;mso-position-horizontal-relative:margin;mso-position-vertical-relative:margin">
            <v:imagedata r:id="rId11" o:title="logo"/>
            <w10:wrap type="square" anchorx="margin" anchory="margin"/>
          </v:shape>
        </w:pict>
      </w:r>
    </w:p>
    <w:p w14:paraId="4F9E2AE2" w14:textId="77777777" w:rsidR="00C33BC7" w:rsidRDefault="00C33BC7" w:rsidP="00C33BC7"/>
    <w:p w14:paraId="01E00A81" w14:textId="0AFFA7A5" w:rsidR="00C33BC7" w:rsidRPr="00C33BC7" w:rsidRDefault="00C33BC7" w:rsidP="00C33BC7">
      <w:r>
        <w:t xml:space="preserve">                                                                                                         </w:t>
      </w:r>
    </w:p>
    <w:p w14:paraId="0CCF21F0" w14:textId="45F75D97" w:rsidR="00C33BC7" w:rsidRDefault="00C33BC7" w:rsidP="00C33BC7">
      <w:pPr>
        <w:jc w:val="right"/>
      </w:pPr>
      <w:r w:rsidRPr="00CF6054">
        <w:t xml:space="preserve">Kinnitatud direktori </w:t>
      </w:r>
      <w:r w:rsidR="000000C6">
        <w:t>16.</w:t>
      </w:r>
      <w:r w:rsidR="00D41DAC">
        <w:t>06</w:t>
      </w:r>
      <w:r>
        <w:t>.</w:t>
      </w:r>
      <w:r w:rsidRPr="00CF6054">
        <w:t>2016</w:t>
      </w:r>
    </w:p>
    <w:p w14:paraId="0155B91E" w14:textId="4BD5FF49" w:rsidR="00C33BC7" w:rsidRDefault="00C33BC7" w:rsidP="00C33BC7">
      <w:pPr>
        <w:jc w:val="right"/>
      </w:pPr>
      <w:r>
        <w:t xml:space="preserve">käskkirjaga nr </w:t>
      </w:r>
      <w:r w:rsidRPr="00CF6054">
        <w:t>6.2-1/</w:t>
      </w:r>
      <w:r w:rsidR="000000C6">
        <w:t>82</w:t>
      </w:r>
    </w:p>
    <w:p w14:paraId="3EBC225E" w14:textId="77777777" w:rsidR="00B24D8D" w:rsidRDefault="00B24D8D" w:rsidP="00B24D8D"/>
    <w:p w14:paraId="00C7DA16" w14:textId="77777777" w:rsidR="006C7D7B" w:rsidRDefault="006C7D7B" w:rsidP="00B24D8D"/>
    <w:p w14:paraId="527F4EEF" w14:textId="797F0B92" w:rsidR="00B24D8D" w:rsidRPr="00B226DE" w:rsidRDefault="00B24D8D" w:rsidP="00B24D8D">
      <w:pPr>
        <w:rPr>
          <w:b/>
          <w:sz w:val="28"/>
          <w:szCs w:val="28"/>
        </w:rPr>
      </w:pPr>
      <w:r w:rsidRPr="00B226DE">
        <w:rPr>
          <w:b/>
          <w:sz w:val="28"/>
          <w:szCs w:val="28"/>
        </w:rPr>
        <w:t>Räpina Aianduskooli  „</w:t>
      </w:r>
      <w:r w:rsidRPr="006C7D7B">
        <w:rPr>
          <w:b/>
          <w:color w:val="3333FF"/>
          <w:sz w:val="28"/>
          <w:szCs w:val="28"/>
        </w:rPr>
        <w:t>Keskkonnakaitse ja loodushoiu täienduskoolitus</w:t>
      </w:r>
      <w:r w:rsidR="006C7D7B" w:rsidRPr="006C7D7B">
        <w:rPr>
          <w:b/>
          <w:color w:val="3333FF"/>
          <w:sz w:val="28"/>
          <w:szCs w:val="28"/>
        </w:rPr>
        <w:t xml:space="preserve"> konsulentidele</w:t>
      </w:r>
      <w:r w:rsidRPr="00B226DE">
        <w:rPr>
          <w:b/>
          <w:sz w:val="28"/>
          <w:szCs w:val="28"/>
        </w:rPr>
        <w:t>“ õppekava</w:t>
      </w:r>
      <w:r w:rsidR="00C15FB0">
        <w:rPr>
          <w:b/>
          <w:sz w:val="28"/>
          <w:szCs w:val="28"/>
        </w:rPr>
        <w:t xml:space="preserve"> </w:t>
      </w:r>
    </w:p>
    <w:p w14:paraId="7903F80B" w14:textId="029C8428" w:rsidR="00B24D8D" w:rsidRDefault="00B24D8D" w:rsidP="00B24D8D">
      <w:pPr>
        <w:jc w:val="both"/>
        <w:rPr>
          <w:sz w:val="26"/>
          <w:szCs w:val="26"/>
        </w:rPr>
      </w:pPr>
      <w:r w:rsidRPr="00B226DE">
        <w:rPr>
          <w:sz w:val="26"/>
          <w:szCs w:val="26"/>
        </w:rPr>
        <w:t xml:space="preserve">Õppekava </w:t>
      </w:r>
      <w:r w:rsidR="00C15FB0">
        <w:rPr>
          <w:sz w:val="26"/>
          <w:szCs w:val="26"/>
        </w:rPr>
        <w:t>kogu</w:t>
      </w:r>
      <w:r w:rsidRPr="00B226DE">
        <w:rPr>
          <w:sz w:val="26"/>
          <w:szCs w:val="26"/>
        </w:rPr>
        <w:t>maht</w:t>
      </w:r>
      <w:r w:rsidR="00C15FB0">
        <w:rPr>
          <w:sz w:val="26"/>
          <w:szCs w:val="26"/>
        </w:rPr>
        <w:t xml:space="preserve"> (6 moodulit)</w:t>
      </w:r>
      <w:r w:rsidRPr="00B226DE">
        <w:rPr>
          <w:sz w:val="26"/>
          <w:szCs w:val="26"/>
        </w:rPr>
        <w:t>:</w:t>
      </w:r>
      <w:r>
        <w:rPr>
          <w:sz w:val="26"/>
          <w:szCs w:val="26"/>
        </w:rPr>
        <w:t xml:space="preserve"> </w:t>
      </w:r>
      <w:r w:rsidR="00896953">
        <w:rPr>
          <w:sz w:val="26"/>
          <w:szCs w:val="26"/>
        </w:rPr>
        <w:t>100 a</w:t>
      </w:r>
      <w:r>
        <w:rPr>
          <w:sz w:val="26"/>
          <w:szCs w:val="26"/>
        </w:rPr>
        <w:t xml:space="preserve">kadeemilist tundi </w:t>
      </w:r>
    </w:p>
    <w:p w14:paraId="3ADD9A66" w14:textId="168E6A14" w:rsidR="00C15FB0" w:rsidRDefault="00C15FB0" w:rsidP="00B24D8D">
      <w:pPr>
        <w:jc w:val="both"/>
        <w:rPr>
          <w:sz w:val="26"/>
          <w:szCs w:val="26"/>
        </w:rPr>
      </w:pPr>
      <w:r>
        <w:rPr>
          <w:sz w:val="26"/>
          <w:szCs w:val="26"/>
        </w:rPr>
        <w:t>I moodul: 12h</w:t>
      </w:r>
      <w:r w:rsidR="00DA354D">
        <w:rPr>
          <w:sz w:val="26"/>
          <w:szCs w:val="26"/>
        </w:rPr>
        <w:t xml:space="preserve"> ja 4h kodutöö</w:t>
      </w:r>
    </w:p>
    <w:p w14:paraId="62790A07" w14:textId="254C0B88" w:rsidR="00C15FB0" w:rsidRDefault="00C15FB0" w:rsidP="00B24D8D">
      <w:pPr>
        <w:jc w:val="both"/>
        <w:rPr>
          <w:sz w:val="26"/>
          <w:szCs w:val="26"/>
        </w:rPr>
      </w:pPr>
      <w:r>
        <w:rPr>
          <w:sz w:val="26"/>
          <w:szCs w:val="26"/>
        </w:rPr>
        <w:t xml:space="preserve">II moodul: </w:t>
      </w:r>
    </w:p>
    <w:p w14:paraId="120D6807" w14:textId="77777777" w:rsidR="00706773" w:rsidRDefault="00706773" w:rsidP="006F70BB">
      <w:pPr>
        <w:jc w:val="both"/>
        <w:rPr>
          <w:sz w:val="32"/>
          <w:szCs w:val="32"/>
        </w:rPr>
      </w:pPr>
    </w:p>
    <w:p w14:paraId="3D33B421" w14:textId="77777777" w:rsidR="006C7D7B" w:rsidRDefault="006C7D7B" w:rsidP="006F70BB">
      <w:pPr>
        <w:jc w:val="both"/>
        <w:rPr>
          <w:sz w:val="32"/>
          <w:szCs w:val="32"/>
        </w:rPr>
      </w:pPr>
    </w:p>
    <w:p w14:paraId="025E59BC" w14:textId="5E62BE9F" w:rsidR="00A63BB5" w:rsidRPr="00A6628D" w:rsidRDefault="00A63BB5" w:rsidP="00A63BB5">
      <w:pPr>
        <w:ind w:left="360"/>
        <w:rPr>
          <w:i/>
          <w:sz w:val="22"/>
        </w:rPr>
      </w:pPr>
      <w:r w:rsidRPr="00A6628D">
        <w:rPr>
          <w:i/>
          <w:sz w:val="22"/>
        </w:rPr>
        <w:t>Juhend vormi täitmiseks:</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9"/>
      </w:tblGrid>
      <w:tr w:rsidR="00A63BB5" w:rsidRPr="00A6628D" w14:paraId="78620291" w14:textId="77777777" w:rsidTr="00EA5C23">
        <w:trPr>
          <w:jc w:val="center"/>
        </w:trPr>
        <w:tc>
          <w:tcPr>
            <w:tcW w:w="9212" w:type="dxa"/>
            <w:shd w:val="clear" w:color="auto" w:fill="BFBFBF"/>
          </w:tcPr>
          <w:p w14:paraId="78A536B8" w14:textId="77777777" w:rsidR="00A63BB5" w:rsidRPr="00A6628D" w:rsidRDefault="00A63BB5" w:rsidP="004B78D0">
            <w:pPr>
              <w:pStyle w:val="Vahedeta"/>
              <w:ind w:left="360"/>
              <w:rPr>
                <w:rFonts w:ascii="Times New Roman" w:hAnsi="Times New Roman"/>
                <w:i/>
                <w:sz w:val="20"/>
                <w:lang w:val="et-EE"/>
              </w:rPr>
            </w:pPr>
            <w:r w:rsidRPr="00A6628D">
              <w:rPr>
                <w:rFonts w:ascii="Times New Roman" w:hAnsi="Times New Roman"/>
                <w:i/>
                <w:sz w:val="20"/>
                <w:lang w:val="et-EE"/>
              </w:rPr>
              <w:t xml:space="preserve">Hallidel väljadel on õppekava kohustuslikud komponendid, mis reeglina ei peaks olema pakkuja poolt muudetavad. </w:t>
            </w:r>
          </w:p>
          <w:p w14:paraId="75311E3D" w14:textId="77777777" w:rsidR="00A63BB5" w:rsidRPr="00A6628D" w:rsidRDefault="00A63BB5" w:rsidP="004B78D0">
            <w:pPr>
              <w:pStyle w:val="Vahedeta"/>
              <w:ind w:left="360"/>
              <w:rPr>
                <w:rFonts w:ascii="Times New Roman" w:hAnsi="Times New Roman"/>
                <w:i/>
                <w:sz w:val="20"/>
                <w:lang w:val="et-EE"/>
              </w:rPr>
            </w:pPr>
            <w:r w:rsidRPr="00A6628D">
              <w:rPr>
                <w:rFonts w:ascii="Times New Roman" w:hAnsi="Times New Roman"/>
                <w:i/>
                <w:sz w:val="20"/>
                <w:lang w:val="et-EE"/>
              </w:rPr>
              <w:t>Juhul, kui pakkuja ikkagi soovib teha muudatusi nendes komponentides, tuleb tal pakkumuses esitada muudatuste põhjendused, eraldi iga muudetava komponendi kohta.</w:t>
            </w:r>
          </w:p>
        </w:tc>
      </w:tr>
      <w:tr w:rsidR="00A63BB5" w:rsidRPr="00A6628D" w14:paraId="7C403435" w14:textId="77777777" w:rsidTr="00EA5C23">
        <w:trPr>
          <w:jc w:val="center"/>
        </w:trPr>
        <w:tc>
          <w:tcPr>
            <w:tcW w:w="9212" w:type="dxa"/>
            <w:shd w:val="clear" w:color="auto" w:fill="FFFF00"/>
          </w:tcPr>
          <w:p w14:paraId="630970FB" w14:textId="77777777" w:rsidR="00A63BB5" w:rsidRPr="00A6628D" w:rsidRDefault="00A63BB5" w:rsidP="004B78D0">
            <w:pPr>
              <w:pStyle w:val="Vahedeta"/>
              <w:ind w:left="360"/>
              <w:rPr>
                <w:rFonts w:ascii="Times New Roman" w:hAnsi="Times New Roman"/>
                <w:i/>
                <w:sz w:val="20"/>
                <w:lang w:val="et-EE"/>
              </w:rPr>
            </w:pPr>
            <w:r w:rsidRPr="00597F72">
              <w:rPr>
                <w:rFonts w:ascii="Times New Roman" w:hAnsi="Times New Roman"/>
                <w:i/>
                <w:sz w:val="20"/>
                <w:highlight w:val="yellow"/>
                <w:lang w:val="et-EE"/>
              </w:rPr>
              <w:t>Kollastel väljadel on õppekava komponendid, mida pakkuja võib soovi korral täiendada, kuid see pole kohustuslik.</w:t>
            </w:r>
          </w:p>
        </w:tc>
      </w:tr>
      <w:tr w:rsidR="00A63BB5" w:rsidRPr="00A6628D" w14:paraId="18599226" w14:textId="77777777" w:rsidTr="00EA5C23">
        <w:trPr>
          <w:jc w:val="center"/>
        </w:trPr>
        <w:tc>
          <w:tcPr>
            <w:tcW w:w="9212" w:type="dxa"/>
          </w:tcPr>
          <w:p w14:paraId="461FCC17" w14:textId="77777777" w:rsidR="00A63BB5" w:rsidRPr="00A6628D" w:rsidRDefault="00A63BB5" w:rsidP="004B78D0">
            <w:pPr>
              <w:pStyle w:val="Vahedeta"/>
              <w:ind w:left="360"/>
              <w:rPr>
                <w:rFonts w:ascii="Times New Roman" w:hAnsi="Times New Roman"/>
                <w:i/>
                <w:sz w:val="20"/>
                <w:lang w:val="et-EE"/>
              </w:rPr>
            </w:pPr>
            <w:r w:rsidRPr="00A6628D">
              <w:rPr>
                <w:rFonts w:ascii="Times New Roman" w:hAnsi="Times New Roman"/>
                <w:i/>
                <w:sz w:val="20"/>
                <w:lang w:val="et-EE"/>
              </w:rPr>
              <w:t>Valgetel väljadel on õppekava komponendid, mille määrab ja mida kirjeldab pakkuja.</w:t>
            </w:r>
          </w:p>
          <w:p w14:paraId="4CE56B7E" w14:textId="77777777" w:rsidR="00A63BB5" w:rsidRPr="00A6628D" w:rsidRDefault="00A63BB5" w:rsidP="004B78D0">
            <w:pPr>
              <w:pStyle w:val="Vahedeta"/>
              <w:ind w:left="360"/>
              <w:rPr>
                <w:rFonts w:ascii="Times New Roman" w:hAnsi="Times New Roman"/>
                <w:i/>
                <w:sz w:val="20"/>
                <w:lang w:val="et-EE"/>
              </w:rPr>
            </w:pPr>
            <w:r w:rsidRPr="00A6628D">
              <w:rPr>
                <w:rFonts w:ascii="Times New Roman" w:hAnsi="Times New Roman"/>
                <w:i/>
                <w:sz w:val="20"/>
                <w:lang w:val="et-EE"/>
              </w:rPr>
              <w:t>Pakkumuse üheks kvalifitseerumistingimuseks on, et kõik valged väljad peavad olema täidetud.</w:t>
            </w:r>
          </w:p>
        </w:tc>
      </w:tr>
    </w:tbl>
    <w:p w14:paraId="3F487952" w14:textId="77777777" w:rsidR="00A63BB5" w:rsidRDefault="00A63BB5" w:rsidP="00A63BB5">
      <w:pPr>
        <w:rPr>
          <w:rFonts w:eastAsia="Calibri"/>
          <w:b/>
          <w:noProof/>
        </w:rPr>
      </w:pPr>
    </w:p>
    <w:p w14:paraId="0E0629AE" w14:textId="77777777" w:rsidR="006C7D7B" w:rsidRDefault="006C7D7B" w:rsidP="00A63BB5">
      <w:pPr>
        <w:rPr>
          <w:rFonts w:eastAsia="Calibri"/>
          <w:b/>
          <w:noProof/>
        </w:rPr>
      </w:pPr>
    </w:p>
    <w:p w14:paraId="1D79A7B8" w14:textId="77777777" w:rsidR="006C7D7B" w:rsidRDefault="006C7D7B" w:rsidP="00A63BB5">
      <w:pPr>
        <w:rPr>
          <w:rFonts w:eastAsia="Calibri"/>
          <w:b/>
          <w:noProof/>
        </w:rPr>
      </w:pPr>
    </w:p>
    <w:p w14:paraId="5F2402F7" w14:textId="77777777" w:rsidR="006C7D7B" w:rsidRPr="00190179" w:rsidRDefault="006C7D7B" w:rsidP="00A63BB5">
      <w:pPr>
        <w:rPr>
          <w:rFonts w:eastAsia="Calibri"/>
          <w:b/>
          <w:noProof/>
        </w:rPr>
      </w:pPr>
    </w:p>
    <w:p w14:paraId="276F81C1" w14:textId="77777777" w:rsidR="00A63BB5" w:rsidRDefault="00A63BB5" w:rsidP="00A63BB5">
      <w:pPr>
        <w:pStyle w:val="Vahedeta"/>
        <w:rPr>
          <w:rFonts w:ascii="Times New Roman" w:hAnsi="Times New Roman"/>
          <w:b/>
          <w:sz w:val="24"/>
          <w:szCs w:val="24"/>
        </w:rPr>
      </w:pPr>
      <w:r w:rsidRPr="003C3B72">
        <w:rPr>
          <w:rFonts w:ascii="Times New Roman" w:hAnsi="Times New Roman"/>
          <w:b/>
          <w:sz w:val="24"/>
          <w:szCs w:val="24"/>
        </w:rPr>
        <w:t>Õppekava üldiseloomustus</w:t>
      </w:r>
    </w:p>
    <w:p w14:paraId="7BA2C56F" w14:textId="77777777" w:rsidR="00AD5EF1" w:rsidRDefault="00AD5EF1" w:rsidP="00A63BB5">
      <w:pPr>
        <w:pStyle w:val="Vahedeta"/>
        <w:rPr>
          <w:rFonts w:ascii="Times New Roman" w:hAnsi="Times New Roman"/>
          <w:b/>
          <w:sz w:val="24"/>
          <w:szCs w:val="24"/>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6961"/>
      </w:tblGrid>
      <w:tr w:rsidR="00194F04" w:rsidRPr="00597F72" w14:paraId="4C126765" w14:textId="77777777" w:rsidTr="00597F72">
        <w:tc>
          <w:tcPr>
            <w:tcW w:w="2254" w:type="dxa"/>
            <w:shd w:val="clear" w:color="auto" w:fill="BFBFBF" w:themeFill="background1" w:themeFillShade="BF"/>
          </w:tcPr>
          <w:p w14:paraId="3C3E5442" w14:textId="77777777" w:rsidR="00194F04" w:rsidRPr="00597F72" w:rsidRDefault="00194F04" w:rsidP="00194F04">
            <w:pPr>
              <w:pStyle w:val="Vahedeta"/>
              <w:rPr>
                <w:rFonts w:ascii="Times New Roman" w:hAnsi="Times New Roman"/>
                <w:b/>
                <w:sz w:val="24"/>
                <w:szCs w:val="24"/>
              </w:rPr>
            </w:pPr>
            <w:r w:rsidRPr="00597F72">
              <w:rPr>
                <w:rFonts w:ascii="Times New Roman" w:hAnsi="Times New Roman"/>
                <w:b/>
                <w:sz w:val="24"/>
                <w:szCs w:val="24"/>
              </w:rPr>
              <w:t>1. Õppekava nimetus</w:t>
            </w:r>
          </w:p>
        </w:tc>
        <w:tc>
          <w:tcPr>
            <w:tcW w:w="6961" w:type="dxa"/>
            <w:shd w:val="clear" w:color="auto" w:fill="BFBFBF" w:themeFill="background1" w:themeFillShade="BF"/>
          </w:tcPr>
          <w:p w14:paraId="41E8145A" w14:textId="77777777" w:rsidR="00194F04" w:rsidRDefault="00194F04" w:rsidP="00194F04">
            <w:pPr>
              <w:pStyle w:val="Vahedeta"/>
              <w:rPr>
                <w:rFonts w:ascii="Times New Roman" w:hAnsi="Times New Roman"/>
                <w:b/>
                <w:color w:val="3333FF"/>
                <w:sz w:val="28"/>
                <w:szCs w:val="28"/>
              </w:rPr>
            </w:pPr>
            <w:r w:rsidRPr="006C7D7B">
              <w:rPr>
                <w:rFonts w:ascii="Times New Roman" w:hAnsi="Times New Roman"/>
                <w:b/>
                <w:color w:val="3333FF"/>
                <w:sz w:val="28"/>
                <w:szCs w:val="28"/>
              </w:rPr>
              <w:t>Keskkonnakaitse ja loodushoiu täienduskoolitus konsulentidele</w:t>
            </w:r>
          </w:p>
          <w:p w14:paraId="3E332B56" w14:textId="77777777" w:rsidR="006C7D7B" w:rsidRPr="006C7D7B" w:rsidRDefault="006C7D7B" w:rsidP="00194F04">
            <w:pPr>
              <w:pStyle w:val="Vahedeta"/>
              <w:rPr>
                <w:rFonts w:ascii="Times New Roman" w:hAnsi="Times New Roman"/>
                <w:b/>
                <w:sz w:val="28"/>
                <w:szCs w:val="28"/>
              </w:rPr>
            </w:pPr>
          </w:p>
        </w:tc>
      </w:tr>
      <w:tr w:rsidR="00194F04" w:rsidRPr="00597F72" w14:paraId="7DCBBEA0" w14:textId="77777777" w:rsidTr="00597F72">
        <w:tc>
          <w:tcPr>
            <w:tcW w:w="2254" w:type="dxa"/>
            <w:shd w:val="clear" w:color="auto" w:fill="BFBFBF" w:themeFill="background1" w:themeFillShade="BF"/>
          </w:tcPr>
          <w:p w14:paraId="79156FC5" w14:textId="77777777" w:rsidR="00194F04" w:rsidRPr="00597F72" w:rsidRDefault="00194F04" w:rsidP="00194F04">
            <w:pPr>
              <w:pStyle w:val="Vahedeta"/>
              <w:rPr>
                <w:rFonts w:ascii="Times New Roman" w:hAnsi="Times New Roman"/>
                <w:b/>
                <w:sz w:val="24"/>
                <w:szCs w:val="24"/>
              </w:rPr>
            </w:pPr>
            <w:r w:rsidRPr="00597F72">
              <w:rPr>
                <w:rFonts w:ascii="Times New Roman" w:hAnsi="Times New Roman"/>
                <w:b/>
                <w:sz w:val="24"/>
                <w:szCs w:val="24"/>
              </w:rPr>
              <w:t>2. Õppekavarühm (ISCED97)</w:t>
            </w:r>
          </w:p>
        </w:tc>
        <w:tc>
          <w:tcPr>
            <w:tcW w:w="6961" w:type="dxa"/>
            <w:shd w:val="clear" w:color="auto" w:fill="BFBFBF" w:themeFill="background1" w:themeFillShade="BF"/>
          </w:tcPr>
          <w:p w14:paraId="466DCFDA" w14:textId="77777777" w:rsidR="00194F04" w:rsidRPr="0013309B" w:rsidRDefault="00194F04" w:rsidP="00194F04">
            <w:pPr>
              <w:pStyle w:val="Vahedeta"/>
              <w:rPr>
                <w:rFonts w:ascii="Times New Roman" w:hAnsi="Times New Roman"/>
                <w:sz w:val="24"/>
                <w:szCs w:val="24"/>
              </w:rPr>
            </w:pPr>
            <w:r w:rsidRPr="0013309B">
              <w:rPr>
                <w:rFonts w:ascii="Times New Roman" w:hAnsi="Times New Roman"/>
                <w:sz w:val="24"/>
                <w:szCs w:val="24"/>
              </w:rPr>
              <w:t xml:space="preserve">422 Keskkonnateadused </w:t>
            </w:r>
          </w:p>
        </w:tc>
      </w:tr>
      <w:tr w:rsidR="00194F04" w:rsidRPr="00597F72" w14:paraId="1F500D75" w14:textId="77777777" w:rsidTr="00597F72">
        <w:tc>
          <w:tcPr>
            <w:tcW w:w="2254" w:type="dxa"/>
            <w:vMerge w:val="restart"/>
            <w:shd w:val="clear" w:color="auto" w:fill="BFBFBF" w:themeFill="background1" w:themeFillShade="BF"/>
          </w:tcPr>
          <w:p w14:paraId="0C5CF790" w14:textId="77777777" w:rsidR="00194F04" w:rsidRPr="00597F72" w:rsidRDefault="00194F04" w:rsidP="00194F04">
            <w:pPr>
              <w:pStyle w:val="Vahedeta"/>
              <w:rPr>
                <w:rFonts w:ascii="Times New Roman" w:hAnsi="Times New Roman"/>
                <w:b/>
                <w:sz w:val="24"/>
                <w:szCs w:val="24"/>
              </w:rPr>
            </w:pPr>
            <w:r w:rsidRPr="00597F72">
              <w:rPr>
                <w:rFonts w:ascii="Times New Roman" w:hAnsi="Times New Roman"/>
                <w:b/>
                <w:sz w:val="24"/>
                <w:szCs w:val="24"/>
              </w:rPr>
              <w:t>3. Õppekava lähtealused</w:t>
            </w:r>
          </w:p>
        </w:tc>
        <w:tc>
          <w:tcPr>
            <w:tcW w:w="6961" w:type="dxa"/>
            <w:shd w:val="clear" w:color="auto" w:fill="BFBFBF" w:themeFill="background1" w:themeFillShade="BF"/>
          </w:tcPr>
          <w:p w14:paraId="65921777" w14:textId="77777777" w:rsidR="00194F04" w:rsidRPr="00AC2A86" w:rsidRDefault="00194F04" w:rsidP="00194F04">
            <w:pPr>
              <w:pStyle w:val="Vahedeta"/>
              <w:rPr>
                <w:rFonts w:ascii="Times New Roman" w:hAnsi="Times New Roman"/>
                <w:b/>
                <w:sz w:val="24"/>
                <w:szCs w:val="24"/>
              </w:rPr>
            </w:pPr>
            <w:r w:rsidRPr="00AC2A86">
              <w:rPr>
                <w:rFonts w:ascii="Times New Roman" w:hAnsi="Times New Roman"/>
                <w:b/>
                <w:sz w:val="24"/>
                <w:szCs w:val="24"/>
              </w:rPr>
              <w:t>Kutsestandardist lähtumine</w:t>
            </w:r>
          </w:p>
          <w:p w14:paraId="309B2D5D" w14:textId="77777777" w:rsidR="00194F04" w:rsidRPr="00597F72" w:rsidRDefault="00194F04" w:rsidP="00AC2A86">
            <w:pPr>
              <w:pStyle w:val="Vahedeta"/>
              <w:jc w:val="both"/>
              <w:rPr>
                <w:rFonts w:ascii="Times New Roman" w:hAnsi="Times New Roman"/>
                <w:sz w:val="24"/>
                <w:szCs w:val="24"/>
              </w:rPr>
            </w:pPr>
            <w:r w:rsidRPr="00597F72">
              <w:rPr>
                <w:rFonts w:ascii="Times New Roman" w:hAnsi="Times New Roman"/>
                <w:sz w:val="24"/>
                <w:szCs w:val="24"/>
              </w:rPr>
              <w:t xml:space="preserve">Koolitus lähtub kutsestandardi Konsulent, tase 6 spetsialiseerumisest Keskkonnakaitse ja loodushoid. </w:t>
            </w:r>
          </w:p>
          <w:p w14:paraId="4C28094C" w14:textId="77777777" w:rsidR="00194F04" w:rsidRPr="00AC2A86" w:rsidRDefault="00194F04" w:rsidP="00194F04">
            <w:pPr>
              <w:pStyle w:val="Vahedeta"/>
              <w:rPr>
                <w:rFonts w:ascii="Times New Roman" w:hAnsi="Times New Roman"/>
                <w:b/>
                <w:sz w:val="24"/>
                <w:szCs w:val="24"/>
              </w:rPr>
            </w:pPr>
            <w:r w:rsidRPr="00AC2A86">
              <w:rPr>
                <w:rFonts w:ascii="Times New Roman" w:hAnsi="Times New Roman"/>
                <w:b/>
                <w:sz w:val="24"/>
                <w:szCs w:val="24"/>
              </w:rPr>
              <w:t>Rakenduslikkus</w:t>
            </w:r>
          </w:p>
          <w:p w14:paraId="3313B912" w14:textId="77777777" w:rsidR="00194F04" w:rsidRDefault="00194F04" w:rsidP="00AC2A86">
            <w:pPr>
              <w:pStyle w:val="Vahedeta"/>
              <w:jc w:val="both"/>
              <w:rPr>
                <w:rFonts w:ascii="Times New Roman" w:hAnsi="Times New Roman"/>
                <w:sz w:val="24"/>
                <w:szCs w:val="24"/>
              </w:rPr>
            </w:pPr>
            <w:r w:rsidRPr="00597F72">
              <w:rPr>
                <w:rFonts w:ascii="Times New Roman" w:hAnsi="Times New Roman"/>
                <w:sz w:val="24"/>
                <w:szCs w:val="24"/>
              </w:rPr>
              <w:t>Õppekava on suunatud eelkõige praktikas kasutatavate teadmiste omandamiseks</w:t>
            </w:r>
            <w:r w:rsidRPr="00597F72">
              <w:rPr>
                <w:rFonts w:ascii="Times New Roman" w:hAnsi="Times New Roman"/>
                <w:i/>
                <w:sz w:val="24"/>
                <w:szCs w:val="24"/>
              </w:rPr>
              <w:t xml:space="preserve">. </w:t>
            </w:r>
            <w:r w:rsidRPr="00597F72">
              <w:rPr>
                <w:rFonts w:ascii="Times New Roman" w:hAnsi="Times New Roman"/>
                <w:sz w:val="24"/>
                <w:szCs w:val="24"/>
              </w:rPr>
              <w:t>Täienduskoolituse eesmärk ei ole anda baasteadmisi, vaid kõigi teemade puhul on põhirõhk uuemate teadussaavutuste, parimate praktikate ja õigusaktide muudatuste tutvustamisel. Rõhuasetus peab olema praktilistel teadmistel, mis on vajalikud igapäevases nõustamistöös.</w:t>
            </w:r>
          </w:p>
          <w:p w14:paraId="36F99183" w14:textId="77777777" w:rsidR="006C7D7B" w:rsidRPr="00597F72" w:rsidRDefault="006C7D7B" w:rsidP="00AC2A86">
            <w:pPr>
              <w:pStyle w:val="Vahedeta"/>
              <w:jc w:val="both"/>
              <w:rPr>
                <w:rFonts w:ascii="Times New Roman" w:hAnsi="Times New Roman"/>
                <w:sz w:val="24"/>
                <w:szCs w:val="24"/>
              </w:rPr>
            </w:pPr>
          </w:p>
        </w:tc>
      </w:tr>
      <w:tr w:rsidR="00597F72" w:rsidRPr="00597F72" w14:paraId="69AD2CC0" w14:textId="77777777" w:rsidTr="00597F72">
        <w:tc>
          <w:tcPr>
            <w:tcW w:w="2254" w:type="dxa"/>
            <w:vMerge/>
            <w:shd w:val="clear" w:color="auto" w:fill="BFBFBF" w:themeFill="background1" w:themeFillShade="BF"/>
          </w:tcPr>
          <w:p w14:paraId="5D210430" w14:textId="77777777" w:rsidR="00194F04" w:rsidRPr="00597F72" w:rsidRDefault="00194F04" w:rsidP="00194F04">
            <w:pPr>
              <w:pStyle w:val="Vahedeta"/>
              <w:rPr>
                <w:rFonts w:ascii="Times New Roman" w:hAnsi="Times New Roman"/>
                <w:b/>
                <w:sz w:val="24"/>
                <w:szCs w:val="24"/>
              </w:rPr>
            </w:pPr>
          </w:p>
        </w:tc>
        <w:tc>
          <w:tcPr>
            <w:tcW w:w="6961" w:type="dxa"/>
            <w:shd w:val="clear" w:color="auto" w:fill="FFFF00"/>
          </w:tcPr>
          <w:p w14:paraId="372FDAC2" w14:textId="77777777" w:rsidR="00194F04" w:rsidRDefault="00194F04" w:rsidP="00194F04">
            <w:pPr>
              <w:pStyle w:val="Vahedeta"/>
              <w:rPr>
                <w:rFonts w:ascii="Times New Roman" w:hAnsi="Times New Roman"/>
                <w:i/>
                <w:sz w:val="24"/>
                <w:szCs w:val="24"/>
              </w:rPr>
            </w:pPr>
            <w:r w:rsidRPr="00597F72">
              <w:rPr>
                <w:rFonts w:ascii="Times New Roman" w:hAnsi="Times New Roman"/>
                <w:i/>
                <w:sz w:val="24"/>
                <w:szCs w:val="24"/>
              </w:rPr>
              <w:t>Koolitusasutus võib täiendad</w:t>
            </w:r>
            <w:r w:rsidR="00597F72" w:rsidRPr="00597F72">
              <w:rPr>
                <w:rFonts w:ascii="Times New Roman" w:hAnsi="Times New Roman"/>
                <w:i/>
                <w:sz w:val="24"/>
                <w:szCs w:val="24"/>
              </w:rPr>
              <w:t>a</w:t>
            </w:r>
          </w:p>
          <w:p w14:paraId="56AA989A" w14:textId="5DEFDB93" w:rsidR="006C7D7B" w:rsidRPr="00597F72" w:rsidRDefault="006C7D7B" w:rsidP="00194F04">
            <w:pPr>
              <w:pStyle w:val="Vahedeta"/>
              <w:rPr>
                <w:rFonts w:ascii="Times New Roman" w:hAnsi="Times New Roman"/>
                <w:sz w:val="24"/>
                <w:szCs w:val="24"/>
              </w:rPr>
            </w:pPr>
          </w:p>
        </w:tc>
      </w:tr>
      <w:tr w:rsidR="00194F04" w:rsidRPr="00597F72" w14:paraId="2D98B1D1" w14:textId="77777777" w:rsidTr="00597F72">
        <w:tc>
          <w:tcPr>
            <w:tcW w:w="2254" w:type="dxa"/>
            <w:shd w:val="clear" w:color="auto" w:fill="BFBFBF" w:themeFill="background1" w:themeFillShade="BF"/>
          </w:tcPr>
          <w:p w14:paraId="339AB5AA" w14:textId="77777777" w:rsidR="00194F04" w:rsidRPr="00597F72" w:rsidRDefault="00194F04" w:rsidP="00194F04">
            <w:pPr>
              <w:pStyle w:val="Vahedeta"/>
              <w:rPr>
                <w:rFonts w:ascii="Times New Roman" w:hAnsi="Times New Roman"/>
                <w:b/>
                <w:sz w:val="24"/>
                <w:szCs w:val="24"/>
              </w:rPr>
            </w:pPr>
            <w:r w:rsidRPr="00597F72">
              <w:rPr>
                <w:rFonts w:ascii="Times New Roman" w:hAnsi="Times New Roman"/>
                <w:b/>
                <w:sz w:val="24"/>
                <w:szCs w:val="24"/>
              </w:rPr>
              <w:lastRenderedPageBreak/>
              <w:t>4. Õppekava üldeesmärk</w:t>
            </w:r>
          </w:p>
        </w:tc>
        <w:tc>
          <w:tcPr>
            <w:tcW w:w="6961" w:type="dxa"/>
            <w:shd w:val="clear" w:color="auto" w:fill="BFBFBF" w:themeFill="background1" w:themeFillShade="BF"/>
          </w:tcPr>
          <w:p w14:paraId="51381485" w14:textId="77777777" w:rsidR="00194F04" w:rsidRPr="00597F72" w:rsidRDefault="00194F04" w:rsidP="00AC2A86">
            <w:pPr>
              <w:pStyle w:val="Vahedeta"/>
              <w:jc w:val="both"/>
              <w:rPr>
                <w:rFonts w:ascii="Times New Roman" w:hAnsi="Times New Roman"/>
                <w:sz w:val="24"/>
                <w:szCs w:val="24"/>
              </w:rPr>
            </w:pPr>
            <w:r w:rsidRPr="00597F72">
              <w:rPr>
                <w:rFonts w:ascii="Times New Roman" w:hAnsi="Times New Roman"/>
                <w:sz w:val="24"/>
                <w:szCs w:val="24"/>
              </w:rPr>
              <w:t>Täienduskoolituse õppekava peamine eesmärk on süvendada ja laiendada konsulentide keskkonnaalaseid teadmisi, tutvustada uuemaid teadussaavutusi, parimaid praktikaid ja õigusaktide muudatusi ning anda igapäevases nõustamistöös vajalikke praktilisi teadmisi.</w:t>
            </w:r>
          </w:p>
          <w:p w14:paraId="6F782361" w14:textId="77777777" w:rsidR="00194F04" w:rsidRPr="00597F72" w:rsidRDefault="00194F04" w:rsidP="00194F04">
            <w:pPr>
              <w:pStyle w:val="Vahedeta"/>
              <w:rPr>
                <w:rFonts w:ascii="Times New Roman" w:hAnsi="Times New Roman"/>
                <w:sz w:val="24"/>
                <w:szCs w:val="24"/>
              </w:rPr>
            </w:pPr>
          </w:p>
          <w:p w14:paraId="6EF2441C" w14:textId="77777777" w:rsidR="00194F04" w:rsidRPr="00597F72" w:rsidRDefault="00194F04" w:rsidP="00194F04">
            <w:pPr>
              <w:pStyle w:val="Vahedeta"/>
              <w:rPr>
                <w:rFonts w:ascii="Times New Roman" w:hAnsi="Times New Roman"/>
                <w:sz w:val="24"/>
                <w:szCs w:val="24"/>
              </w:rPr>
            </w:pPr>
            <w:r w:rsidRPr="00597F72">
              <w:rPr>
                <w:rFonts w:ascii="Times New Roman" w:hAnsi="Times New Roman"/>
                <w:sz w:val="24"/>
                <w:szCs w:val="24"/>
              </w:rPr>
              <w:t>Õppekava on jagatud teemapõhisteks mooduliteks (6):</w:t>
            </w:r>
          </w:p>
          <w:p w14:paraId="5F2BDA62" w14:textId="77777777" w:rsidR="00194F04" w:rsidRPr="00597F72" w:rsidRDefault="00194F04" w:rsidP="00194F04">
            <w:pPr>
              <w:pStyle w:val="Vahedeta"/>
              <w:numPr>
                <w:ilvl w:val="0"/>
                <w:numId w:val="16"/>
              </w:numPr>
              <w:rPr>
                <w:rFonts w:ascii="Times New Roman" w:hAnsi="Times New Roman"/>
                <w:sz w:val="24"/>
                <w:szCs w:val="24"/>
              </w:rPr>
            </w:pPr>
            <w:r w:rsidRPr="00597F72">
              <w:rPr>
                <w:rFonts w:ascii="Times New Roman" w:hAnsi="Times New Roman"/>
                <w:sz w:val="24"/>
                <w:szCs w:val="24"/>
              </w:rPr>
              <w:t>Keskkonnaõigus ja toetustega seotud keskkonnanõuded;</w:t>
            </w:r>
          </w:p>
          <w:p w14:paraId="3065D751" w14:textId="77777777" w:rsidR="00194F04" w:rsidRPr="00597F72" w:rsidRDefault="00194F04" w:rsidP="00194F04">
            <w:pPr>
              <w:pStyle w:val="Vahedeta"/>
              <w:numPr>
                <w:ilvl w:val="0"/>
                <w:numId w:val="16"/>
              </w:numPr>
              <w:rPr>
                <w:rFonts w:ascii="Times New Roman" w:hAnsi="Times New Roman"/>
                <w:sz w:val="24"/>
                <w:szCs w:val="24"/>
              </w:rPr>
            </w:pPr>
            <w:r w:rsidRPr="00597F72">
              <w:rPr>
                <w:rFonts w:ascii="Times New Roman" w:hAnsi="Times New Roman"/>
                <w:sz w:val="24"/>
                <w:szCs w:val="24"/>
              </w:rPr>
              <w:t>Keskkonnasäästlik majandamine, elurikkus ja mahepõllumajandus;</w:t>
            </w:r>
          </w:p>
          <w:p w14:paraId="4E01FF9D" w14:textId="77777777" w:rsidR="00194F04" w:rsidRPr="00597F72" w:rsidRDefault="00194F04" w:rsidP="00194F04">
            <w:pPr>
              <w:pStyle w:val="Vahedeta"/>
              <w:numPr>
                <w:ilvl w:val="0"/>
                <w:numId w:val="16"/>
              </w:numPr>
              <w:rPr>
                <w:rFonts w:ascii="Times New Roman" w:hAnsi="Times New Roman"/>
                <w:sz w:val="24"/>
                <w:szCs w:val="24"/>
              </w:rPr>
            </w:pPr>
            <w:r w:rsidRPr="00597F72">
              <w:rPr>
                <w:rFonts w:ascii="Times New Roman" w:hAnsi="Times New Roman"/>
                <w:sz w:val="24"/>
                <w:szCs w:val="24"/>
              </w:rPr>
              <w:t>Põllumajandus ja veekaitse;</w:t>
            </w:r>
          </w:p>
          <w:p w14:paraId="3DB804EC" w14:textId="77777777" w:rsidR="00194F04" w:rsidRPr="00597F72" w:rsidRDefault="00194F04" w:rsidP="00194F04">
            <w:pPr>
              <w:pStyle w:val="Vahedeta"/>
              <w:numPr>
                <w:ilvl w:val="0"/>
                <w:numId w:val="16"/>
              </w:numPr>
              <w:rPr>
                <w:rFonts w:ascii="Times New Roman" w:hAnsi="Times New Roman"/>
                <w:sz w:val="24"/>
                <w:szCs w:val="24"/>
              </w:rPr>
            </w:pPr>
            <w:r w:rsidRPr="00597F72">
              <w:rPr>
                <w:rFonts w:ascii="Times New Roman" w:hAnsi="Times New Roman"/>
                <w:sz w:val="24"/>
                <w:szCs w:val="24"/>
              </w:rPr>
              <w:t>Põllumajandus ja jäätmekäitlus;</w:t>
            </w:r>
          </w:p>
          <w:p w14:paraId="57A1B83C" w14:textId="77777777" w:rsidR="00194F04" w:rsidRPr="00597F72" w:rsidRDefault="00194F04" w:rsidP="00194F04">
            <w:pPr>
              <w:pStyle w:val="Vahedeta"/>
              <w:numPr>
                <w:ilvl w:val="0"/>
                <w:numId w:val="16"/>
              </w:numPr>
              <w:rPr>
                <w:rFonts w:ascii="Times New Roman" w:hAnsi="Times New Roman"/>
                <w:sz w:val="24"/>
                <w:szCs w:val="24"/>
              </w:rPr>
            </w:pPr>
            <w:r w:rsidRPr="00597F72">
              <w:rPr>
                <w:rFonts w:ascii="Times New Roman" w:hAnsi="Times New Roman"/>
                <w:sz w:val="24"/>
                <w:szCs w:val="24"/>
              </w:rPr>
              <w:t>Põllumajandus ja mullakaitse;</w:t>
            </w:r>
          </w:p>
          <w:p w14:paraId="7225C237" w14:textId="77777777" w:rsidR="00194F04" w:rsidRPr="00597F72" w:rsidRDefault="00194F04" w:rsidP="00194F04">
            <w:pPr>
              <w:pStyle w:val="Vahedeta"/>
              <w:numPr>
                <w:ilvl w:val="0"/>
                <w:numId w:val="16"/>
              </w:numPr>
              <w:rPr>
                <w:rFonts w:ascii="Times New Roman" w:hAnsi="Times New Roman"/>
                <w:sz w:val="24"/>
                <w:szCs w:val="24"/>
              </w:rPr>
            </w:pPr>
            <w:r w:rsidRPr="00597F72">
              <w:rPr>
                <w:rFonts w:ascii="Times New Roman" w:hAnsi="Times New Roman"/>
                <w:sz w:val="24"/>
                <w:szCs w:val="24"/>
              </w:rPr>
              <w:t xml:space="preserve">Põllumajandus ja välisõhu kaitse, kliimamuutused. </w:t>
            </w:r>
          </w:p>
        </w:tc>
      </w:tr>
      <w:tr w:rsidR="00194F04" w:rsidRPr="00597F72" w14:paraId="5100BF10" w14:textId="77777777" w:rsidTr="00597F72">
        <w:tc>
          <w:tcPr>
            <w:tcW w:w="2254" w:type="dxa"/>
            <w:vMerge w:val="restart"/>
            <w:shd w:val="clear" w:color="auto" w:fill="BFBFBF" w:themeFill="background1" w:themeFillShade="BF"/>
          </w:tcPr>
          <w:p w14:paraId="55EA5FE3" w14:textId="77777777" w:rsidR="00194F04" w:rsidRPr="00597F72" w:rsidRDefault="00194F04" w:rsidP="00194F04">
            <w:pPr>
              <w:pStyle w:val="Vahedeta"/>
              <w:rPr>
                <w:rFonts w:ascii="Times New Roman" w:hAnsi="Times New Roman"/>
                <w:b/>
                <w:sz w:val="24"/>
                <w:szCs w:val="24"/>
              </w:rPr>
            </w:pPr>
            <w:r w:rsidRPr="00597F72">
              <w:rPr>
                <w:rFonts w:ascii="Times New Roman" w:hAnsi="Times New Roman"/>
                <w:b/>
                <w:sz w:val="24"/>
                <w:szCs w:val="24"/>
              </w:rPr>
              <w:t>5. Õpiväljundid</w:t>
            </w:r>
          </w:p>
        </w:tc>
        <w:tc>
          <w:tcPr>
            <w:tcW w:w="6961" w:type="dxa"/>
            <w:shd w:val="clear" w:color="auto" w:fill="BFBFBF" w:themeFill="background1" w:themeFillShade="BF"/>
          </w:tcPr>
          <w:p w14:paraId="184891F2" w14:textId="77777777" w:rsidR="00194F04" w:rsidRDefault="00194F04" w:rsidP="00AC2A86">
            <w:pPr>
              <w:pStyle w:val="Vahedeta"/>
              <w:jc w:val="both"/>
              <w:rPr>
                <w:rFonts w:ascii="Times New Roman" w:hAnsi="Times New Roman"/>
                <w:sz w:val="24"/>
                <w:szCs w:val="24"/>
              </w:rPr>
            </w:pPr>
            <w:r w:rsidRPr="00597F72">
              <w:rPr>
                <w:rFonts w:ascii="Times New Roman" w:hAnsi="Times New Roman"/>
                <w:sz w:val="24"/>
                <w:szCs w:val="24"/>
              </w:rPr>
              <w:t xml:space="preserve">Koolituse edukalt läbinud konsulent või nõustaja teab keskkonna ja loodushoiu temaatikaga seotud kutseala ja spetsialiseerumisega seotud õigusaktide nõudeid, on kursis muudatuste, uuenduste ja uute teadmiste ning võimalustega (sh erinevad e-lahendused) ning oskab pakkuda kliendi olukorrast lähtuvaid praktilisi nõuandeid. </w:t>
            </w:r>
          </w:p>
          <w:p w14:paraId="1B6D73D0" w14:textId="77777777" w:rsidR="006C7D7B" w:rsidRPr="00597F72" w:rsidRDefault="006C7D7B" w:rsidP="00AC2A86">
            <w:pPr>
              <w:pStyle w:val="Vahedeta"/>
              <w:jc w:val="both"/>
              <w:rPr>
                <w:rFonts w:ascii="Times New Roman" w:hAnsi="Times New Roman"/>
                <w:sz w:val="24"/>
                <w:szCs w:val="24"/>
              </w:rPr>
            </w:pPr>
          </w:p>
        </w:tc>
      </w:tr>
      <w:tr w:rsidR="00194F04" w:rsidRPr="00597F72" w14:paraId="24397157" w14:textId="77777777" w:rsidTr="00597F72">
        <w:tc>
          <w:tcPr>
            <w:tcW w:w="2254" w:type="dxa"/>
            <w:vMerge/>
            <w:shd w:val="clear" w:color="auto" w:fill="BFBFBF" w:themeFill="background1" w:themeFillShade="BF"/>
          </w:tcPr>
          <w:p w14:paraId="24AEB41D" w14:textId="77777777" w:rsidR="00194F04" w:rsidRPr="00597F72" w:rsidRDefault="00194F04" w:rsidP="00194F04">
            <w:pPr>
              <w:pStyle w:val="Vahedeta"/>
              <w:rPr>
                <w:rFonts w:ascii="Times New Roman" w:hAnsi="Times New Roman"/>
                <w:sz w:val="24"/>
                <w:szCs w:val="24"/>
              </w:rPr>
            </w:pPr>
          </w:p>
        </w:tc>
        <w:tc>
          <w:tcPr>
            <w:tcW w:w="6961" w:type="dxa"/>
            <w:shd w:val="clear" w:color="auto" w:fill="BFBFBF" w:themeFill="background1" w:themeFillShade="BF"/>
          </w:tcPr>
          <w:p w14:paraId="5D407435" w14:textId="77777777" w:rsidR="00194F04" w:rsidRPr="00597F72" w:rsidRDefault="00194F04" w:rsidP="00194F04">
            <w:pPr>
              <w:pStyle w:val="Vahedeta"/>
              <w:rPr>
                <w:rFonts w:ascii="Times New Roman" w:hAnsi="Times New Roman"/>
                <w:sz w:val="24"/>
                <w:szCs w:val="24"/>
              </w:rPr>
            </w:pPr>
            <w:r w:rsidRPr="00597F72">
              <w:rPr>
                <w:rFonts w:ascii="Times New Roman" w:hAnsi="Times New Roman"/>
                <w:sz w:val="24"/>
                <w:szCs w:val="24"/>
              </w:rPr>
              <w:t>5.1. Esimese mooduli läbinu:</w:t>
            </w:r>
          </w:p>
          <w:p w14:paraId="0CB6ED86" w14:textId="77777777" w:rsidR="00194F04" w:rsidRPr="00597F72" w:rsidRDefault="00194F04" w:rsidP="00AC2A86">
            <w:pPr>
              <w:pStyle w:val="Vahedeta"/>
              <w:numPr>
                <w:ilvl w:val="0"/>
                <w:numId w:val="15"/>
              </w:numPr>
              <w:rPr>
                <w:rFonts w:ascii="Times New Roman" w:hAnsi="Times New Roman"/>
                <w:sz w:val="24"/>
                <w:szCs w:val="24"/>
              </w:rPr>
            </w:pPr>
            <w:r w:rsidRPr="00597F72">
              <w:rPr>
                <w:rFonts w:ascii="Times New Roman" w:hAnsi="Times New Roman"/>
                <w:sz w:val="24"/>
                <w:szCs w:val="24"/>
              </w:rPr>
              <w:t>tunneb Eesti keskkonna- ja looduskaitse korraldust ning keskkonna- ja looduskaitsevaldkonna asutuste töökorraldust;</w:t>
            </w:r>
          </w:p>
          <w:p w14:paraId="60C2E01B" w14:textId="77777777" w:rsidR="00194F04" w:rsidRPr="00597F72" w:rsidRDefault="00194F04" w:rsidP="00AC2A86">
            <w:pPr>
              <w:pStyle w:val="Vahedeta"/>
              <w:numPr>
                <w:ilvl w:val="0"/>
                <w:numId w:val="15"/>
              </w:numPr>
              <w:rPr>
                <w:rFonts w:ascii="Times New Roman" w:hAnsi="Times New Roman"/>
                <w:sz w:val="24"/>
                <w:szCs w:val="24"/>
              </w:rPr>
            </w:pPr>
            <w:r w:rsidRPr="00597F72">
              <w:rPr>
                <w:rFonts w:ascii="Times New Roman" w:hAnsi="Times New Roman"/>
                <w:sz w:val="24"/>
                <w:szCs w:val="24"/>
              </w:rPr>
              <w:t>oskab kasutada keskkonna- ja looduskaitse valdkonna andmebaase ja infosüsteeme (keskkonnaregister, Maa-ameti kaardirakendused, Keskkonnaagentuuri e-teenused);</w:t>
            </w:r>
          </w:p>
          <w:p w14:paraId="2F1C4F04" w14:textId="77777777" w:rsidR="00194F04" w:rsidRPr="00597F72" w:rsidRDefault="00194F04" w:rsidP="00AC2A86">
            <w:pPr>
              <w:pStyle w:val="Vahedeta"/>
              <w:numPr>
                <w:ilvl w:val="0"/>
                <w:numId w:val="15"/>
              </w:numPr>
              <w:rPr>
                <w:rFonts w:ascii="Times New Roman" w:hAnsi="Times New Roman"/>
                <w:sz w:val="24"/>
                <w:szCs w:val="24"/>
              </w:rPr>
            </w:pPr>
            <w:r w:rsidRPr="00597F72">
              <w:rPr>
                <w:rFonts w:ascii="Times New Roman" w:hAnsi="Times New Roman"/>
                <w:sz w:val="24"/>
                <w:szCs w:val="24"/>
              </w:rPr>
              <w:t>tunneb olulisemaid siseriiklikke õigusakte (looduskaitseseadus, veeseadus, tööstusheite seadus, välisõhu kaitse seadus ja asjakohased olulisemad määrused) ja on kursis nende muudatustega;</w:t>
            </w:r>
          </w:p>
          <w:p w14:paraId="6C1012CF" w14:textId="77777777" w:rsidR="00194F04" w:rsidRPr="00597F72" w:rsidRDefault="00194F04" w:rsidP="00AC2A86">
            <w:pPr>
              <w:pStyle w:val="Vahedeta"/>
              <w:numPr>
                <w:ilvl w:val="0"/>
                <w:numId w:val="15"/>
              </w:numPr>
              <w:rPr>
                <w:rFonts w:ascii="Times New Roman" w:hAnsi="Times New Roman"/>
                <w:sz w:val="24"/>
                <w:szCs w:val="24"/>
              </w:rPr>
            </w:pPr>
            <w:r w:rsidRPr="00597F72">
              <w:rPr>
                <w:rFonts w:ascii="Times New Roman" w:hAnsi="Times New Roman"/>
                <w:sz w:val="24"/>
                <w:szCs w:val="24"/>
              </w:rPr>
              <w:t>tunneb nõuetele vastavuse ja rohestamise nõudeid;</w:t>
            </w:r>
          </w:p>
          <w:p w14:paraId="3FAE7E8B" w14:textId="60231DDC" w:rsidR="00194F04" w:rsidRPr="00597F72" w:rsidRDefault="00194F04" w:rsidP="00AC2A86">
            <w:pPr>
              <w:pStyle w:val="Vahedeta"/>
              <w:numPr>
                <w:ilvl w:val="0"/>
                <w:numId w:val="15"/>
              </w:numPr>
              <w:rPr>
                <w:rFonts w:ascii="Times New Roman" w:hAnsi="Times New Roman"/>
                <w:sz w:val="24"/>
                <w:szCs w:val="24"/>
              </w:rPr>
            </w:pPr>
            <w:r w:rsidRPr="00597F72">
              <w:rPr>
                <w:rFonts w:ascii="Times New Roman" w:hAnsi="Times New Roman"/>
                <w:sz w:val="24"/>
                <w:szCs w:val="24"/>
              </w:rPr>
              <w:t>tunneb keskkonnakaitsel</w:t>
            </w:r>
            <w:r w:rsidR="00AC2A86">
              <w:rPr>
                <w:rFonts w:ascii="Times New Roman" w:hAnsi="Times New Roman"/>
                <w:sz w:val="24"/>
                <w:szCs w:val="24"/>
              </w:rPr>
              <w:t>e suunatud toetuste põhinõudeid.</w:t>
            </w:r>
          </w:p>
        </w:tc>
      </w:tr>
      <w:tr w:rsidR="00194F04" w:rsidRPr="00597F72" w14:paraId="21653E78" w14:textId="77777777" w:rsidTr="00597F72">
        <w:tc>
          <w:tcPr>
            <w:tcW w:w="2254" w:type="dxa"/>
            <w:vMerge/>
            <w:shd w:val="clear" w:color="auto" w:fill="BFBFBF" w:themeFill="background1" w:themeFillShade="BF"/>
          </w:tcPr>
          <w:p w14:paraId="4ABDDE16" w14:textId="77777777" w:rsidR="00194F04" w:rsidRPr="00597F72" w:rsidRDefault="00194F04" w:rsidP="00194F04">
            <w:pPr>
              <w:pStyle w:val="Vahedeta"/>
              <w:rPr>
                <w:rFonts w:ascii="Times New Roman" w:hAnsi="Times New Roman"/>
                <w:sz w:val="24"/>
                <w:szCs w:val="24"/>
              </w:rPr>
            </w:pPr>
          </w:p>
        </w:tc>
        <w:tc>
          <w:tcPr>
            <w:tcW w:w="6961" w:type="dxa"/>
            <w:shd w:val="clear" w:color="auto" w:fill="BFBFBF" w:themeFill="background1" w:themeFillShade="BF"/>
          </w:tcPr>
          <w:p w14:paraId="70FDD6C5" w14:textId="77777777" w:rsidR="00194F04" w:rsidRPr="00597F72" w:rsidRDefault="00194F04" w:rsidP="00194F04">
            <w:pPr>
              <w:pStyle w:val="Vahedeta"/>
              <w:rPr>
                <w:rFonts w:ascii="Times New Roman" w:hAnsi="Times New Roman"/>
                <w:sz w:val="24"/>
                <w:szCs w:val="24"/>
              </w:rPr>
            </w:pPr>
            <w:r w:rsidRPr="00597F72">
              <w:rPr>
                <w:rFonts w:ascii="Times New Roman" w:hAnsi="Times New Roman"/>
                <w:sz w:val="24"/>
                <w:szCs w:val="24"/>
              </w:rPr>
              <w:t>5.2. Teise mooduli läbinu:</w:t>
            </w:r>
          </w:p>
          <w:p w14:paraId="5525292B" w14:textId="77777777" w:rsidR="00194F04" w:rsidRPr="00597F72" w:rsidRDefault="00194F04" w:rsidP="00194F04">
            <w:pPr>
              <w:pStyle w:val="Vahedeta"/>
              <w:numPr>
                <w:ilvl w:val="0"/>
                <w:numId w:val="15"/>
              </w:numPr>
              <w:rPr>
                <w:rFonts w:ascii="Times New Roman" w:hAnsi="Times New Roman"/>
                <w:sz w:val="24"/>
                <w:szCs w:val="24"/>
              </w:rPr>
            </w:pPr>
            <w:r w:rsidRPr="00597F72">
              <w:rPr>
                <w:rFonts w:ascii="Times New Roman" w:hAnsi="Times New Roman"/>
                <w:sz w:val="24"/>
                <w:szCs w:val="24"/>
              </w:rPr>
              <w:t>tunneb mahepõllumajanduse üldpõhimõtteid ning mahepõllumajandusliku taime- ja loomakasvatuse peamisi nõudeid;</w:t>
            </w:r>
          </w:p>
          <w:p w14:paraId="0DA93C27" w14:textId="77777777" w:rsidR="00194F04" w:rsidRPr="00597F72" w:rsidRDefault="00194F04" w:rsidP="00194F04">
            <w:pPr>
              <w:pStyle w:val="Vahedeta"/>
              <w:numPr>
                <w:ilvl w:val="0"/>
                <w:numId w:val="15"/>
              </w:numPr>
              <w:rPr>
                <w:rFonts w:ascii="Times New Roman" w:hAnsi="Times New Roman"/>
                <w:sz w:val="24"/>
                <w:szCs w:val="24"/>
              </w:rPr>
            </w:pPr>
            <w:r w:rsidRPr="00597F72">
              <w:rPr>
                <w:rFonts w:ascii="Times New Roman" w:hAnsi="Times New Roman"/>
                <w:sz w:val="24"/>
                <w:szCs w:val="24"/>
              </w:rPr>
              <w:t>mõistab põllumajanduse ja elurikkuse vahelisi põhiseoseid, sh agrokeemia mõju elurikkusele;</w:t>
            </w:r>
          </w:p>
          <w:p w14:paraId="0702FA4A" w14:textId="77777777" w:rsidR="00194F04" w:rsidRDefault="00194F04" w:rsidP="00194F04">
            <w:pPr>
              <w:pStyle w:val="Vahedeta"/>
              <w:numPr>
                <w:ilvl w:val="0"/>
                <w:numId w:val="15"/>
              </w:numPr>
              <w:rPr>
                <w:rFonts w:ascii="Times New Roman" w:hAnsi="Times New Roman"/>
                <w:sz w:val="24"/>
                <w:szCs w:val="24"/>
              </w:rPr>
            </w:pPr>
            <w:r w:rsidRPr="00597F72">
              <w:rPr>
                <w:rFonts w:ascii="Times New Roman" w:hAnsi="Times New Roman"/>
                <w:sz w:val="24"/>
                <w:szCs w:val="24"/>
              </w:rPr>
              <w:t>tunneb poollooduslike koosluste põhitüüpe, nende väärtusi ja üldisi majandamispõhimõtteid;</w:t>
            </w:r>
          </w:p>
          <w:p w14:paraId="30755C5E" w14:textId="77777777" w:rsidR="006C7D7B" w:rsidRPr="00597F72" w:rsidRDefault="006C7D7B" w:rsidP="006C7D7B">
            <w:pPr>
              <w:pStyle w:val="Vahedeta"/>
              <w:rPr>
                <w:rFonts w:ascii="Times New Roman" w:hAnsi="Times New Roman"/>
                <w:sz w:val="24"/>
                <w:szCs w:val="24"/>
              </w:rPr>
            </w:pPr>
          </w:p>
        </w:tc>
      </w:tr>
      <w:tr w:rsidR="00194F04" w:rsidRPr="00597F72" w14:paraId="69B8302F" w14:textId="77777777" w:rsidTr="00597F72">
        <w:tc>
          <w:tcPr>
            <w:tcW w:w="2254" w:type="dxa"/>
            <w:vMerge/>
            <w:shd w:val="clear" w:color="auto" w:fill="BFBFBF" w:themeFill="background1" w:themeFillShade="BF"/>
          </w:tcPr>
          <w:p w14:paraId="441A3D89" w14:textId="77777777" w:rsidR="00194F04" w:rsidRPr="00597F72" w:rsidRDefault="00194F04" w:rsidP="00194F04">
            <w:pPr>
              <w:pStyle w:val="Vahedeta"/>
              <w:rPr>
                <w:rFonts w:ascii="Times New Roman" w:hAnsi="Times New Roman"/>
                <w:sz w:val="24"/>
                <w:szCs w:val="24"/>
              </w:rPr>
            </w:pPr>
          </w:p>
        </w:tc>
        <w:tc>
          <w:tcPr>
            <w:tcW w:w="6961" w:type="dxa"/>
            <w:shd w:val="clear" w:color="auto" w:fill="BFBFBF" w:themeFill="background1" w:themeFillShade="BF"/>
          </w:tcPr>
          <w:p w14:paraId="3DB79699" w14:textId="77777777" w:rsidR="00194F04" w:rsidRPr="00597F72" w:rsidRDefault="00194F04" w:rsidP="00194F04">
            <w:pPr>
              <w:pStyle w:val="Vahedeta"/>
              <w:rPr>
                <w:rFonts w:ascii="Times New Roman" w:hAnsi="Times New Roman"/>
                <w:sz w:val="24"/>
                <w:szCs w:val="24"/>
              </w:rPr>
            </w:pPr>
            <w:r w:rsidRPr="00597F72">
              <w:rPr>
                <w:rFonts w:ascii="Times New Roman" w:hAnsi="Times New Roman"/>
                <w:sz w:val="24"/>
                <w:szCs w:val="24"/>
              </w:rPr>
              <w:t xml:space="preserve">5.3. Kolmanda ja neljanda mooduli läbinu </w:t>
            </w:r>
          </w:p>
          <w:p w14:paraId="47193FA7" w14:textId="77777777" w:rsidR="00194F04" w:rsidRPr="00597F72" w:rsidRDefault="00194F04" w:rsidP="00194F04">
            <w:pPr>
              <w:pStyle w:val="Vahedeta"/>
              <w:numPr>
                <w:ilvl w:val="0"/>
                <w:numId w:val="15"/>
              </w:numPr>
              <w:rPr>
                <w:rFonts w:ascii="Times New Roman" w:hAnsi="Times New Roman"/>
                <w:sz w:val="24"/>
                <w:szCs w:val="24"/>
              </w:rPr>
            </w:pPr>
            <w:r w:rsidRPr="00597F72">
              <w:rPr>
                <w:rFonts w:ascii="Times New Roman" w:hAnsi="Times New Roman"/>
                <w:sz w:val="24"/>
                <w:szCs w:val="24"/>
              </w:rPr>
              <w:t xml:space="preserve">mõistab põllumajanduse mõju veekogudele ja põhjaveele ning oskab põhjavee kaitstuse kohta teavet leida; </w:t>
            </w:r>
          </w:p>
          <w:p w14:paraId="2EABBBDE" w14:textId="77777777" w:rsidR="00194F04" w:rsidRPr="00597F72" w:rsidRDefault="00194F04" w:rsidP="00194F04">
            <w:pPr>
              <w:pStyle w:val="Vahedeta"/>
              <w:numPr>
                <w:ilvl w:val="0"/>
                <w:numId w:val="15"/>
              </w:numPr>
              <w:rPr>
                <w:rFonts w:ascii="Times New Roman" w:hAnsi="Times New Roman"/>
                <w:sz w:val="24"/>
                <w:szCs w:val="24"/>
              </w:rPr>
            </w:pPr>
            <w:r w:rsidRPr="00597F72">
              <w:rPr>
                <w:rFonts w:ascii="Times New Roman" w:hAnsi="Times New Roman"/>
                <w:sz w:val="24"/>
                <w:szCs w:val="24"/>
              </w:rPr>
              <w:t>tunneb nitraaditundliku alaga seotud nõudeid ja määratlust ning oskab ala piiride väljaselgitamiseks kasutada kaardirakendusi (Põllumajanduse Registrite ja Informatsiooni Amet, Maa-amet);</w:t>
            </w:r>
          </w:p>
          <w:p w14:paraId="0D52F118" w14:textId="77777777" w:rsidR="00194F04" w:rsidRPr="00597F72" w:rsidRDefault="00194F04" w:rsidP="00194F04">
            <w:pPr>
              <w:pStyle w:val="Vahedeta"/>
              <w:numPr>
                <w:ilvl w:val="0"/>
                <w:numId w:val="15"/>
              </w:numPr>
              <w:rPr>
                <w:rFonts w:ascii="Times New Roman" w:hAnsi="Times New Roman"/>
                <w:sz w:val="24"/>
                <w:szCs w:val="24"/>
              </w:rPr>
            </w:pPr>
            <w:r w:rsidRPr="00597F72">
              <w:rPr>
                <w:rFonts w:ascii="Times New Roman" w:hAnsi="Times New Roman"/>
                <w:sz w:val="24"/>
                <w:szCs w:val="24"/>
              </w:rPr>
              <w:t>tunneb vee kaitsega seotud õigusaktide põhinõudeid (sõnniku, silo, väetiste, taimekaitsevahendite ja naftasaaduste käitlemine) ja on kursis nende muudatustega;</w:t>
            </w:r>
          </w:p>
          <w:p w14:paraId="41F7D719" w14:textId="77777777" w:rsidR="00194F04" w:rsidRPr="00597F72" w:rsidRDefault="00194F04" w:rsidP="00194F04">
            <w:pPr>
              <w:pStyle w:val="Vahedeta"/>
              <w:numPr>
                <w:ilvl w:val="0"/>
                <w:numId w:val="15"/>
              </w:numPr>
              <w:rPr>
                <w:rFonts w:ascii="Times New Roman" w:hAnsi="Times New Roman"/>
                <w:sz w:val="24"/>
                <w:szCs w:val="24"/>
              </w:rPr>
            </w:pPr>
            <w:r w:rsidRPr="00597F72">
              <w:rPr>
                <w:rFonts w:ascii="Times New Roman" w:hAnsi="Times New Roman"/>
                <w:sz w:val="24"/>
                <w:szCs w:val="24"/>
              </w:rPr>
              <w:lastRenderedPageBreak/>
              <w:t xml:space="preserve">oskab anda soovitusi põllumajandusliku haju- ja punktreostuse vähendamiseks; </w:t>
            </w:r>
          </w:p>
          <w:p w14:paraId="5C03A875" w14:textId="77777777" w:rsidR="00194F04" w:rsidRPr="00597F72" w:rsidRDefault="00194F04" w:rsidP="00194F04">
            <w:pPr>
              <w:pStyle w:val="Vahedeta"/>
              <w:numPr>
                <w:ilvl w:val="0"/>
                <w:numId w:val="15"/>
              </w:numPr>
              <w:rPr>
                <w:rFonts w:ascii="Times New Roman" w:hAnsi="Times New Roman"/>
                <w:sz w:val="24"/>
                <w:szCs w:val="24"/>
                <w:lang w:val="fr-FR"/>
              </w:rPr>
            </w:pPr>
            <w:r w:rsidRPr="00597F72">
              <w:rPr>
                <w:rFonts w:ascii="Times New Roman" w:hAnsi="Times New Roman"/>
                <w:sz w:val="24"/>
                <w:szCs w:val="24"/>
                <w:lang w:val="fr-FR"/>
              </w:rPr>
              <w:t>tunneb toiteelementide bilansi arvutamise põhimõtteid;</w:t>
            </w:r>
          </w:p>
          <w:p w14:paraId="13626A32" w14:textId="77777777" w:rsidR="00194F04" w:rsidRPr="00597F72" w:rsidRDefault="00194F04" w:rsidP="00194F04">
            <w:pPr>
              <w:pStyle w:val="Vahedeta"/>
              <w:numPr>
                <w:ilvl w:val="0"/>
                <w:numId w:val="15"/>
              </w:numPr>
              <w:rPr>
                <w:rFonts w:ascii="Times New Roman" w:hAnsi="Times New Roman"/>
                <w:sz w:val="24"/>
                <w:szCs w:val="24"/>
                <w:lang w:val="fr-FR"/>
              </w:rPr>
            </w:pPr>
            <w:r w:rsidRPr="00597F72">
              <w:rPr>
                <w:rFonts w:ascii="Times New Roman" w:hAnsi="Times New Roman"/>
                <w:sz w:val="24"/>
                <w:szCs w:val="24"/>
                <w:lang w:val="fr-FR"/>
              </w:rPr>
              <w:t>oskab arvutada sõnnikuhoidla mahtu ja sõnniku toitainete sisaldust;</w:t>
            </w:r>
          </w:p>
          <w:p w14:paraId="27D73B19" w14:textId="77777777" w:rsidR="00194F04" w:rsidRDefault="00194F04" w:rsidP="00194F04">
            <w:pPr>
              <w:pStyle w:val="Vahedeta"/>
              <w:numPr>
                <w:ilvl w:val="0"/>
                <w:numId w:val="15"/>
              </w:numPr>
              <w:rPr>
                <w:rFonts w:ascii="Times New Roman" w:hAnsi="Times New Roman"/>
                <w:sz w:val="24"/>
                <w:szCs w:val="24"/>
                <w:lang w:val="fr-FR"/>
              </w:rPr>
            </w:pPr>
            <w:r w:rsidRPr="00597F72">
              <w:rPr>
                <w:rFonts w:ascii="Times New Roman" w:hAnsi="Times New Roman"/>
                <w:sz w:val="24"/>
                <w:szCs w:val="24"/>
                <w:lang w:val="fr-FR"/>
              </w:rPr>
              <w:t>tunneb jäätmekäitlust puudutavate õigusaktide põhinõudeid (sh põllumajandusplasti ja reoveesette käitlemine, loomsete jäätmete ning ohtlike jäätmete käitlemine) ja on kursis nende muudatustega;</w:t>
            </w:r>
          </w:p>
          <w:p w14:paraId="4190C3E6" w14:textId="77777777" w:rsidR="006C7D7B" w:rsidRPr="00597F72" w:rsidRDefault="006C7D7B" w:rsidP="006C7D7B">
            <w:pPr>
              <w:pStyle w:val="Vahedeta"/>
              <w:ind w:left="720"/>
              <w:rPr>
                <w:rFonts w:ascii="Times New Roman" w:hAnsi="Times New Roman"/>
                <w:sz w:val="24"/>
                <w:szCs w:val="24"/>
                <w:lang w:val="fr-FR"/>
              </w:rPr>
            </w:pPr>
          </w:p>
        </w:tc>
      </w:tr>
      <w:tr w:rsidR="00194F04" w:rsidRPr="00597F72" w14:paraId="7DB4B4C6" w14:textId="77777777" w:rsidTr="00597F72">
        <w:tc>
          <w:tcPr>
            <w:tcW w:w="2254" w:type="dxa"/>
            <w:vMerge/>
            <w:shd w:val="clear" w:color="auto" w:fill="BFBFBF" w:themeFill="background1" w:themeFillShade="BF"/>
          </w:tcPr>
          <w:p w14:paraId="5A1D6EE9" w14:textId="77777777" w:rsidR="00194F04" w:rsidRPr="00597F72" w:rsidRDefault="00194F04" w:rsidP="00194F04">
            <w:pPr>
              <w:pStyle w:val="Vahedeta"/>
              <w:rPr>
                <w:rFonts w:ascii="Times New Roman" w:hAnsi="Times New Roman"/>
                <w:sz w:val="24"/>
                <w:szCs w:val="24"/>
                <w:lang w:val="fr-FR"/>
              </w:rPr>
            </w:pPr>
          </w:p>
        </w:tc>
        <w:tc>
          <w:tcPr>
            <w:tcW w:w="6961" w:type="dxa"/>
            <w:shd w:val="clear" w:color="auto" w:fill="BFBFBF" w:themeFill="background1" w:themeFillShade="BF"/>
          </w:tcPr>
          <w:p w14:paraId="3634D9CE" w14:textId="77777777" w:rsidR="00194F04" w:rsidRPr="00597F72" w:rsidRDefault="00194F04" w:rsidP="00194F04">
            <w:pPr>
              <w:pStyle w:val="Vahedeta"/>
              <w:rPr>
                <w:rFonts w:ascii="Times New Roman" w:hAnsi="Times New Roman"/>
                <w:sz w:val="24"/>
                <w:szCs w:val="24"/>
              </w:rPr>
            </w:pPr>
            <w:r w:rsidRPr="00597F72">
              <w:rPr>
                <w:rFonts w:ascii="Times New Roman" w:hAnsi="Times New Roman"/>
                <w:sz w:val="24"/>
                <w:szCs w:val="24"/>
              </w:rPr>
              <w:t xml:space="preserve">5.4. Viienda mooduli läbinu </w:t>
            </w:r>
          </w:p>
          <w:p w14:paraId="249482AA" w14:textId="77777777" w:rsidR="00194F04" w:rsidRPr="00597F72" w:rsidRDefault="00194F04" w:rsidP="00194F04">
            <w:pPr>
              <w:pStyle w:val="Vahedeta"/>
              <w:numPr>
                <w:ilvl w:val="0"/>
                <w:numId w:val="15"/>
              </w:numPr>
              <w:rPr>
                <w:rFonts w:ascii="Times New Roman" w:hAnsi="Times New Roman"/>
                <w:sz w:val="24"/>
                <w:szCs w:val="24"/>
              </w:rPr>
            </w:pPr>
            <w:r w:rsidRPr="00597F72">
              <w:rPr>
                <w:rFonts w:ascii="Times New Roman" w:hAnsi="Times New Roman"/>
                <w:sz w:val="24"/>
                <w:szCs w:val="24"/>
              </w:rPr>
              <w:t xml:space="preserve">mõistab põllumajandusliku tegevuse ja mullastiku vahelisi põhiseoseid; </w:t>
            </w:r>
          </w:p>
          <w:p w14:paraId="4DB15A04" w14:textId="77777777" w:rsidR="00194F04" w:rsidRDefault="00194F04" w:rsidP="00194F04">
            <w:pPr>
              <w:pStyle w:val="Vahedeta"/>
              <w:numPr>
                <w:ilvl w:val="0"/>
                <w:numId w:val="15"/>
              </w:numPr>
              <w:rPr>
                <w:rFonts w:ascii="Times New Roman" w:hAnsi="Times New Roman"/>
                <w:sz w:val="24"/>
                <w:szCs w:val="24"/>
              </w:rPr>
            </w:pPr>
            <w:r w:rsidRPr="00597F72">
              <w:rPr>
                <w:rFonts w:ascii="Times New Roman" w:hAnsi="Times New Roman"/>
                <w:sz w:val="24"/>
                <w:szCs w:val="24"/>
              </w:rPr>
              <w:t>oskab anda soovitusi mulla jätkusuutliku kasutamise tagamiseks, sh vee- ja tuuleerosiooni takistamiseks ning turvasmuldade kaitseks;</w:t>
            </w:r>
          </w:p>
          <w:p w14:paraId="70656A87" w14:textId="77777777" w:rsidR="006C7D7B" w:rsidRPr="00597F72" w:rsidRDefault="006C7D7B" w:rsidP="00194F04">
            <w:pPr>
              <w:pStyle w:val="Vahedeta"/>
              <w:numPr>
                <w:ilvl w:val="0"/>
                <w:numId w:val="15"/>
              </w:numPr>
              <w:rPr>
                <w:rFonts w:ascii="Times New Roman" w:hAnsi="Times New Roman"/>
                <w:sz w:val="24"/>
                <w:szCs w:val="24"/>
              </w:rPr>
            </w:pPr>
          </w:p>
        </w:tc>
      </w:tr>
      <w:tr w:rsidR="00194F04" w:rsidRPr="00597F72" w14:paraId="434E937B" w14:textId="77777777" w:rsidTr="00597F72">
        <w:tc>
          <w:tcPr>
            <w:tcW w:w="2254" w:type="dxa"/>
            <w:vMerge/>
            <w:shd w:val="clear" w:color="auto" w:fill="BFBFBF" w:themeFill="background1" w:themeFillShade="BF"/>
          </w:tcPr>
          <w:p w14:paraId="18881A53" w14:textId="77777777" w:rsidR="00194F04" w:rsidRPr="00597F72" w:rsidRDefault="00194F04" w:rsidP="00194F04">
            <w:pPr>
              <w:pStyle w:val="Vahedeta"/>
              <w:rPr>
                <w:rFonts w:ascii="Times New Roman" w:hAnsi="Times New Roman"/>
                <w:sz w:val="24"/>
                <w:szCs w:val="24"/>
              </w:rPr>
            </w:pPr>
          </w:p>
        </w:tc>
        <w:tc>
          <w:tcPr>
            <w:tcW w:w="6961" w:type="dxa"/>
            <w:shd w:val="clear" w:color="auto" w:fill="BFBFBF" w:themeFill="background1" w:themeFillShade="BF"/>
          </w:tcPr>
          <w:p w14:paraId="3866A883" w14:textId="77777777" w:rsidR="00194F04" w:rsidRPr="00597F72" w:rsidRDefault="00194F04" w:rsidP="00194F04">
            <w:pPr>
              <w:pStyle w:val="Vahedeta"/>
              <w:rPr>
                <w:rFonts w:ascii="Times New Roman" w:hAnsi="Times New Roman"/>
                <w:sz w:val="24"/>
                <w:szCs w:val="24"/>
              </w:rPr>
            </w:pPr>
            <w:r w:rsidRPr="00597F72">
              <w:rPr>
                <w:rFonts w:ascii="Times New Roman" w:hAnsi="Times New Roman"/>
                <w:sz w:val="24"/>
                <w:szCs w:val="24"/>
              </w:rPr>
              <w:t xml:space="preserve">5.5. Kuuenda mooduli läbinu </w:t>
            </w:r>
          </w:p>
          <w:p w14:paraId="555B7292" w14:textId="77777777" w:rsidR="00194F04" w:rsidRPr="00597F72" w:rsidRDefault="00194F04" w:rsidP="00194F04">
            <w:pPr>
              <w:pStyle w:val="Vahedeta"/>
              <w:numPr>
                <w:ilvl w:val="0"/>
                <w:numId w:val="15"/>
              </w:numPr>
              <w:rPr>
                <w:rFonts w:ascii="Times New Roman" w:hAnsi="Times New Roman"/>
                <w:sz w:val="24"/>
                <w:szCs w:val="24"/>
              </w:rPr>
            </w:pPr>
            <w:r w:rsidRPr="00597F72">
              <w:rPr>
                <w:rFonts w:ascii="Times New Roman" w:hAnsi="Times New Roman"/>
                <w:sz w:val="24"/>
                <w:szCs w:val="24"/>
              </w:rPr>
              <w:t>tunneb põllumajandusliku tegevuse ja õhu kvaliteedi vahelisi põhiseoseid;</w:t>
            </w:r>
          </w:p>
          <w:p w14:paraId="304721BB" w14:textId="77777777" w:rsidR="00194F04" w:rsidRPr="00597F72" w:rsidRDefault="00194F04" w:rsidP="00194F04">
            <w:pPr>
              <w:pStyle w:val="Vahedeta"/>
              <w:numPr>
                <w:ilvl w:val="0"/>
                <w:numId w:val="15"/>
              </w:numPr>
              <w:rPr>
                <w:rFonts w:ascii="Times New Roman" w:hAnsi="Times New Roman"/>
                <w:sz w:val="24"/>
                <w:szCs w:val="24"/>
              </w:rPr>
            </w:pPr>
            <w:r w:rsidRPr="00597F72">
              <w:rPr>
                <w:rFonts w:ascii="Times New Roman" w:hAnsi="Times New Roman"/>
                <w:sz w:val="24"/>
                <w:szCs w:val="24"/>
              </w:rPr>
              <w:t>tunneb välisõhu kaitset puudutavate õigusaktide põhinõudeid ja on kursis nende muudatustega;</w:t>
            </w:r>
          </w:p>
          <w:p w14:paraId="33E5E2D8" w14:textId="77777777" w:rsidR="00194F04" w:rsidRPr="00597F72" w:rsidRDefault="00194F04" w:rsidP="00194F04">
            <w:pPr>
              <w:pStyle w:val="Vahedeta"/>
              <w:numPr>
                <w:ilvl w:val="0"/>
                <w:numId w:val="15"/>
              </w:numPr>
              <w:rPr>
                <w:rFonts w:ascii="Times New Roman" w:hAnsi="Times New Roman"/>
                <w:sz w:val="24"/>
                <w:szCs w:val="24"/>
              </w:rPr>
            </w:pPr>
            <w:r w:rsidRPr="00597F72">
              <w:rPr>
                <w:rFonts w:ascii="Times New Roman" w:hAnsi="Times New Roman"/>
                <w:sz w:val="24"/>
                <w:szCs w:val="24"/>
              </w:rPr>
              <w:t>tunneb heitmete (CO</w:t>
            </w:r>
            <w:r w:rsidRPr="00597F72">
              <w:rPr>
                <w:rFonts w:ascii="Times New Roman" w:hAnsi="Times New Roman"/>
                <w:sz w:val="24"/>
                <w:szCs w:val="24"/>
                <w:vertAlign w:val="subscript"/>
              </w:rPr>
              <w:t>2</w:t>
            </w:r>
            <w:r w:rsidRPr="00597F72">
              <w:rPr>
                <w:rFonts w:ascii="Times New Roman" w:hAnsi="Times New Roman"/>
                <w:sz w:val="24"/>
                <w:szCs w:val="24"/>
              </w:rPr>
              <w:t>, CH</w:t>
            </w:r>
            <w:r w:rsidRPr="00597F72">
              <w:rPr>
                <w:rFonts w:ascii="Times New Roman" w:hAnsi="Times New Roman"/>
                <w:sz w:val="24"/>
                <w:szCs w:val="24"/>
                <w:vertAlign w:val="subscript"/>
              </w:rPr>
              <w:t>4</w:t>
            </w:r>
            <w:r w:rsidRPr="00597F72">
              <w:rPr>
                <w:rFonts w:ascii="Times New Roman" w:hAnsi="Times New Roman"/>
                <w:sz w:val="24"/>
                <w:szCs w:val="24"/>
              </w:rPr>
              <w:t>, NH</w:t>
            </w:r>
            <w:r w:rsidRPr="00597F72">
              <w:rPr>
                <w:rFonts w:ascii="Times New Roman" w:hAnsi="Times New Roman"/>
                <w:sz w:val="24"/>
                <w:szCs w:val="24"/>
                <w:vertAlign w:val="subscript"/>
              </w:rPr>
              <w:t>3</w:t>
            </w:r>
            <w:r w:rsidRPr="00597F72">
              <w:rPr>
                <w:rFonts w:ascii="Times New Roman" w:hAnsi="Times New Roman"/>
                <w:sz w:val="24"/>
                <w:szCs w:val="24"/>
              </w:rPr>
              <w:t>) arvutamise üldpõhimõtteid;</w:t>
            </w:r>
          </w:p>
          <w:p w14:paraId="2A2AF979" w14:textId="77777777" w:rsidR="00194F04" w:rsidRDefault="00194F04" w:rsidP="00194F04">
            <w:pPr>
              <w:pStyle w:val="Vahedeta"/>
              <w:numPr>
                <w:ilvl w:val="0"/>
                <w:numId w:val="15"/>
              </w:numPr>
              <w:rPr>
                <w:rFonts w:ascii="Times New Roman" w:hAnsi="Times New Roman"/>
                <w:sz w:val="24"/>
                <w:szCs w:val="24"/>
              </w:rPr>
            </w:pPr>
            <w:r w:rsidRPr="00597F72">
              <w:rPr>
                <w:rFonts w:ascii="Times New Roman" w:hAnsi="Times New Roman"/>
                <w:sz w:val="24"/>
                <w:szCs w:val="24"/>
              </w:rPr>
              <w:t>oskab anda soovitusi kliimamuutusi põhjustavate mõjude leevendamiseks.</w:t>
            </w:r>
          </w:p>
          <w:p w14:paraId="153C3F21" w14:textId="77777777" w:rsidR="006C7D7B" w:rsidRPr="00597F72" w:rsidRDefault="006C7D7B" w:rsidP="00194F04">
            <w:pPr>
              <w:pStyle w:val="Vahedeta"/>
              <w:numPr>
                <w:ilvl w:val="0"/>
                <w:numId w:val="15"/>
              </w:numPr>
              <w:rPr>
                <w:rFonts w:ascii="Times New Roman" w:hAnsi="Times New Roman"/>
                <w:sz w:val="24"/>
                <w:szCs w:val="24"/>
              </w:rPr>
            </w:pPr>
          </w:p>
        </w:tc>
      </w:tr>
      <w:tr w:rsidR="00194F04" w:rsidRPr="00597F72" w14:paraId="7439EBBA" w14:textId="77777777" w:rsidTr="00597F72">
        <w:tc>
          <w:tcPr>
            <w:tcW w:w="2254" w:type="dxa"/>
            <w:shd w:val="clear" w:color="auto" w:fill="BFBFBF" w:themeFill="background1" w:themeFillShade="BF"/>
          </w:tcPr>
          <w:p w14:paraId="387C9BE4" w14:textId="77777777" w:rsidR="00194F04" w:rsidRPr="00597F72" w:rsidRDefault="00194F04" w:rsidP="00194F04">
            <w:pPr>
              <w:pStyle w:val="Vahedeta"/>
              <w:rPr>
                <w:rFonts w:ascii="Times New Roman" w:hAnsi="Times New Roman"/>
                <w:b/>
                <w:sz w:val="24"/>
                <w:szCs w:val="24"/>
              </w:rPr>
            </w:pPr>
            <w:r w:rsidRPr="00597F72">
              <w:rPr>
                <w:rFonts w:ascii="Times New Roman" w:hAnsi="Times New Roman"/>
                <w:b/>
                <w:sz w:val="24"/>
                <w:szCs w:val="24"/>
              </w:rPr>
              <w:t xml:space="preserve">6. Sihtgrupp </w:t>
            </w:r>
          </w:p>
        </w:tc>
        <w:tc>
          <w:tcPr>
            <w:tcW w:w="6961" w:type="dxa"/>
            <w:shd w:val="clear" w:color="auto" w:fill="BFBFBF" w:themeFill="background1" w:themeFillShade="BF"/>
          </w:tcPr>
          <w:p w14:paraId="03929A02" w14:textId="77777777" w:rsidR="00194F04" w:rsidRDefault="00194F04" w:rsidP="00AC2A86">
            <w:pPr>
              <w:pStyle w:val="Vahedeta"/>
              <w:jc w:val="both"/>
              <w:rPr>
                <w:rFonts w:ascii="Times New Roman" w:hAnsi="Times New Roman"/>
                <w:sz w:val="24"/>
                <w:szCs w:val="24"/>
              </w:rPr>
            </w:pPr>
            <w:r w:rsidRPr="00597F72">
              <w:rPr>
                <w:rFonts w:ascii="Times New Roman" w:hAnsi="Times New Roman"/>
                <w:sz w:val="24"/>
                <w:szCs w:val="24"/>
              </w:rPr>
              <w:t>Õppekava koostamisel on eeldatud, et koolitusel osalejatel on kutse- või kõrghariduse tasemel teadmised põllu- või maamajanduse (või loodusteaduste) valdkonnast ning konsulendi kutsetunnistus või täidetud eeltingimused konsulendi kutse saamiseks. Samuti eeldatakse, et koolitusel osalejatel on keskkonnakaitse- ja loodushoiualased baasteadmised (osalemine mõnel keskkonnakaitse ja loodushoiu teemasid käsitleval koolitusel või kursusel).</w:t>
            </w:r>
          </w:p>
          <w:p w14:paraId="1F755B3D" w14:textId="77777777" w:rsidR="006C7D7B" w:rsidRPr="00597F72" w:rsidRDefault="006C7D7B" w:rsidP="00AC2A86">
            <w:pPr>
              <w:pStyle w:val="Vahedeta"/>
              <w:jc w:val="both"/>
              <w:rPr>
                <w:rFonts w:ascii="Times New Roman" w:hAnsi="Times New Roman"/>
                <w:sz w:val="24"/>
                <w:szCs w:val="24"/>
              </w:rPr>
            </w:pPr>
          </w:p>
        </w:tc>
      </w:tr>
      <w:tr w:rsidR="00194F04" w:rsidRPr="00597F72" w14:paraId="74222263" w14:textId="77777777" w:rsidTr="0095520C">
        <w:tc>
          <w:tcPr>
            <w:tcW w:w="2254" w:type="dxa"/>
            <w:vMerge w:val="restart"/>
            <w:shd w:val="clear" w:color="auto" w:fill="BFBFBF" w:themeFill="background1" w:themeFillShade="BF"/>
          </w:tcPr>
          <w:p w14:paraId="6D154417" w14:textId="77777777" w:rsidR="00194F04" w:rsidRPr="00597F72" w:rsidRDefault="00194F04" w:rsidP="00194F04">
            <w:pPr>
              <w:pStyle w:val="Vahedeta"/>
              <w:rPr>
                <w:rFonts w:ascii="Times New Roman" w:hAnsi="Times New Roman"/>
                <w:b/>
                <w:sz w:val="24"/>
                <w:szCs w:val="24"/>
              </w:rPr>
            </w:pPr>
            <w:r w:rsidRPr="00597F72">
              <w:rPr>
                <w:rFonts w:ascii="Times New Roman" w:hAnsi="Times New Roman"/>
                <w:b/>
                <w:sz w:val="24"/>
                <w:szCs w:val="24"/>
              </w:rPr>
              <w:t>7. Õppemeetodid</w:t>
            </w:r>
          </w:p>
        </w:tc>
        <w:tc>
          <w:tcPr>
            <w:tcW w:w="6961" w:type="dxa"/>
            <w:shd w:val="clear" w:color="auto" w:fill="auto"/>
          </w:tcPr>
          <w:p w14:paraId="63E21A91" w14:textId="77777777" w:rsidR="00194F04" w:rsidRPr="0095520C" w:rsidRDefault="00194F04" w:rsidP="00194F04">
            <w:pPr>
              <w:pStyle w:val="Vahedeta"/>
              <w:rPr>
                <w:rFonts w:ascii="Times New Roman" w:hAnsi="Times New Roman"/>
                <w:sz w:val="24"/>
                <w:szCs w:val="24"/>
              </w:rPr>
            </w:pPr>
            <w:r w:rsidRPr="0095520C">
              <w:rPr>
                <w:rFonts w:ascii="Times New Roman" w:hAnsi="Times New Roman"/>
                <w:sz w:val="24"/>
                <w:szCs w:val="24"/>
              </w:rPr>
              <w:t>Interaktiivsed täiskasvanute koolituse meetodid</w:t>
            </w:r>
          </w:p>
        </w:tc>
      </w:tr>
      <w:tr w:rsidR="00194F04" w:rsidRPr="00597F72" w14:paraId="09A4C75A" w14:textId="77777777" w:rsidTr="00597F72">
        <w:tc>
          <w:tcPr>
            <w:tcW w:w="2254" w:type="dxa"/>
            <w:vMerge/>
            <w:shd w:val="clear" w:color="auto" w:fill="BFBFBF" w:themeFill="background1" w:themeFillShade="BF"/>
          </w:tcPr>
          <w:p w14:paraId="5C8E1784" w14:textId="77777777" w:rsidR="00194F04" w:rsidRPr="00597F72" w:rsidRDefault="00194F04" w:rsidP="00194F04">
            <w:pPr>
              <w:pStyle w:val="Vahedeta"/>
              <w:rPr>
                <w:rFonts w:ascii="Times New Roman" w:hAnsi="Times New Roman"/>
                <w:sz w:val="24"/>
                <w:szCs w:val="24"/>
              </w:rPr>
            </w:pPr>
          </w:p>
        </w:tc>
        <w:tc>
          <w:tcPr>
            <w:tcW w:w="6961" w:type="dxa"/>
            <w:shd w:val="clear" w:color="auto" w:fill="FFFFFF" w:themeFill="background1"/>
          </w:tcPr>
          <w:p w14:paraId="1B9667BE" w14:textId="77777777" w:rsidR="00194F04" w:rsidRDefault="00194F04" w:rsidP="00ED5978">
            <w:pPr>
              <w:pStyle w:val="Vahedeta"/>
              <w:rPr>
                <w:rFonts w:ascii="Times New Roman" w:hAnsi="Times New Roman"/>
                <w:i/>
                <w:sz w:val="24"/>
                <w:szCs w:val="24"/>
              </w:rPr>
            </w:pPr>
            <w:r w:rsidRPr="00597F72">
              <w:rPr>
                <w:rFonts w:ascii="Times New Roman" w:hAnsi="Times New Roman"/>
                <w:i/>
                <w:sz w:val="24"/>
                <w:szCs w:val="24"/>
              </w:rPr>
              <w:t>Koolitusasutuse loetelu</w:t>
            </w:r>
            <w:r w:rsidR="0082385A">
              <w:rPr>
                <w:rFonts w:ascii="Times New Roman" w:hAnsi="Times New Roman"/>
                <w:i/>
                <w:sz w:val="24"/>
                <w:szCs w:val="24"/>
              </w:rPr>
              <w:t xml:space="preserve">  </w:t>
            </w:r>
          </w:p>
          <w:p w14:paraId="7416ACC7" w14:textId="01811A09" w:rsidR="00ED5978" w:rsidRDefault="00ED5978" w:rsidP="00ED5978">
            <w:pPr>
              <w:pStyle w:val="Vahedeta"/>
              <w:rPr>
                <w:rFonts w:ascii="Times New Roman" w:hAnsi="Times New Roman"/>
                <w:i/>
                <w:sz w:val="24"/>
                <w:szCs w:val="24"/>
              </w:rPr>
            </w:pPr>
          </w:p>
          <w:p w14:paraId="24EF3672" w14:textId="6B7E2155" w:rsidR="00ED5978" w:rsidRPr="009612FD" w:rsidRDefault="00ED5978" w:rsidP="00ED5978">
            <w:pPr>
              <w:pStyle w:val="Vahedeta"/>
              <w:rPr>
                <w:rFonts w:ascii="Times New Roman" w:hAnsi="Times New Roman"/>
                <w:sz w:val="24"/>
                <w:szCs w:val="24"/>
              </w:rPr>
            </w:pPr>
            <w:r>
              <w:rPr>
                <w:rFonts w:ascii="Times New Roman" w:hAnsi="Times New Roman"/>
                <w:sz w:val="24"/>
                <w:szCs w:val="24"/>
              </w:rPr>
              <w:t xml:space="preserve">Koolitus on õppemeetodite kasutuselt mitmekesine, kus kasutatakse nii sõnalisi, näitlikke, audiovisuaalseid kui ka praktilisi </w:t>
            </w:r>
            <w:r w:rsidR="00190DAC">
              <w:rPr>
                <w:rFonts w:ascii="Times New Roman" w:hAnsi="Times New Roman"/>
                <w:sz w:val="24"/>
                <w:szCs w:val="24"/>
              </w:rPr>
              <w:t xml:space="preserve">tänapäevaseid </w:t>
            </w:r>
            <w:r>
              <w:rPr>
                <w:rFonts w:ascii="Times New Roman" w:hAnsi="Times New Roman"/>
                <w:sz w:val="24"/>
                <w:szCs w:val="24"/>
              </w:rPr>
              <w:t>õppemeetodeid.</w:t>
            </w:r>
          </w:p>
          <w:p w14:paraId="0808797A" w14:textId="56DE5AED" w:rsidR="00ED5978" w:rsidRPr="00340A96" w:rsidRDefault="00ED5978" w:rsidP="00ED5978">
            <w:pPr>
              <w:numPr>
                <w:ilvl w:val="0"/>
                <w:numId w:val="19"/>
              </w:numPr>
              <w:spacing w:before="100" w:beforeAutospacing="1" w:after="100" w:afterAutospacing="1"/>
              <w:rPr>
                <w:color w:val="000000" w:themeColor="text1"/>
              </w:rPr>
            </w:pPr>
            <w:r w:rsidRPr="00340A96">
              <w:rPr>
                <w:i/>
                <w:iCs/>
                <w:color w:val="000000" w:themeColor="text1"/>
              </w:rPr>
              <w:t>Sõnalised meetodid</w:t>
            </w:r>
            <w:r w:rsidR="00B70451">
              <w:rPr>
                <w:color w:val="000000" w:themeColor="text1"/>
              </w:rPr>
              <w:t>: L</w:t>
            </w:r>
            <w:r w:rsidRPr="00340A96">
              <w:rPr>
                <w:color w:val="000000" w:themeColor="text1"/>
              </w:rPr>
              <w:t>oeng, vestlus, küsimused-vastused, grupiaru</w:t>
            </w:r>
            <w:r w:rsidR="00B70451">
              <w:rPr>
                <w:color w:val="000000" w:themeColor="text1"/>
              </w:rPr>
              <w:t>telud, analüüs, juhendamine jne.</w:t>
            </w:r>
            <w:r w:rsidRPr="00340A96">
              <w:rPr>
                <w:color w:val="000000" w:themeColor="text1"/>
              </w:rPr>
              <w:t xml:space="preserve"> </w:t>
            </w:r>
          </w:p>
          <w:p w14:paraId="4828EA6D" w14:textId="3B3D4783" w:rsidR="00ED5978" w:rsidRPr="00340A96" w:rsidRDefault="00ED5978" w:rsidP="00ED5978">
            <w:pPr>
              <w:numPr>
                <w:ilvl w:val="0"/>
                <w:numId w:val="19"/>
              </w:numPr>
              <w:spacing w:before="100" w:beforeAutospacing="1" w:after="100" w:afterAutospacing="1"/>
              <w:rPr>
                <w:color w:val="000000" w:themeColor="text1"/>
              </w:rPr>
            </w:pPr>
            <w:r w:rsidRPr="00340A96">
              <w:rPr>
                <w:i/>
                <w:iCs/>
                <w:color w:val="000000" w:themeColor="text1"/>
              </w:rPr>
              <w:t>Näitlikud meetodid</w:t>
            </w:r>
            <w:r w:rsidR="00B70451">
              <w:rPr>
                <w:color w:val="000000" w:themeColor="text1"/>
              </w:rPr>
              <w:t>: D</w:t>
            </w:r>
            <w:r w:rsidRPr="00340A96">
              <w:rPr>
                <w:color w:val="000000" w:themeColor="text1"/>
              </w:rPr>
              <w:t xml:space="preserve">emonstratsioon, illustratsioon, piltide, tabelite, </w:t>
            </w:r>
            <w:r w:rsidR="00B70451">
              <w:rPr>
                <w:color w:val="000000" w:themeColor="text1"/>
              </w:rPr>
              <w:t>videote näitamine</w:t>
            </w:r>
            <w:r w:rsidRPr="00340A96">
              <w:rPr>
                <w:color w:val="000000" w:themeColor="text1"/>
              </w:rPr>
              <w:t>.</w:t>
            </w:r>
          </w:p>
          <w:p w14:paraId="7C041330" w14:textId="498693B9" w:rsidR="00B70451" w:rsidRDefault="00ED5978" w:rsidP="00B70451">
            <w:pPr>
              <w:numPr>
                <w:ilvl w:val="0"/>
                <w:numId w:val="19"/>
              </w:numPr>
              <w:spacing w:before="100" w:beforeAutospacing="1" w:after="100" w:afterAutospacing="1"/>
              <w:rPr>
                <w:color w:val="000000" w:themeColor="text1"/>
              </w:rPr>
            </w:pPr>
            <w:r w:rsidRPr="00340A96">
              <w:rPr>
                <w:i/>
                <w:iCs/>
                <w:color w:val="000000" w:themeColor="text1"/>
              </w:rPr>
              <w:t>Audiovisuaalsed meetodid</w:t>
            </w:r>
            <w:r w:rsidR="00B70451">
              <w:rPr>
                <w:i/>
                <w:iCs/>
                <w:color w:val="000000" w:themeColor="text1"/>
              </w:rPr>
              <w:t>:</w:t>
            </w:r>
            <w:r w:rsidRPr="00340A96">
              <w:rPr>
                <w:i/>
                <w:iCs/>
                <w:color w:val="000000" w:themeColor="text1"/>
              </w:rPr>
              <w:t xml:space="preserve"> </w:t>
            </w:r>
            <w:r w:rsidR="00B70451">
              <w:rPr>
                <w:i/>
                <w:iCs/>
                <w:color w:val="000000" w:themeColor="text1"/>
              </w:rPr>
              <w:t>näit.</w:t>
            </w:r>
            <w:r w:rsidR="00B70451" w:rsidRPr="00B70451">
              <w:rPr>
                <w:iCs/>
                <w:color w:val="000000" w:themeColor="text1"/>
              </w:rPr>
              <w:t xml:space="preserve"> esitlus</w:t>
            </w:r>
          </w:p>
          <w:p w14:paraId="5228FDFD" w14:textId="436115CB" w:rsidR="00ED5978" w:rsidRPr="00B70451" w:rsidRDefault="00ED5978" w:rsidP="00B70451">
            <w:pPr>
              <w:numPr>
                <w:ilvl w:val="0"/>
                <w:numId w:val="19"/>
              </w:numPr>
              <w:spacing w:before="100" w:beforeAutospacing="1" w:after="100" w:afterAutospacing="1"/>
              <w:rPr>
                <w:color w:val="000000" w:themeColor="text1"/>
              </w:rPr>
            </w:pPr>
            <w:r w:rsidRPr="00340A96">
              <w:rPr>
                <w:i/>
                <w:iCs/>
                <w:color w:val="000000" w:themeColor="text1"/>
              </w:rPr>
              <w:t>Praktilised meetodid</w:t>
            </w:r>
            <w:r w:rsidR="00EF6467">
              <w:rPr>
                <w:color w:val="000000" w:themeColor="text1"/>
              </w:rPr>
              <w:t xml:space="preserve">: Internetipõhiste andmebaaside ja kaardirakenduste kasutamine, väliõppepäevad, põllumajandusettevõtte külastus, </w:t>
            </w:r>
            <w:r w:rsidR="00A45541">
              <w:rPr>
                <w:color w:val="000000" w:themeColor="text1"/>
              </w:rPr>
              <w:t>ülesanded,</w:t>
            </w:r>
            <w:r w:rsidRPr="00340A96">
              <w:rPr>
                <w:color w:val="000000" w:themeColor="text1"/>
              </w:rPr>
              <w:t xml:space="preserve"> grupitööd, </w:t>
            </w:r>
            <w:r w:rsidRPr="00340A96">
              <w:rPr>
                <w:color w:val="000000" w:themeColor="text1"/>
              </w:rPr>
              <w:lastRenderedPageBreak/>
              <w:t xml:space="preserve">kodutööd, </w:t>
            </w:r>
            <w:r w:rsidR="00A45541">
              <w:rPr>
                <w:color w:val="000000" w:themeColor="text1"/>
              </w:rPr>
              <w:t>analüüsimine</w:t>
            </w:r>
            <w:r w:rsidR="00EF6467">
              <w:rPr>
                <w:color w:val="000000" w:themeColor="text1"/>
              </w:rPr>
              <w:t>, seoste leidmine</w:t>
            </w:r>
            <w:r w:rsidR="00B70451">
              <w:rPr>
                <w:color w:val="000000" w:themeColor="text1"/>
              </w:rPr>
              <w:t xml:space="preserve"> jne</w:t>
            </w:r>
            <w:r w:rsidRPr="00340A96">
              <w:rPr>
                <w:color w:val="000000" w:themeColor="text1"/>
              </w:rPr>
              <w:t xml:space="preserve">. Kirjalik </w:t>
            </w:r>
            <w:r w:rsidR="00EF6467">
              <w:rPr>
                <w:color w:val="000000" w:themeColor="text1"/>
              </w:rPr>
              <w:t>ülesannete lahendamine.</w:t>
            </w:r>
          </w:p>
        </w:tc>
      </w:tr>
      <w:tr w:rsidR="00194F04" w:rsidRPr="000000C6" w14:paraId="20253B33" w14:textId="77777777" w:rsidTr="00597F72">
        <w:tc>
          <w:tcPr>
            <w:tcW w:w="2254" w:type="dxa"/>
            <w:vMerge w:val="restart"/>
            <w:shd w:val="clear" w:color="auto" w:fill="BFBFBF" w:themeFill="background1" w:themeFillShade="BF"/>
          </w:tcPr>
          <w:p w14:paraId="11808584" w14:textId="77777777" w:rsidR="00194F04" w:rsidRPr="000000C6" w:rsidRDefault="00194F04" w:rsidP="00194F04">
            <w:pPr>
              <w:pStyle w:val="Vahedeta"/>
              <w:rPr>
                <w:rFonts w:ascii="Times New Roman" w:hAnsi="Times New Roman"/>
                <w:b/>
              </w:rPr>
            </w:pPr>
            <w:r w:rsidRPr="000000C6">
              <w:rPr>
                <w:rFonts w:ascii="Times New Roman" w:hAnsi="Times New Roman"/>
                <w:b/>
              </w:rPr>
              <w:lastRenderedPageBreak/>
              <w:t>8. Koolitajad ja nende kvalifikatsioon</w:t>
            </w:r>
          </w:p>
        </w:tc>
        <w:tc>
          <w:tcPr>
            <w:tcW w:w="6961" w:type="dxa"/>
            <w:shd w:val="clear" w:color="auto" w:fill="BFBFBF" w:themeFill="background1" w:themeFillShade="BF"/>
          </w:tcPr>
          <w:p w14:paraId="0A8EC6D0" w14:textId="77777777" w:rsidR="00194F04" w:rsidRPr="000000C6" w:rsidRDefault="00194F04" w:rsidP="00AC2A86">
            <w:pPr>
              <w:pStyle w:val="Vahedeta"/>
              <w:jc w:val="both"/>
              <w:rPr>
                <w:rFonts w:ascii="Times New Roman" w:hAnsi="Times New Roman"/>
              </w:rPr>
            </w:pPr>
            <w:r w:rsidRPr="000000C6">
              <w:rPr>
                <w:rFonts w:ascii="Times New Roman" w:hAnsi="Times New Roman"/>
              </w:rPr>
              <w:t>Koolitajatel peab olema kõrgharidus ja vähemalt kolmeaastane töökogemus vastava mooduli teemal (vastaval erialal töötamine, osalemine lektorina koolitustel või teadusprojektides).</w:t>
            </w:r>
          </w:p>
          <w:p w14:paraId="226DD356" w14:textId="77777777" w:rsidR="00194F04" w:rsidRPr="000000C6" w:rsidRDefault="00194F04" w:rsidP="00AC2A86">
            <w:pPr>
              <w:pStyle w:val="Vahedeta"/>
              <w:jc w:val="both"/>
              <w:rPr>
                <w:rFonts w:ascii="Times New Roman" w:hAnsi="Times New Roman"/>
              </w:rPr>
            </w:pPr>
          </w:p>
          <w:p w14:paraId="07F01368" w14:textId="4ADE0BF5" w:rsidR="006C7D7B" w:rsidRPr="000000C6" w:rsidRDefault="00194F04" w:rsidP="00C15FB0">
            <w:pPr>
              <w:pStyle w:val="Vahedeta"/>
              <w:jc w:val="both"/>
              <w:rPr>
                <w:rFonts w:ascii="Times New Roman" w:hAnsi="Times New Roman"/>
                <w:i/>
              </w:rPr>
            </w:pPr>
            <w:r w:rsidRPr="000000C6">
              <w:rPr>
                <w:rFonts w:ascii="Times New Roman" w:hAnsi="Times New Roman"/>
              </w:rPr>
              <w:t xml:space="preserve">Poollooduslike koosluste väliõppel peab koolitajana olema kaasatud poollooduslike koosluste erialaspetsialist. </w:t>
            </w:r>
          </w:p>
        </w:tc>
      </w:tr>
      <w:tr w:rsidR="00194F04" w:rsidRPr="000000C6" w14:paraId="44867A7E" w14:textId="77777777" w:rsidTr="0095520C">
        <w:tc>
          <w:tcPr>
            <w:tcW w:w="2254" w:type="dxa"/>
            <w:vMerge/>
            <w:shd w:val="clear" w:color="auto" w:fill="BFBFBF" w:themeFill="background1" w:themeFillShade="BF"/>
          </w:tcPr>
          <w:p w14:paraId="4F5CD2C4" w14:textId="77777777" w:rsidR="00194F04" w:rsidRPr="000000C6" w:rsidRDefault="00194F04" w:rsidP="00194F04">
            <w:pPr>
              <w:pStyle w:val="Vahedeta"/>
              <w:rPr>
                <w:rFonts w:ascii="Times New Roman" w:hAnsi="Times New Roman"/>
              </w:rPr>
            </w:pPr>
          </w:p>
        </w:tc>
        <w:tc>
          <w:tcPr>
            <w:tcW w:w="6961" w:type="dxa"/>
            <w:shd w:val="clear" w:color="auto" w:fill="FFFFFF" w:themeFill="background1"/>
          </w:tcPr>
          <w:p w14:paraId="6670BF6F" w14:textId="77777777" w:rsidR="00194F04" w:rsidRPr="000000C6" w:rsidRDefault="00194F04" w:rsidP="00194F04">
            <w:pPr>
              <w:pStyle w:val="Vahedeta"/>
              <w:rPr>
                <w:rFonts w:ascii="Times New Roman" w:hAnsi="Times New Roman"/>
                <w:i/>
              </w:rPr>
            </w:pPr>
            <w:r w:rsidRPr="00896953">
              <w:rPr>
                <w:rFonts w:ascii="Times New Roman" w:hAnsi="Times New Roman"/>
                <w:i/>
              </w:rPr>
              <w:t>Koolitusasutuse koolitajate kvalifikatsiooni ja kogemuse kirjeldus, nimed</w:t>
            </w:r>
          </w:p>
          <w:p w14:paraId="370E8EBB" w14:textId="77777777" w:rsidR="006C7D7B" w:rsidRPr="000000C6" w:rsidRDefault="006C7D7B" w:rsidP="00194F04">
            <w:pPr>
              <w:pStyle w:val="Vahedeta"/>
              <w:rPr>
                <w:rFonts w:ascii="Times New Roman" w:hAnsi="Times New Roman"/>
              </w:rPr>
            </w:pPr>
          </w:p>
        </w:tc>
      </w:tr>
    </w:tbl>
    <w:p w14:paraId="2A2E79D9" w14:textId="77777777" w:rsidR="006C7D7B" w:rsidRPr="000000C6" w:rsidRDefault="006C7D7B" w:rsidP="00A63BB5">
      <w:pPr>
        <w:pStyle w:val="Vahedeta"/>
        <w:rPr>
          <w:rFonts w:ascii="Times New Roman" w:hAnsi="Times New Roman"/>
          <w:b/>
        </w:rPr>
      </w:pPr>
    </w:p>
    <w:p w14:paraId="6876A10A" w14:textId="5DA36277" w:rsidR="006C7D7B" w:rsidRPr="00811F84" w:rsidRDefault="00811F84" w:rsidP="00811F84">
      <w:pPr>
        <w:rPr>
          <w:b/>
          <w:sz w:val="22"/>
          <w:szCs w:val="22"/>
        </w:rPr>
      </w:pPr>
      <w:r>
        <w:rPr>
          <w:b/>
          <w:sz w:val="22"/>
          <w:szCs w:val="22"/>
        </w:rPr>
        <w:t>Planeeritud õ</w:t>
      </w:r>
      <w:r w:rsidR="000000C6" w:rsidRPr="000000C6">
        <w:rPr>
          <w:b/>
          <w:sz w:val="22"/>
          <w:szCs w:val="22"/>
        </w:rPr>
        <w:t>ppejõudude kvalifikatsioon ja kogemuse kirjeldus</w:t>
      </w:r>
    </w:p>
    <w:tbl>
      <w:tblPr>
        <w:tblStyle w:val="Kontuurtabel"/>
        <w:tblW w:w="9923" w:type="dxa"/>
        <w:tblInd w:w="-289" w:type="dxa"/>
        <w:tblLayout w:type="fixed"/>
        <w:tblLook w:val="04A0" w:firstRow="1" w:lastRow="0" w:firstColumn="1" w:lastColumn="0" w:noHBand="0" w:noVBand="1"/>
      </w:tblPr>
      <w:tblGrid>
        <w:gridCol w:w="568"/>
        <w:gridCol w:w="1134"/>
        <w:gridCol w:w="3118"/>
        <w:gridCol w:w="5103"/>
      </w:tblGrid>
      <w:tr w:rsidR="00811F84" w:rsidRPr="000000C6" w14:paraId="73B7E51A" w14:textId="77777777" w:rsidTr="00EB0751">
        <w:tc>
          <w:tcPr>
            <w:tcW w:w="568" w:type="dxa"/>
          </w:tcPr>
          <w:p w14:paraId="29A10B2E" w14:textId="77777777" w:rsidR="00811F84" w:rsidRPr="000000C6" w:rsidRDefault="00811F84" w:rsidP="00EB0751">
            <w:pPr>
              <w:rPr>
                <w:sz w:val="22"/>
                <w:szCs w:val="22"/>
              </w:rPr>
            </w:pPr>
            <w:r w:rsidRPr="000000C6">
              <w:rPr>
                <w:sz w:val="22"/>
                <w:szCs w:val="22"/>
              </w:rPr>
              <w:t>Nr.</w:t>
            </w:r>
          </w:p>
        </w:tc>
        <w:tc>
          <w:tcPr>
            <w:tcW w:w="1134" w:type="dxa"/>
          </w:tcPr>
          <w:p w14:paraId="2236B6CF" w14:textId="77777777" w:rsidR="00811F84" w:rsidRPr="000000C6" w:rsidRDefault="00811F84" w:rsidP="00EB0751">
            <w:pPr>
              <w:rPr>
                <w:sz w:val="22"/>
                <w:szCs w:val="22"/>
              </w:rPr>
            </w:pPr>
            <w:r w:rsidRPr="000000C6">
              <w:rPr>
                <w:sz w:val="22"/>
                <w:szCs w:val="22"/>
              </w:rPr>
              <w:t>Nimi</w:t>
            </w:r>
          </w:p>
        </w:tc>
        <w:tc>
          <w:tcPr>
            <w:tcW w:w="3118" w:type="dxa"/>
          </w:tcPr>
          <w:p w14:paraId="280FE789" w14:textId="77777777" w:rsidR="00811F84" w:rsidRPr="000000C6" w:rsidRDefault="00811F84" w:rsidP="00EB0751">
            <w:pPr>
              <w:rPr>
                <w:sz w:val="22"/>
                <w:szCs w:val="22"/>
              </w:rPr>
            </w:pPr>
            <w:r w:rsidRPr="000000C6">
              <w:rPr>
                <w:sz w:val="22"/>
                <w:szCs w:val="22"/>
              </w:rPr>
              <w:t>Kvalifikatsioon</w:t>
            </w:r>
          </w:p>
        </w:tc>
        <w:tc>
          <w:tcPr>
            <w:tcW w:w="5103" w:type="dxa"/>
          </w:tcPr>
          <w:p w14:paraId="05323F6D" w14:textId="77777777" w:rsidR="00811F84" w:rsidRPr="000000C6" w:rsidRDefault="00811F84" w:rsidP="00EB0751">
            <w:pPr>
              <w:rPr>
                <w:sz w:val="22"/>
                <w:szCs w:val="22"/>
              </w:rPr>
            </w:pPr>
            <w:r w:rsidRPr="000000C6">
              <w:rPr>
                <w:sz w:val="22"/>
                <w:szCs w:val="22"/>
              </w:rPr>
              <w:t>Kogemus</w:t>
            </w:r>
          </w:p>
        </w:tc>
      </w:tr>
      <w:tr w:rsidR="00811F84" w:rsidRPr="000000C6" w14:paraId="33E0838D" w14:textId="77777777" w:rsidTr="00EB0751">
        <w:tc>
          <w:tcPr>
            <w:tcW w:w="568" w:type="dxa"/>
          </w:tcPr>
          <w:p w14:paraId="70DD1299" w14:textId="77777777" w:rsidR="00811F84" w:rsidRPr="000000C6" w:rsidRDefault="00811F84" w:rsidP="00EB0751">
            <w:pPr>
              <w:rPr>
                <w:sz w:val="22"/>
                <w:szCs w:val="22"/>
              </w:rPr>
            </w:pPr>
            <w:r w:rsidRPr="000000C6">
              <w:rPr>
                <w:sz w:val="22"/>
                <w:szCs w:val="22"/>
              </w:rPr>
              <w:t>1</w:t>
            </w:r>
          </w:p>
        </w:tc>
        <w:tc>
          <w:tcPr>
            <w:tcW w:w="1134" w:type="dxa"/>
          </w:tcPr>
          <w:p w14:paraId="6C1F7708" w14:textId="77777777" w:rsidR="00811F84" w:rsidRPr="000000C6" w:rsidRDefault="00811F84" w:rsidP="00EB0751">
            <w:pPr>
              <w:rPr>
                <w:sz w:val="22"/>
                <w:szCs w:val="22"/>
              </w:rPr>
            </w:pPr>
            <w:r w:rsidRPr="000000C6">
              <w:rPr>
                <w:sz w:val="22"/>
                <w:szCs w:val="22"/>
              </w:rPr>
              <w:t>Tarmo Evestus</w:t>
            </w:r>
          </w:p>
        </w:tc>
        <w:tc>
          <w:tcPr>
            <w:tcW w:w="3118" w:type="dxa"/>
          </w:tcPr>
          <w:p w14:paraId="0E266D10" w14:textId="77777777" w:rsidR="00811F84" w:rsidRPr="000000C6" w:rsidRDefault="00811F84" w:rsidP="00EB0751">
            <w:pPr>
              <w:rPr>
                <w:sz w:val="22"/>
                <w:szCs w:val="22"/>
              </w:rPr>
            </w:pPr>
            <w:r w:rsidRPr="000000C6">
              <w:rPr>
                <w:sz w:val="22"/>
                <w:szCs w:val="22"/>
              </w:rPr>
              <w:t>1988 – 1992 Tartu Ülikooli bioloogia-geograafia teaduskond bioloogia erialal.</w:t>
            </w:r>
          </w:p>
        </w:tc>
        <w:tc>
          <w:tcPr>
            <w:tcW w:w="5103" w:type="dxa"/>
          </w:tcPr>
          <w:p w14:paraId="7332BBBA" w14:textId="77777777" w:rsidR="00811F84" w:rsidRPr="000000C6" w:rsidRDefault="00811F84" w:rsidP="00EB0751">
            <w:pPr>
              <w:rPr>
                <w:sz w:val="22"/>
                <w:szCs w:val="22"/>
              </w:rPr>
            </w:pPr>
            <w:r w:rsidRPr="000000C6">
              <w:rPr>
                <w:sz w:val="22"/>
                <w:szCs w:val="22"/>
              </w:rPr>
              <w:t>2011 – …Keskkonnaamet, looduskaitse bioloog (osaliselt)</w:t>
            </w:r>
          </w:p>
          <w:p w14:paraId="7C58C242" w14:textId="77777777" w:rsidR="00811F84" w:rsidRPr="000000C6" w:rsidRDefault="00811F84" w:rsidP="00EB0751">
            <w:pPr>
              <w:rPr>
                <w:sz w:val="22"/>
                <w:szCs w:val="22"/>
              </w:rPr>
            </w:pPr>
            <w:r w:rsidRPr="000000C6">
              <w:rPr>
                <w:sz w:val="22"/>
                <w:szCs w:val="22"/>
              </w:rPr>
              <w:t>Keskkonnaameti poolt korraldatud poollooduslike koosluste hooldamise koolitused taotlejatele</w:t>
            </w:r>
          </w:p>
          <w:p w14:paraId="74214932" w14:textId="77777777" w:rsidR="00811F84" w:rsidRPr="000000C6" w:rsidRDefault="00811F84" w:rsidP="00EB0751">
            <w:pPr>
              <w:rPr>
                <w:sz w:val="22"/>
                <w:szCs w:val="22"/>
              </w:rPr>
            </w:pPr>
            <w:r w:rsidRPr="000000C6">
              <w:rPr>
                <w:sz w:val="22"/>
                <w:szCs w:val="22"/>
              </w:rPr>
              <w:t>2008 ‒ …Räpina Aianduskool, keskkonnaõpetuse õpetaja (osaliselt)</w:t>
            </w:r>
          </w:p>
          <w:p w14:paraId="3C0200AB" w14:textId="77777777" w:rsidR="00811F84" w:rsidRPr="000000C6" w:rsidRDefault="00811F84" w:rsidP="00EB0751">
            <w:pPr>
              <w:rPr>
                <w:sz w:val="22"/>
                <w:szCs w:val="22"/>
              </w:rPr>
            </w:pPr>
            <w:r w:rsidRPr="000000C6">
              <w:rPr>
                <w:sz w:val="22"/>
                <w:szCs w:val="22"/>
              </w:rPr>
              <w:t xml:space="preserve">2008 ‒ … </w:t>
            </w:r>
            <w:r w:rsidRPr="000000C6">
              <w:rPr>
                <w:sz w:val="22"/>
                <w:szCs w:val="22"/>
              </w:rPr>
              <w:tab/>
              <w:t>loengud Räpina Aianduskool keskkonnakaitse õpilastele keskkonnamõjude hindamisest, keskkonnaseirest, maastike hooldusest, ökoloogiast, bioloogilisest mitmekesisusest, looduskaitse põhimõtetest, säästvast arengust (sh põllumajandusest tulenevad keskkonnaprobleemid</w:t>
            </w:r>
          </w:p>
        </w:tc>
      </w:tr>
      <w:tr w:rsidR="00811F84" w:rsidRPr="000000C6" w14:paraId="57643E75" w14:textId="77777777" w:rsidTr="00EB0751">
        <w:tc>
          <w:tcPr>
            <w:tcW w:w="568" w:type="dxa"/>
          </w:tcPr>
          <w:p w14:paraId="4723937C" w14:textId="77777777" w:rsidR="00811F84" w:rsidRPr="000000C6" w:rsidRDefault="00811F84" w:rsidP="00EB0751">
            <w:pPr>
              <w:rPr>
                <w:sz w:val="22"/>
                <w:szCs w:val="22"/>
              </w:rPr>
            </w:pPr>
            <w:r w:rsidRPr="000000C6">
              <w:rPr>
                <w:sz w:val="22"/>
                <w:szCs w:val="22"/>
              </w:rPr>
              <w:t>2</w:t>
            </w:r>
          </w:p>
        </w:tc>
        <w:tc>
          <w:tcPr>
            <w:tcW w:w="1134" w:type="dxa"/>
          </w:tcPr>
          <w:p w14:paraId="3ADDDF07" w14:textId="77777777" w:rsidR="00811F84" w:rsidRPr="000000C6" w:rsidRDefault="00811F84" w:rsidP="00EB0751">
            <w:pPr>
              <w:rPr>
                <w:sz w:val="22"/>
                <w:szCs w:val="22"/>
              </w:rPr>
            </w:pPr>
            <w:r w:rsidRPr="000000C6">
              <w:rPr>
                <w:sz w:val="22"/>
                <w:szCs w:val="22"/>
              </w:rPr>
              <w:t>Rein Kalle</w:t>
            </w:r>
          </w:p>
        </w:tc>
        <w:tc>
          <w:tcPr>
            <w:tcW w:w="3118" w:type="dxa"/>
          </w:tcPr>
          <w:p w14:paraId="6CC1E75B" w14:textId="77777777" w:rsidR="00811F84" w:rsidRPr="000000C6" w:rsidRDefault="00811F84" w:rsidP="00EB0751">
            <w:pPr>
              <w:rPr>
                <w:sz w:val="22"/>
                <w:szCs w:val="22"/>
              </w:rPr>
            </w:pPr>
            <w:r w:rsidRPr="000000C6">
              <w:rPr>
                <w:sz w:val="22"/>
                <w:szCs w:val="22"/>
              </w:rPr>
              <w:t>2001-2005 Eesti Põllumajandusülikool</w:t>
            </w:r>
          </w:p>
          <w:p w14:paraId="65D589C3" w14:textId="77777777" w:rsidR="00811F84" w:rsidRPr="000000C6" w:rsidRDefault="00811F84" w:rsidP="00EB0751">
            <w:pPr>
              <w:rPr>
                <w:sz w:val="22"/>
                <w:szCs w:val="22"/>
              </w:rPr>
            </w:pPr>
            <w:r w:rsidRPr="000000C6">
              <w:rPr>
                <w:sz w:val="22"/>
                <w:szCs w:val="22"/>
              </w:rPr>
              <w:t> loodusteaduse magister  (M.Sc)</w:t>
            </w:r>
          </w:p>
        </w:tc>
        <w:tc>
          <w:tcPr>
            <w:tcW w:w="5103" w:type="dxa"/>
          </w:tcPr>
          <w:p w14:paraId="4C12F9D9" w14:textId="77777777" w:rsidR="00811F84" w:rsidRPr="000000C6" w:rsidRDefault="00811F84" w:rsidP="00EB0751">
            <w:pPr>
              <w:rPr>
                <w:sz w:val="22"/>
                <w:szCs w:val="22"/>
              </w:rPr>
            </w:pPr>
            <w:r w:rsidRPr="000000C6">
              <w:rPr>
                <w:sz w:val="22"/>
                <w:szCs w:val="22"/>
              </w:rPr>
              <w:t>2009Keskkonnaamet, </w:t>
            </w:r>
          </w:p>
          <w:p w14:paraId="0F07C4EA" w14:textId="77777777" w:rsidR="00811F84" w:rsidRPr="000000C6" w:rsidRDefault="00811F84" w:rsidP="00EB0751">
            <w:pPr>
              <w:rPr>
                <w:sz w:val="22"/>
                <w:szCs w:val="22"/>
              </w:rPr>
            </w:pPr>
            <w:r w:rsidRPr="000000C6">
              <w:rPr>
                <w:sz w:val="22"/>
                <w:szCs w:val="22"/>
              </w:rPr>
              <w:t>Põlva­Valga­Võru regiooni</w:t>
            </w:r>
          </w:p>
          <w:p w14:paraId="3819F8A2" w14:textId="77777777" w:rsidR="00811F84" w:rsidRPr="000000C6" w:rsidRDefault="00811F84" w:rsidP="00EB0751">
            <w:pPr>
              <w:rPr>
                <w:sz w:val="22"/>
                <w:szCs w:val="22"/>
              </w:rPr>
            </w:pPr>
            <w:r w:rsidRPr="000000C6">
              <w:rPr>
                <w:sz w:val="22"/>
                <w:szCs w:val="22"/>
              </w:rPr>
              <w:t> keskkonnakasutuse  juhtivspetsialist</w:t>
            </w:r>
          </w:p>
        </w:tc>
      </w:tr>
      <w:tr w:rsidR="00811F84" w:rsidRPr="000000C6" w14:paraId="1ED68CAB" w14:textId="77777777" w:rsidTr="00EB0751">
        <w:tc>
          <w:tcPr>
            <w:tcW w:w="568" w:type="dxa"/>
          </w:tcPr>
          <w:p w14:paraId="3BBD0604" w14:textId="77777777" w:rsidR="00811F84" w:rsidRPr="000000C6" w:rsidRDefault="00811F84" w:rsidP="00EB0751">
            <w:pPr>
              <w:rPr>
                <w:sz w:val="22"/>
                <w:szCs w:val="22"/>
              </w:rPr>
            </w:pPr>
            <w:r w:rsidRPr="000000C6">
              <w:rPr>
                <w:sz w:val="22"/>
                <w:szCs w:val="22"/>
              </w:rPr>
              <w:t>3</w:t>
            </w:r>
          </w:p>
        </w:tc>
        <w:tc>
          <w:tcPr>
            <w:tcW w:w="1134" w:type="dxa"/>
          </w:tcPr>
          <w:p w14:paraId="5D9C966D" w14:textId="77777777" w:rsidR="00811F84" w:rsidRPr="000000C6" w:rsidRDefault="00811F84" w:rsidP="00EB0751">
            <w:pPr>
              <w:rPr>
                <w:sz w:val="22"/>
                <w:szCs w:val="22"/>
              </w:rPr>
            </w:pPr>
            <w:r w:rsidRPr="000000C6">
              <w:rPr>
                <w:sz w:val="22"/>
                <w:szCs w:val="22"/>
              </w:rPr>
              <w:t>Katrin Rannik</w:t>
            </w:r>
          </w:p>
        </w:tc>
        <w:tc>
          <w:tcPr>
            <w:tcW w:w="3118" w:type="dxa"/>
          </w:tcPr>
          <w:p w14:paraId="5B43BEAB" w14:textId="77777777" w:rsidR="00811F84" w:rsidRPr="000000C6" w:rsidRDefault="00811F84" w:rsidP="00EB0751">
            <w:pPr>
              <w:rPr>
                <w:sz w:val="22"/>
                <w:szCs w:val="22"/>
              </w:rPr>
            </w:pPr>
            <w:r w:rsidRPr="000000C6">
              <w:rPr>
                <w:sz w:val="22"/>
                <w:szCs w:val="22"/>
              </w:rPr>
              <w:t>1992 – 1993 Eesti Põllumajandusülikool Loomakasvatusteaduste magister</w:t>
            </w:r>
          </w:p>
        </w:tc>
        <w:tc>
          <w:tcPr>
            <w:tcW w:w="5103" w:type="dxa"/>
          </w:tcPr>
          <w:p w14:paraId="50F6959D" w14:textId="77777777" w:rsidR="00811F84" w:rsidRPr="000000C6" w:rsidRDefault="00811F84" w:rsidP="00EB0751">
            <w:pPr>
              <w:rPr>
                <w:sz w:val="22"/>
                <w:szCs w:val="22"/>
              </w:rPr>
            </w:pPr>
            <w:r w:rsidRPr="000000C6">
              <w:rPr>
                <w:sz w:val="22"/>
                <w:szCs w:val="22"/>
              </w:rPr>
              <w:t>2007 kuni Maaeluministeerium, põllumajanduskeskkonna büroo juhataja, tänaseni  Büroo peamised tööülesanded on Eesti maaelu arengukavade          keskkonnameetmete väljatöötamine ja rakendamine ning nõuetele                    vastavus, samuti põllumajandusega seotud keskkonnateemad. Toetuste    tingimuste infopäevade korraldamine konsulentidele ja põllumajandustootjatele.</w:t>
            </w:r>
          </w:p>
        </w:tc>
      </w:tr>
      <w:tr w:rsidR="00811F84" w:rsidRPr="000000C6" w14:paraId="52677DAF" w14:textId="77777777" w:rsidTr="00EB0751">
        <w:tc>
          <w:tcPr>
            <w:tcW w:w="568" w:type="dxa"/>
          </w:tcPr>
          <w:p w14:paraId="27DF2D6D" w14:textId="77777777" w:rsidR="00811F84" w:rsidRPr="000000C6" w:rsidRDefault="00811F84" w:rsidP="00EB0751">
            <w:pPr>
              <w:rPr>
                <w:sz w:val="22"/>
                <w:szCs w:val="22"/>
              </w:rPr>
            </w:pPr>
            <w:r w:rsidRPr="000000C6">
              <w:rPr>
                <w:sz w:val="22"/>
                <w:szCs w:val="22"/>
              </w:rPr>
              <w:t>4</w:t>
            </w:r>
          </w:p>
        </w:tc>
        <w:tc>
          <w:tcPr>
            <w:tcW w:w="1134" w:type="dxa"/>
          </w:tcPr>
          <w:p w14:paraId="37DE7601" w14:textId="77777777" w:rsidR="00811F84" w:rsidRPr="000000C6" w:rsidRDefault="00811F84" w:rsidP="00EB0751">
            <w:pPr>
              <w:rPr>
                <w:sz w:val="22"/>
                <w:szCs w:val="22"/>
              </w:rPr>
            </w:pPr>
            <w:r w:rsidRPr="000000C6">
              <w:rPr>
                <w:sz w:val="22"/>
                <w:szCs w:val="22"/>
              </w:rPr>
              <w:t>Reno Paju</w:t>
            </w:r>
          </w:p>
        </w:tc>
        <w:tc>
          <w:tcPr>
            <w:tcW w:w="3118" w:type="dxa"/>
          </w:tcPr>
          <w:p w14:paraId="6C61E22C" w14:textId="77777777" w:rsidR="00811F84" w:rsidRPr="000000C6" w:rsidRDefault="00811F84" w:rsidP="00EB0751">
            <w:pPr>
              <w:rPr>
                <w:sz w:val="22"/>
                <w:szCs w:val="22"/>
              </w:rPr>
            </w:pPr>
            <w:r w:rsidRPr="000000C6">
              <w:rPr>
                <w:sz w:val="22"/>
                <w:szCs w:val="22"/>
              </w:rPr>
              <w:t>2014 Tallinna Majanduskool, Õigusteenistus (rakenduskõrgharidus)</w:t>
            </w:r>
          </w:p>
        </w:tc>
        <w:tc>
          <w:tcPr>
            <w:tcW w:w="5103" w:type="dxa"/>
          </w:tcPr>
          <w:p w14:paraId="022E9BB6" w14:textId="77777777" w:rsidR="00811F84" w:rsidRPr="000000C6" w:rsidRDefault="00811F84" w:rsidP="00EB0751">
            <w:pPr>
              <w:rPr>
                <w:sz w:val="22"/>
                <w:szCs w:val="22"/>
              </w:rPr>
            </w:pPr>
            <w:r w:rsidRPr="000000C6">
              <w:rPr>
                <w:sz w:val="22"/>
                <w:szCs w:val="22"/>
              </w:rPr>
              <w:t>2008 – 2015 Maaeluministeerium, Põllumajandusturu korraldamise osakonna taimekasvatussaaduste büroo peaspetsialist</w:t>
            </w:r>
          </w:p>
          <w:p w14:paraId="511853FB" w14:textId="77777777" w:rsidR="00811F84" w:rsidRPr="000000C6" w:rsidRDefault="00811F84" w:rsidP="00EB0751">
            <w:pPr>
              <w:rPr>
                <w:sz w:val="22"/>
                <w:szCs w:val="22"/>
              </w:rPr>
            </w:pPr>
            <w:r w:rsidRPr="000000C6">
              <w:rPr>
                <w:sz w:val="22"/>
                <w:szCs w:val="22"/>
              </w:rPr>
              <w:t>2016 -….Maaeluministeerium, Põllumajandusturu korraldamise osakonna põllumajanduse otsetoetuste büroo juhataja</w:t>
            </w:r>
          </w:p>
          <w:p w14:paraId="2D5AAD3D" w14:textId="77777777" w:rsidR="00811F84" w:rsidRPr="000000C6" w:rsidRDefault="00811F84" w:rsidP="00EB0751">
            <w:pPr>
              <w:rPr>
                <w:sz w:val="22"/>
                <w:szCs w:val="22"/>
              </w:rPr>
            </w:pPr>
          </w:p>
          <w:p w14:paraId="0AB4BA9B" w14:textId="77777777" w:rsidR="00811F84" w:rsidRPr="000000C6" w:rsidRDefault="00811F84" w:rsidP="00EB0751">
            <w:pPr>
              <w:rPr>
                <w:sz w:val="22"/>
                <w:szCs w:val="22"/>
              </w:rPr>
            </w:pPr>
          </w:p>
        </w:tc>
      </w:tr>
      <w:tr w:rsidR="00811F84" w:rsidRPr="000000C6" w14:paraId="2C1FA2FA" w14:textId="77777777" w:rsidTr="00EB0751">
        <w:tc>
          <w:tcPr>
            <w:tcW w:w="568" w:type="dxa"/>
          </w:tcPr>
          <w:p w14:paraId="674D974F" w14:textId="77777777" w:rsidR="00811F84" w:rsidRPr="000000C6" w:rsidRDefault="00811F84" w:rsidP="00EB0751">
            <w:pPr>
              <w:rPr>
                <w:sz w:val="22"/>
                <w:szCs w:val="22"/>
              </w:rPr>
            </w:pPr>
            <w:r w:rsidRPr="000000C6">
              <w:rPr>
                <w:sz w:val="22"/>
                <w:szCs w:val="22"/>
              </w:rPr>
              <w:t>5</w:t>
            </w:r>
          </w:p>
        </w:tc>
        <w:tc>
          <w:tcPr>
            <w:tcW w:w="1134" w:type="dxa"/>
          </w:tcPr>
          <w:p w14:paraId="26B2B1C1" w14:textId="77777777" w:rsidR="00811F84" w:rsidRPr="000000C6" w:rsidRDefault="00811F84" w:rsidP="00EB0751">
            <w:pPr>
              <w:rPr>
                <w:sz w:val="22"/>
                <w:szCs w:val="22"/>
              </w:rPr>
            </w:pPr>
            <w:r w:rsidRPr="000000C6">
              <w:rPr>
                <w:sz w:val="22"/>
                <w:szCs w:val="22"/>
              </w:rPr>
              <w:t>Margus Ess</w:t>
            </w:r>
          </w:p>
        </w:tc>
        <w:tc>
          <w:tcPr>
            <w:tcW w:w="3118" w:type="dxa"/>
          </w:tcPr>
          <w:p w14:paraId="3059FCDA" w14:textId="77777777" w:rsidR="00811F84" w:rsidRPr="000000C6" w:rsidRDefault="00811F84" w:rsidP="00EB0751">
            <w:pPr>
              <w:rPr>
                <w:sz w:val="22"/>
                <w:szCs w:val="22"/>
              </w:rPr>
            </w:pPr>
            <w:r w:rsidRPr="000000C6">
              <w:rPr>
                <w:sz w:val="22"/>
                <w:szCs w:val="22"/>
              </w:rPr>
              <w:t>1996 – 2000 Eesti Maaülikool – agronoomia</w:t>
            </w:r>
            <w:r w:rsidRPr="000000C6">
              <w:rPr>
                <w:sz w:val="22"/>
                <w:szCs w:val="22"/>
              </w:rPr>
              <w:br/>
              <w:t>OSALEMINE TEADUS-PROJEKTIDES:</w:t>
            </w:r>
          </w:p>
          <w:p w14:paraId="0745F278" w14:textId="77777777" w:rsidR="00811F84" w:rsidRPr="000000C6" w:rsidRDefault="00811F84" w:rsidP="00EB0751">
            <w:pPr>
              <w:rPr>
                <w:sz w:val="22"/>
                <w:szCs w:val="22"/>
              </w:rPr>
            </w:pPr>
            <w:r w:rsidRPr="000000C6">
              <w:rPr>
                <w:sz w:val="22"/>
                <w:szCs w:val="22"/>
              </w:rPr>
              <w:t xml:space="preserve">01.05.2011 – 30.04.2014  Mahetootmise efektiivsuse tõstmine, jätkusuutlikkuse suurendamine ja mahetingimustes toodetud </w:t>
            </w:r>
            <w:r w:rsidRPr="000000C6">
              <w:rPr>
                <w:sz w:val="22"/>
                <w:szCs w:val="22"/>
              </w:rPr>
              <w:lastRenderedPageBreak/>
              <w:t>toiduvilja kvaliteedi parandamine.</w:t>
            </w:r>
          </w:p>
          <w:p w14:paraId="21738CB5" w14:textId="77777777" w:rsidR="00811F84" w:rsidRPr="000000C6" w:rsidRDefault="00811F84" w:rsidP="00EB0751">
            <w:pPr>
              <w:rPr>
                <w:sz w:val="22"/>
                <w:szCs w:val="22"/>
              </w:rPr>
            </w:pPr>
            <w:r w:rsidRPr="000000C6">
              <w:rPr>
                <w:sz w:val="22"/>
                <w:szCs w:val="22"/>
              </w:rPr>
              <w:t>01.01.2016 – 31.12.2019 Kvaliteetse maheseemne tootmine, efektiivne mahetootmine ja viljakas muld</w:t>
            </w:r>
          </w:p>
          <w:p w14:paraId="68E9CE8C" w14:textId="77777777" w:rsidR="00811F84" w:rsidRPr="000000C6" w:rsidRDefault="00811F84" w:rsidP="00EB0751">
            <w:pPr>
              <w:rPr>
                <w:sz w:val="22"/>
                <w:szCs w:val="22"/>
              </w:rPr>
            </w:pPr>
          </w:p>
        </w:tc>
        <w:tc>
          <w:tcPr>
            <w:tcW w:w="5103" w:type="dxa"/>
          </w:tcPr>
          <w:p w14:paraId="6CA5C60B" w14:textId="77777777" w:rsidR="00811F84" w:rsidRPr="000000C6" w:rsidRDefault="00811F84" w:rsidP="00EB0751">
            <w:pPr>
              <w:rPr>
                <w:sz w:val="22"/>
                <w:szCs w:val="22"/>
              </w:rPr>
            </w:pPr>
            <w:r w:rsidRPr="000000C6">
              <w:rPr>
                <w:sz w:val="22"/>
                <w:szCs w:val="22"/>
              </w:rPr>
              <w:lastRenderedPageBreak/>
              <w:t>Alates 01.01. 2014 Väljaotsa OÜ – agronoom (mahetootmine)</w:t>
            </w:r>
          </w:p>
          <w:p w14:paraId="2EAB977F" w14:textId="77777777" w:rsidR="00811F84" w:rsidRPr="000000C6" w:rsidRDefault="00811F84" w:rsidP="00EB0751">
            <w:pPr>
              <w:rPr>
                <w:sz w:val="22"/>
                <w:szCs w:val="22"/>
              </w:rPr>
            </w:pPr>
            <w:r w:rsidRPr="000000C6">
              <w:rPr>
                <w:sz w:val="22"/>
                <w:szCs w:val="22"/>
              </w:rPr>
              <w:t>Alates 2015 lepinguline töö maheviljeluse õpetajana Järvamaa Kutsehariduskeskus ja Olustvere Teenindus- ja Maamajanduskool</w:t>
            </w:r>
          </w:p>
          <w:p w14:paraId="07DFB496" w14:textId="77777777" w:rsidR="00811F84" w:rsidRPr="000000C6" w:rsidRDefault="00811F84" w:rsidP="00EB0751">
            <w:pPr>
              <w:rPr>
                <w:sz w:val="22"/>
                <w:szCs w:val="22"/>
              </w:rPr>
            </w:pPr>
          </w:p>
        </w:tc>
      </w:tr>
      <w:tr w:rsidR="00811F84" w:rsidRPr="000000C6" w14:paraId="7979044A" w14:textId="77777777" w:rsidTr="00EB0751">
        <w:tc>
          <w:tcPr>
            <w:tcW w:w="568" w:type="dxa"/>
          </w:tcPr>
          <w:p w14:paraId="54BC2B68" w14:textId="77777777" w:rsidR="00811F84" w:rsidRPr="000000C6" w:rsidRDefault="00811F84" w:rsidP="00EB0751">
            <w:pPr>
              <w:rPr>
                <w:sz w:val="22"/>
                <w:szCs w:val="22"/>
              </w:rPr>
            </w:pPr>
            <w:r w:rsidRPr="000000C6">
              <w:rPr>
                <w:sz w:val="22"/>
                <w:szCs w:val="22"/>
              </w:rPr>
              <w:t>6</w:t>
            </w:r>
          </w:p>
        </w:tc>
        <w:tc>
          <w:tcPr>
            <w:tcW w:w="1134" w:type="dxa"/>
          </w:tcPr>
          <w:p w14:paraId="51DA25C6" w14:textId="77777777" w:rsidR="00811F84" w:rsidRPr="000000C6" w:rsidRDefault="00811F84" w:rsidP="00EB0751">
            <w:pPr>
              <w:rPr>
                <w:sz w:val="22"/>
                <w:szCs w:val="22"/>
              </w:rPr>
            </w:pPr>
            <w:r w:rsidRPr="000000C6">
              <w:rPr>
                <w:sz w:val="22"/>
                <w:szCs w:val="22"/>
              </w:rPr>
              <w:t>Aigar Suurmaa</w:t>
            </w:r>
          </w:p>
        </w:tc>
        <w:tc>
          <w:tcPr>
            <w:tcW w:w="3118" w:type="dxa"/>
          </w:tcPr>
          <w:p w14:paraId="38E7F379" w14:textId="77777777" w:rsidR="00811F84" w:rsidRPr="000000C6" w:rsidRDefault="00811F84" w:rsidP="00EB0751">
            <w:pPr>
              <w:pStyle w:val="western"/>
              <w:spacing w:after="0" w:line="240" w:lineRule="auto"/>
              <w:rPr>
                <w:sz w:val="22"/>
                <w:szCs w:val="22"/>
              </w:rPr>
            </w:pPr>
            <w:r w:rsidRPr="000000C6">
              <w:rPr>
                <w:color w:val="000000"/>
                <w:sz w:val="22"/>
                <w:szCs w:val="22"/>
              </w:rPr>
              <w:t>1973 Omistatud teaduslik kraad – põllumajandus-kandidaat, töö teema: Eesti punast ja eesti mustakirjut tõugu veiste ristamine šaroleega.</w:t>
            </w:r>
            <w:r w:rsidRPr="000000C6">
              <w:rPr>
                <w:sz w:val="22"/>
                <w:szCs w:val="22"/>
              </w:rPr>
              <w:br/>
            </w:r>
            <w:r w:rsidRPr="000000C6">
              <w:rPr>
                <w:color w:val="000000"/>
                <w:sz w:val="22"/>
                <w:szCs w:val="22"/>
              </w:rPr>
              <w:t>1990 Omistatud vanemteaduri teaduslik kutse.</w:t>
            </w:r>
          </w:p>
          <w:p w14:paraId="35743AEE" w14:textId="77777777" w:rsidR="00811F84" w:rsidRPr="000000C6" w:rsidRDefault="00811F84" w:rsidP="00EB0751">
            <w:pPr>
              <w:rPr>
                <w:sz w:val="22"/>
                <w:szCs w:val="22"/>
              </w:rPr>
            </w:pPr>
          </w:p>
        </w:tc>
        <w:tc>
          <w:tcPr>
            <w:tcW w:w="5103" w:type="dxa"/>
          </w:tcPr>
          <w:p w14:paraId="47058B5C" w14:textId="77777777" w:rsidR="00811F84" w:rsidRPr="000000C6" w:rsidRDefault="00811F84" w:rsidP="00EB0751">
            <w:pPr>
              <w:pStyle w:val="western"/>
              <w:spacing w:after="0" w:line="240" w:lineRule="auto"/>
              <w:rPr>
                <w:sz w:val="22"/>
                <w:szCs w:val="22"/>
              </w:rPr>
            </w:pPr>
            <w:r w:rsidRPr="000000C6">
              <w:rPr>
                <w:color w:val="000000"/>
                <w:sz w:val="22"/>
                <w:szCs w:val="22"/>
              </w:rPr>
              <w:t>1969 -2001 Eesti Põllumajandusülikoolis nooremteadur, vanemteadur aretuskeskuse juhataja, sektorijuhataja</w:t>
            </w:r>
            <w:r w:rsidRPr="000000C6">
              <w:rPr>
                <w:sz w:val="22"/>
                <w:szCs w:val="22"/>
              </w:rPr>
              <w:br/>
            </w:r>
            <w:r w:rsidRPr="000000C6">
              <w:rPr>
                <w:color w:val="000000"/>
                <w:sz w:val="22"/>
                <w:szCs w:val="22"/>
              </w:rPr>
              <w:t>2010-2014 Eesti Konsulentide Ühingu juhataja.</w:t>
            </w:r>
          </w:p>
          <w:p w14:paraId="3AC02C87" w14:textId="77777777" w:rsidR="00811F84" w:rsidRPr="000000C6" w:rsidRDefault="00811F84" w:rsidP="00EB0751">
            <w:pPr>
              <w:rPr>
                <w:sz w:val="22"/>
                <w:szCs w:val="22"/>
              </w:rPr>
            </w:pPr>
          </w:p>
        </w:tc>
      </w:tr>
      <w:tr w:rsidR="00811F84" w:rsidRPr="000000C6" w14:paraId="19EF465B" w14:textId="77777777" w:rsidTr="00EB0751">
        <w:tc>
          <w:tcPr>
            <w:tcW w:w="568" w:type="dxa"/>
          </w:tcPr>
          <w:p w14:paraId="32A69580" w14:textId="77777777" w:rsidR="00811F84" w:rsidRPr="000000C6" w:rsidRDefault="00811F84" w:rsidP="00EB0751">
            <w:pPr>
              <w:rPr>
                <w:sz w:val="22"/>
                <w:szCs w:val="22"/>
              </w:rPr>
            </w:pPr>
            <w:r w:rsidRPr="000000C6">
              <w:rPr>
                <w:sz w:val="22"/>
                <w:szCs w:val="22"/>
              </w:rPr>
              <w:t>7</w:t>
            </w:r>
          </w:p>
        </w:tc>
        <w:tc>
          <w:tcPr>
            <w:tcW w:w="1134" w:type="dxa"/>
          </w:tcPr>
          <w:p w14:paraId="3BC22AD7" w14:textId="77777777" w:rsidR="00811F84" w:rsidRPr="000000C6" w:rsidRDefault="00811F84" w:rsidP="00EB0751">
            <w:pPr>
              <w:rPr>
                <w:sz w:val="22"/>
                <w:szCs w:val="22"/>
              </w:rPr>
            </w:pPr>
            <w:r w:rsidRPr="000000C6">
              <w:rPr>
                <w:sz w:val="22"/>
                <w:szCs w:val="22"/>
              </w:rPr>
              <w:t>Enn Kulp</w:t>
            </w:r>
          </w:p>
        </w:tc>
        <w:tc>
          <w:tcPr>
            <w:tcW w:w="3118" w:type="dxa"/>
          </w:tcPr>
          <w:p w14:paraId="22F23DB1" w14:textId="77777777" w:rsidR="00811F84" w:rsidRPr="000000C6" w:rsidRDefault="00811F84" w:rsidP="00EB0751">
            <w:pPr>
              <w:rPr>
                <w:sz w:val="22"/>
                <w:szCs w:val="22"/>
              </w:rPr>
            </w:pPr>
          </w:p>
        </w:tc>
        <w:tc>
          <w:tcPr>
            <w:tcW w:w="5103" w:type="dxa"/>
          </w:tcPr>
          <w:p w14:paraId="423582FF" w14:textId="77777777" w:rsidR="00811F84" w:rsidRPr="000000C6" w:rsidRDefault="00811F84" w:rsidP="00EB0751">
            <w:pPr>
              <w:rPr>
                <w:sz w:val="22"/>
                <w:szCs w:val="22"/>
              </w:rPr>
            </w:pPr>
          </w:p>
        </w:tc>
      </w:tr>
      <w:tr w:rsidR="00811F84" w:rsidRPr="000000C6" w14:paraId="18A125AB" w14:textId="77777777" w:rsidTr="00EB0751">
        <w:tc>
          <w:tcPr>
            <w:tcW w:w="568" w:type="dxa"/>
          </w:tcPr>
          <w:p w14:paraId="0B6AE31C" w14:textId="77777777" w:rsidR="00811F84" w:rsidRPr="000000C6" w:rsidRDefault="00811F84" w:rsidP="00EB0751">
            <w:pPr>
              <w:rPr>
                <w:sz w:val="22"/>
                <w:szCs w:val="22"/>
              </w:rPr>
            </w:pPr>
            <w:r w:rsidRPr="000000C6">
              <w:rPr>
                <w:sz w:val="22"/>
                <w:szCs w:val="22"/>
              </w:rPr>
              <w:t>8</w:t>
            </w:r>
          </w:p>
        </w:tc>
        <w:tc>
          <w:tcPr>
            <w:tcW w:w="1134" w:type="dxa"/>
          </w:tcPr>
          <w:p w14:paraId="1E9758AE" w14:textId="77777777" w:rsidR="00811F84" w:rsidRPr="000000C6" w:rsidRDefault="00811F84" w:rsidP="00EB0751">
            <w:pPr>
              <w:rPr>
                <w:sz w:val="22"/>
                <w:szCs w:val="22"/>
              </w:rPr>
            </w:pPr>
            <w:r w:rsidRPr="000000C6">
              <w:rPr>
                <w:sz w:val="22"/>
                <w:szCs w:val="22"/>
              </w:rPr>
              <w:t>Eneli Viik</w:t>
            </w:r>
          </w:p>
        </w:tc>
        <w:tc>
          <w:tcPr>
            <w:tcW w:w="3118" w:type="dxa"/>
          </w:tcPr>
          <w:p w14:paraId="2F31C4D5" w14:textId="77777777" w:rsidR="00811F84" w:rsidRPr="000000C6" w:rsidRDefault="00811F84" w:rsidP="00EB0751">
            <w:pPr>
              <w:rPr>
                <w:sz w:val="22"/>
                <w:szCs w:val="22"/>
              </w:rPr>
            </w:pPr>
            <w:r w:rsidRPr="000000C6">
              <w:rPr>
                <w:sz w:val="22"/>
                <w:szCs w:val="22"/>
              </w:rPr>
              <w:t>2006-2012Filosoofiadoktori kraad põllumajanduse õppekava entomoloogia erialal Eesti Maaülikool</w:t>
            </w:r>
          </w:p>
          <w:p w14:paraId="2358ED02" w14:textId="77777777" w:rsidR="00811F84" w:rsidRPr="000000C6" w:rsidRDefault="00811F84" w:rsidP="00EB0751">
            <w:pPr>
              <w:rPr>
                <w:sz w:val="22"/>
                <w:szCs w:val="22"/>
              </w:rPr>
            </w:pPr>
            <w:r w:rsidRPr="000000C6">
              <w:rPr>
                <w:sz w:val="22"/>
                <w:szCs w:val="22"/>
              </w:rPr>
              <w:t>Väitekiri teemal „Väetamise ja pestitsiidide kasutamise mõju mesilaselaadsetele (Apoidea) suvirapsil“ („The impact of spring oilseed rape fertilization and pesticide application on bees (Apoidea)“)</w:t>
            </w:r>
          </w:p>
        </w:tc>
        <w:tc>
          <w:tcPr>
            <w:tcW w:w="5103" w:type="dxa"/>
          </w:tcPr>
          <w:p w14:paraId="25892019" w14:textId="77777777" w:rsidR="00811F84" w:rsidRPr="000000C6" w:rsidRDefault="00811F84" w:rsidP="00EB0751">
            <w:pPr>
              <w:rPr>
                <w:sz w:val="22"/>
                <w:szCs w:val="22"/>
              </w:rPr>
            </w:pPr>
            <w:r w:rsidRPr="000000C6">
              <w:rPr>
                <w:sz w:val="22"/>
                <w:szCs w:val="22"/>
              </w:rPr>
              <w:t>Peamised tööülesanded on Eesti maaelu arengukava keskkonnaga seotud toetuste elurikkuse seire koordineerimine (hindamaks toetuste mõju elurikkusele) ning Natura 2000 põllumajandusmaa ja Natura 2000 erametsamaa toetuse hindamine.</w:t>
            </w:r>
          </w:p>
        </w:tc>
      </w:tr>
      <w:tr w:rsidR="00811F84" w:rsidRPr="000000C6" w14:paraId="638AE775" w14:textId="77777777" w:rsidTr="00EB0751">
        <w:tc>
          <w:tcPr>
            <w:tcW w:w="568" w:type="dxa"/>
          </w:tcPr>
          <w:p w14:paraId="792EC8A4" w14:textId="77777777" w:rsidR="00811F84" w:rsidRPr="000000C6" w:rsidRDefault="00811F84" w:rsidP="00EB0751">
            <w:pPr>
              <w:rPr>
                <w:sz w:val="22"/>
                <w:szCs w:val="22"/>
              </w:rPr>
            </w:pPr>
            <w:r w:rsidRPr="000000C6">
              <w:rPr>
                <w:sz w:val="22"/>
                <w:szCs w:val="22"/>
              </w:rPr>
              <w:t>9</w:t>
            </w:r>
          </w:p>
        </w:tc>
        <w:tc>
          <w:tcPr>
            <w:tcW w:w="1134" w:type="dxa"/>
          </w:tcPr>
          <w:p w14:paraId="12D42C46" w14:textId="77777777" w:rsidR="00811F84" w:rsidRPr="000000C6" w:rsidRDefault="00811F84" w:rsidP="00EB0751">
            <w:pPr>
              <w:rPr>
                <w:sz w:val="22"/>
                <w:szCs w:val="22"/>
              </w:rPr>
            </w:pPr>
            <w:r w:rsidRPr="000000C6">
              <w:rPr>
                <w:sz w:val="22"/>
                <w:szCs w:val="22"/>
              </w:rPr>
              <w:t>Karl Kupits</w:t>
            </w:r>
          </w:p>
        </w:tc>
        <w:tc>
          <w:tcPr>
            <w:tcW w:w="3118" w:type="dxa"/>
          </w:tcPr>
          <w:p w14:paraId="70B33419" w14:textId="77777777" w:rsidR="00811F84" w:rsidRPr="000000C6" w:rsidRDefault="00811F84" w:rsidP="00EB0751">
            <w:pPr>
              <w:suppressAutoHyphens/>
              <w:rPr>
                <w:bCs/>
                <w:sz w:val="22"/>
                <w:szCs w:val="22"/>
              </w:rPr>
            </w:pPr>
            <w:r w:rsidRPr="000000C6">
              <w:rPr>
                <w:bCs/>
                <w:sz w:val="22"/>
                <w:szCs w:val="22"/>
              </w:rPr>
              <w:t>2007 MSc Keskkonnakaitse Euroülikool</w:t>
            </w:r>
          </w:p>
          <w:p w14:paraId="25E2858A" w14:textId="77777777" w:rsidR="00811F84" w:rsidRPr="000000C6" w:rsidRDefault="00811F84" w:rsidP="00EB0751">
            <w:pPr>
              <w:suppressAutoHyphens/>
              <w:rPr>
                <w:bCs/>
                <w:sz w:val="22"/>
                <w:szCs w:val="22"/>
              </w:rPr>
            </w:pPr>
            <w:r w:rsidRPr="000000C6">
              <w:rPr>
                <w:bCs/>
                <w:sz w:val="22"/>
                <w:szCs w:val="22"/>
              </w:rPr>
              <w:t>GIS rakendused, müra mudeldus, õhusaaste mudeldus, keskkonnamõju hindamise litsents nr KMH0105</w:t>
            </w:r>
          </w:p>
          <w:p w14:paraId="7E29CCAE" w14:textId="77777777" w:rsidR="00811F84" w:rsidRPr="000000C6" w:rsidRDefault="00811F84" w:rsidP="00EB0751">
            <w:pPr>
              <w:rPr>
                <w:sz w:val="22"/>
                <w:szCs w:val="22"/>
              </w:rPr>
            </w:pPr>
          </w:p>
        </w:tc>
        <w:tc>
          <w:tcPr>
            <w:tcW w:w="5103" w:type="dxa"/>
          </w:tcPr>
          <w:p w14:paraId="249E2F57" w14:textId="77777777" w:rsidR="00811F84" w:rsidRPr="000000C6" w:rsidRDefault="00811F84" w:rsidP="00EB0751">
            <w:pPr>
              <w:suppressAutoHyphens/>
              <w:spacing w:before="60" w:after="60"/>
              <w:rPr>
                <w:sz w:val="22"/>
                <w:szCs w:val="22"/>
              </w:rPr>
            </w:pPr>
            <w:r w:rsidRPr="000000C6">
              <w:rPr>
                <w:sz w:val="22"/>
                <w:szCs w:val="22"/>
              </w:rPr>
              <w:t>2015</w:t>
            </w:r>
            <w:r w:rsidRPr="000000C6">
              <w:rPr>
                <w:sz w:val="22"/>
                <w:szCs w:val="22"/>
              </w:rPr>
              <w:tab/>
              <w:t>Ülevaate koostamine vesikondade veemajanduskavade meetmeprogrammide rakendamise tegevuskavade elluviimisest ajavahemikul 2014 IV kvartal – 2015 III kvartal. Ülevaade põllumajandusettevõtete keskkonnakomplekslubade vastavusest seadusele. Vastutav täitja.</w:t>
            </w:r>
          </w:p>
        </w:tc>
      </w:tr>
      <w:tr w:rsidR="00811F84" w:rsidRPr="000000C6" w14:paraId="437EB189" w14:textId="77777777" w:rsidTr="00EB0751">
        <w:tc>
          <w:tcPr>
            <w:tcW w:w="568" w:type="dxa"/>
          </w:tcPr>
          <w:p w14:paraId="62DE5EF3" w14:textId="77777777" w:rsidR="00811F84" w:rsidRPr="000000C6" w:rsidRDefault="00811F84" w:rsidP="00EB0751">
            <w:pPr>
              <w:rPr>
                <w:sz w:val="22"/>
                <w:szCs w:val="22"/>
              </w:rPr>
            </w:pPr>
            <w:r w:rsidRPr="000000C6">
              <w:rPr>
                <w:sz w:val="22"/>
                <w:szCs w:val="22"/>
              </w:rPr>
              <w:t>10</w:t>
            </w:r>
          </w:p>
        </w:tc>
        <w:tc>
          <w:tcPr>
            <w:tcW w:w="1134" w:type="dxa"/>
          </w:tcPr>
          <w:p w14:paraId="07ED7C41" w14:textId="77777777" w:rsidR="00811F84" w:rsidRPr="000000C6" w:rsidRDefault="00811F84" w:rsidP="00EB0751">
            <w:pPr>
              <w:rPr>
                <w:sz w:val="22"/>
                <w:szCs w:val="22"/>
              </w:rPr>
            </w:pPr>
            <w:r w:rsidRPr="000000C6">
              <w:rPr>
                <w:sz w:val="22"/>
                <w:szCs w:val="22"/>
              </w:rPr>
              <w:t>Kristjan Piirimäe</w:t>
            </w:r>
          </w:p>
        </w:tc>
        <w:tc>
          <w:tcPr>
            <w:tcW w:w="3118" w:type="dxa"/>
          </w:tcPr>
          <w:p w14:paraId="3CC47346" w14:textId="77777777" w:rsidR="00811F84" w:rsidRPr="000000C6" w:rsidRDefault="00811F84" w:rsidP="00EB0751">
            <w:pPr>
              <w:spacing w:before="120" w:after="120"/>
              <w:rPr>
                <w:sz w:val="22"/>
                <w:szCs w:val="22"/>
              </w:rPr>
            </w:pPr>
            <w:r w:rsidRPr="000000C6">
              <w:rPr>
                <w:sz w:val="22"/>
                <w:szCs w:val="22"/>
              </w:rPr>
              <w:t>Doktorikraad, TTÜ 2007 Soome lahe reostuse modelleerimine</w:t>
            </w:r>
          </w:p>
          <w:p w14:paraId="57871DF8" w14:textId="77777777" w:rsidR="00811F84" w:rsidRPr="000000C6" w:rsidRDefault="00811F84" w:rsidP="00EB0751">
            <w:pPr>
              <w:spacing w:before="120" w:after="120"/>
              <w:rPr>
                <w:sz w:val="22"/>
                <w:szCs w:val="22"/>
              </w:rPr>
            </w:pPr>
          </w:p>
        </w:tc>
        <w:tc>
          <w:tcPr>
            <w:tcW w:w="5103" w:type="dxa"/>
          </w:tcPr>
          <w:p w14:paraId="75958F41" w14:textId="77777777" w:rsidR="00811F84" w:rsidRPr="000000C6" w:rsidRDefault="00811F84" w:rsidP="00EB0751">
            <w:pPr>
              <w:spacing w:before="120" w:after="120"/>
              <w:rPr>
                <w:sz w:val="22"/>
                <w:szCs w:val="22"/>
              </w:rPr>
            </w:pPr>
            <w:r w:rsidRPr="000000C6">
              <w:rPr>
                <w:sz w:val="22"/>
                <w:szCs w:val="22"/>
              </w:rPr>
              <w:t xml:space="preserve">TTÜ keskkonnatehnika instituut, lektor, 2016 </w:t>
            </w:r>
          </w:p>
          <w:p w14:paraId="05A59A7E" w14:textId="77777777" w:rsidR="00811F84" w:rsidRPr="000000C6" w:rsidRDefault="00811F84" w:rsidP="00EB0751">
            <w:pPr>
              <w:spacing w:before="120" w:after="120"/>
              <w:rPr>
                <w:sz w:val="22"/>
                <w:szCs w:val="22"/>
              </w:rPr>
            </w:pPr>
            <w:r w:rsidRPr="000000C6">
              <w:rPr>
                <w:sz w:val="22"/>
                <w:szCs w:val="22"/>
              </w:rPr>
              <w:t>TTÜ keskkonnatehnika teadur, teadur, 2001 – 2016</w:t>
            </w:r>
          </w:p>
          <w:p w14:paraId="3D247A36" w14:textId="77777777" w:rsidR="00811F84" w:rsidRPr="000000C6" w:rsidRDefault="00811F84" w:rsidP="00EB0751">
            <w:pPr>
              <w:spacing w:before="120" w:after="120"/>
              <w:rPr>
                <w:sz w:val="22"/>
                <w:szCs w:val="22"/>
              </w:rPr>
            </w:pPr>
            <w:r w:rsidRPr="000000C6">
              <w:rPr>
                <w:sz w:val="22"/>
                <w:szCs w:val="22"/>
              </w:rPr>
              <w:t xml:space="preserve">Eestimaa Looduse Fond, ekspert, 2008 – </w:t>
            </w:r>
          </w:p>
          <w:p w14:paraId="3B714A6D" w14:textId="77777777" w:rsidR="00811F84" w:rsidRPr="000000C6" w:rsidRDefault="00811F84" w:rsidP="00EB0751">
            <w:pPr>
              <w:spacing w:before="120" w:after="120"/>
              <w:rPr>
                <w:sz w:val="22"/>
                <w:szCs w:val="22"/>
              </w:rPr>
            </w:pPr>
            <w:r w:rsidRPr="000000C6">
              <w:rPr>
                <w:sz w:val="22"/>
                <w:szCs w:val="22"/>
              </w:rPr>
              <w:t>Õppetöö ülikoolis: Keskkonnamõju hindamine ja audit, rahvusvaheline magistrikursus. Maht: 4EAP. Ca 20 tudengit aastas</w:t>
            </w:r>
          </w:p>
          <w:p w14:paraId="04410527" w14:textId="77777777" w:rsidR="00811F84" w:rsidRPr="000000C6" w:rsidRDefault="00811F84" w:rsidP="00EB0751">
            <w:pPr>
              <w:spacing w:before="120" w:after="120"/>
              <w:rPr>
                <w:sz w:val="22"/>
                <w:szCs w:val="22"/>
              </w:rPr>
            </w:pPr>
            <w:r w:rsidRPr="000000C6">
              <w:rPr>
                <w:sz w:val="22"/>
                <w:szCs w:val="22"/>
              </w:rPr>
              <w:t>Aine: Keskkonnameetmete ökonoomika. Maht: 3EAP. Ca 10 tudengit aastas</w:t>
            </w:r>
          </w:p>
          <w:p w14:paraId="4D6F5C91" w14:textId="77777777" w:rsidR="00811F84" w:rsidRPr="000000C6" w:rsidRDefault="00811F84" w:rsidP="00EB0751">
            <w:pPr>
              <w:spacing w:before="120" w:after="120"/>
              <w:rPr>
                <w:sz w:val="22"/>
                <w:szCs w:val="22"/>
              </w:rPr>
            </w:pPr>
            <w:r w:rsidRPr="000000C6">
              <w:rPr>
                <w:sz w:val="22"/>
                <w:szCs w:val="22"/>
              </w:rPr>
              <w:t>Aine: Ökoinnovatsioon (</w:t>
            </w:r>
            <w:r w:rsidRPr="000000C6">
              <w:rPr>
                <w:i/>
                <w:sz w:val="22"/>
                <w:szCs w:val="22"/>
              </w:rPr>
              <w:t>ecodesign</w:t>
            </w:r>
            <w:r w:rsidRPr="000000C6">
              <w:rPr>
                <w:sz w:val="22"/>
                <w:szCs w:val="22"/>
              </w:rPr>
              <w:t>, rahvusvaheline magistrukursus). Maht: 6EAP. Ca 35 tudengit aastas</w:t>
            </w:r>
          </w:p>
          <w:p w14:paraId="443F17BE" w14:textId="77777777" w:rsidR="00811F84" w:rsidRPr="000000C6" w:rsidRDefault="00811F84" w:rsidP="00EB0751">
            <w:pPr>
              <w:rPr>
                <w:sz w:val="22"/>
                <w:szCs w:val="22"/>
              </w:rPr>
            </w:pPr>
            <w:r w:rsidRPr="000000C6">
              <w:rPr>
                <w:bCs/>
                <w:sz w:val="22"/>
                <w:szCs w:val="22"/>
              </w:rPr>
              <w:t xml:space="preserve">Üliõpilaste tagasiside 2013 – 2015 üldine keskmine hinne: 4,28.  </w:t>
            </w:r>
          </w:p>
        </w:tc>
      </w:tr>
      <w:tr w:rsidR="00811F84" w:rsidRPr="000000C6" w14:paraId="3972EDB0" w14:textId="77777777" w:rsidTr="00EB0751">
        <w:tc>
          <w:tcPr>
            <w:tcW w:w="568" w:type="dxa"/>
          </w:tcPr>
          <w:p w14:paraId="6E6DA29E" w14:textId="77777777" w:rsidR="00811F84" w:rsidRPr="000000C6" w:rsidRDefault="00811F84" w:rsidP="00EB0751">
            <w:pPr>
              <w:rPr>
                <w:sz w:val="22"/>
                <w:szCs w:val="22"/>
              </w:rPr>
            </w:pPr>
            <w:r w:rsidRPr="000000C6">
              <w:rPr>
                <w:sz w:val="22"/>
                <w:szCs w:val="22"/>
              </w:rPr>
              <w:t>11</w:t>
            </w:r>
          </w:p>
        </w:tc>
        <w:tc>
          <w:tcPr>
            <w:tcW w:w="1134" w:type="dxa"/>
          </w:tcPr>
          <w:p w14:paraId="7F047D08" w14:textId="77777777" w:rsidR="00811F84" w:rsidRPr="000000C6" w:rsidRDefault="00811F84" w:rsidP="00EB0751">
            <w:pPr>
              <w:rPr>
                <w:sz w:val="22"/>
                <w:szCs w:val="22"/>
              </w:rPr>
            </w:pPr>
            <w:r w:rsidRPr="000000C6">
              <w:rPr>
                <w:sz w:val="22"/>
                <w:szCs w:val="22"/>
              </w:rPr>
              <w:t>Mait Kriipsalu</w:t>
            </w:r>
          </w:p>
        </w:tc>
        <w:tc>
          <w:tcPr>
            <w:tcW w:w="3118" w:type="dxa"/>
          </w:tcPr>
          <w:p w14:paraId="6A3DA300" w14:textId="77777777" w:rsidR="00811F84" w:rsidRPr="000000C6" w:rsidRDefault="00811F84" w:rsidP="00EB0751">
            <w:pPr>
              <w:rPr>
                <w:sz w:val="22"/>
                <w:szCs w:val="22"/>
              </w:rPr>
            </w:pPr>
            <w:r w:rsidRPr="000000C6">
              <w:rPr>
                <w:sz w:val="22"/>
                <w:szCs w:val="22"/>
              </w:rPr>
              <w:t>Doktorikraad, 2006,  Biological treatment of oily sludge and sediments, Chalmers University of Technology, Rootsi</w:t>
            </w:r>
          </w:p>
          <w:p w14:paraId="59A32405" w14:textId="77777777" w:rsidR="00811F84" w:rsidRPr="000000C6" w:rsidRDefault="00811F84" w:rsidP="00EB0751">
            <w:pPr>
              <w:rPr>
                <w:sz w:val="22"/>
                <w:szCs w:val="22"/>
              </w:rPr>
            </w:pPr>
          </w:p>
        </w:tc>
        <w:tc>
          <w:tcPr>
            <w:tcW w:w="5103" w:type="dxa"/>
          </w:tcPr>
          <w:p w14:paraId="62A9B8AB" w14:textId="77777777" w:rsidR="00811F84" w:rsidRPr="000000C6" w:rsidRDefault="00811F84" w:rsidP="00EB0751">
            <w:pPr>
              <w:rPr>
                <w:sz w:val="22"/>
                <w:szCs w:val="22"/>
              </w:rPr>
            </w:pPr>
            <w:r w:rsidRPr="000000C6">
              <w:rPr>
                <w:sz w:val="22"/>
                <w:szCs w:val="22"/>
              </w:rPr>
              <w:t xml:space="preserve">01.09.2013– 31.08.2018   </w:t>
            </w:r>
          </w:p>
          <w:p w14:paraId="241E64B2" w14:textId="77777777" w:rsidR="00811F84" w:rsidRPr="000000C6" w:rsidRDefault="00811F84" w:rsidP="00EB0751">
            <w:pPr>
              <w:rPr>
                <w:sz w:val="22"/>
                <w:szCs w:val="22"/>
              </w:rPr>
            </w:pPr>
            <w:r w:rsidRPr="000000C6">
              <w:rPr>
                <w:sz w:val="22"/>
                <w:szCs w:val="22"/>
              </w:rPr>
              <w:t>Eesti Maaülikool, veekaitse korraline professor (0,50)</w:t>
            </w:r>
          </w:p>
          <w:p w14:paraId="3D09BBB5" w14:textId="77777777" w:rsidR="00811F84" w:rsidRPr="000000C6" w:rsidRDefault="00811F84" w:rsidP="00EB0751">
            <w:pPr>
              <w:rPr>
                <w:sz w:val="22"/>
                <w:szCs w:val="22"/>
              </w:rPr>
            </w:pPr>
            <w:r w:rsidRPr="000000C6">
              <w:rPr>
                <w:sz w:val="22"/>
                <w:szCs w:val="22"/>
              </w:rPr>
              <w:t>2012–2013   Eesti Maaülikool, Dotsent (0,50</w:t>
            </w:r>
          </w:p>
        </w:tc>
      </w:tr>
      <w:tr w:rsidR="00811F84" w:rsidRPr="000000C6" w14:paraId="4ADF4E97" w14:textId="77777777" w:rsidTr="00EB0751">
        <w:tc>
          <w:tcPr>
            <w:tcW w:w="568" w:type="dxa"/>
          </w:tcPr>
          <w:p w14:paraId="0915581A" w14:textId="77777777" w:rsidR="00811F84" w:rsidRPr="000000C6" w:rsidRDefault="00811F84" w:rsidP="00EB0751">
            <w:pPr>
              <w:rPr>
                <w:sz w:val="22"/>
                <w:szCs w:val="22"/>
              </w:rPr>
            </w:pPr>
            <w:r w:rsidRPr="000000C6">
              <w:rPr>
                <w:sz w:val="22"/>
                <w:szCs w:val="22"/>
              </w:rPr>
              <w:lastRenderedPageBreak/>
              <w:t>12</w:t>
            </w:r>
          </w:p>
        </w:tc>
        <w:tc>
          <w:tcPr>
            <w:tcW w:w="1134" w:type="dxa"/>
          </w:tcPr>
          <w:p w14:paraId="12E184C9" w14:textId="77777777" w:rsidR="00811F84" w:rsidRPr="000000C6" w:rsidRDefault="00811F84" w:rsidP="00EB0751">
            <w:pPr>
              <w:rPr>
                <w:sz w:val="22"/>
                <w:szCs w:val="22"/>
              </w:rPr>
            </w:pPr>
            <w:r w:rsidRPr="000000C6">
              <w:rPr>
                <w:sz w:val="22"/>
                <w:szCs w:val="22"/>
              </w:rPr>
              <w:t>Priit Penu</w:t>
            </w:r>
          </w:p>
        </w:tc>
        <w:tc>
          <w:tcPr>
            <w:tcW w:w="3118" w:type="dxa"/>
          </w:tcPr>
          <w:p w14:paraId="70AFD45B" w14:textId="77777777" w:rsidR="00811F84" w:rsidRPr="000000C6" w:rsidRDefault="00811F84" w:rsidP="00EB0751">
            <w:pPr>
              <w:rPr>
                <w:sz w:val="22"/>
                <w:szCs w:val="22"/>
              </w:rPr>
            </w:pPr>
            <w:r w:rsidRPr="000000C6">
              <w:rPr>
                <w:sz w:val="22"/>
                <w:szCs w:val="22"/>
              </w:rPr>
              <w:t>1996-2001 EPMÜ Mullateaduse ja agrokeemia instituut-doktorantuur</w:t>
            </w:r>
          </w:p>
          <w:p w14:paraId="24728FE3" w14:textId="77777777" w:rsidR="00811F84" w:rsidRPr="000000C6" w:rsidRDefault="00811F84" w:rsidP="00EB0751">
            <w:pPr>
              <w:rPr>
                <w:sz w:val="22"/>
                <w:szCs w:val="22"/>
              </w:rPr>
            </w:pPr>
            <w:r w:rsidRPr="000000C6">
              <w:rPr>
                <w:sz w:val="22"/>
                <w:szCs w:val="22"/>
              </w:rPr>
              <w:t>põllumajandusmagister mullateaduse alal (juhendaja prof. Raimo Kõlli)  „Agroökosüsteemidest pärineva orgaanilise aine voog mulda“</w:t>
            </w:r>
          </w:p>
          <w:p w14:paraId="5A06AF6F" w14:textId="77777777" w:rsidR="00811F84" w:rsidRPr="000000C6" w:rsidRDefault="00811F84" w:rsidP="00EB0751">
            <w:pPr>
              <w:rPr>
                <w:sz w:val="22"/>
                <w:szCs w:val="22"/>
              </w:rPr>
            </w:pPr>
            <w:r w:rsidRPr="000000C6">
              <w:rPr>
                <w:sz w:val="22"/>
                <w:szCs w:val="22"/>
              </w:rPr>
              <w:t>TEADUSTÖÖ PÕHISUUNAD</w:t>
            </w:r>
          </w:p>
          <w:p w14:paraId="4D852976" w14:textId="77777777" w:rsidR="00811F84" w:rsidRPr="000000C6" w:rsidRDefault="00811F84" w:rsidP="00EB0751">
            <w:pPr>
              <w:rPr>
                <w:sz w:val="22"/>
                <w:szCs w:val="22"/>
              </w:rPr>
            </w:pPr>
            <w:r w:rsidRPr="000000C6">
              <w:rPr>
                <w:sz w:val="22"/>
                <w:szCs w:val="22"/>
              </w:rPr>
              <w:t>Mullateadus: eesti muldade omadused, põllumuldade seire, muldade kasutussobivus, mulla orgaaniline aine ja toiteelementide sisaldus ja muutused, väetustarbekaardid</w:t>
            </w:r>
          </w:p>
        </w:tc>
        <w:tc>
          <w:tcPr>
            <w:tcW w:w="5103" w:type="dxa"/>
          </w:tcPr>
          <w:p w14:paraId="0894828A" w14:textId="77777777" w:rsidR="00811F84" w:rsidRPr="000000C6" w:rsidRDefault="00811F84" w:rsidP="00EB0751">
            <w:pPr>
              <w:pStyle w:val="Default"/>
              <w:rPr>
                <w:rFonts w:ascii="Times New Roman" w:hAnsi="Times New Roman" w:cs="Times New Roman"/>
                <w:sz w:val="22"/>
                <w:szCs w:val="22"/>
              </w:rPr>
            </w:pPr>
            <w:r w:rsidRPr="000000C6">
              <w:rPr>
                <w:rFonts w:ascii="Times New Roman" w:hAnsi="Times New Roman" w:cs="Times New Roman"/>
                <w:sz w:val="22"/>
                <w:szCs w:val="22"/>
              </w:rPr>
              <w:t>2004 Põllumajandusuuringute Keskus-mullaseire büroo juhataja</w:t>
            </w:r>
          </w:p>
          <w:p w14:paraId="4460A679" w14:textId="77777777" w:rsidR="00811F84" w:rsidRPr="000000C6" w:rsidRDefault="00811F84" w:rsidP="00EB0751">
            <w:pPr>
              <w:rPr>
                <w:sz w:val="22"/>
                <w:szCs w:val="22"/>
              </w:rPr>
            </w:pPr>
          </w:p>
        </w:tc>
      </w:tr>
      <w:tr w:rsidR="00811F84" w:rsidRPr="000000C6" w14:paraId="170F5755" w14:textId="77777777" w:rsidTr="00EB0751">
        <w:tc>
          <w:tcPr>
            <w:tcW w:w="568" w:type="dxa"/>
          </w:tcPr>
          <w:p w14:paraId="73D6E080" w14:textId="77777777" w:rsidR="00811F84" w:rsidRPr="000000C6" w:rsidRDefault="00811F84" w:rsidP="00EB0751">
            <w:pPr>
              <w:rPr>
                <w:sz w:val="22"/>
                <w:szCs w:val="22"/>
              </w:rPr>
            </w:pPr>
            <w:r w:rsidRPr="000000C6">
              <w:rPr>
                <w:sz w:val="22"/>
                <w:szCs w:val="22"/>
              </w:rPr>
              <w:t>13</w:t>
            </w:r>
          </w:p>
        </w:tc>
        <w:tc>
          <w:tcPr>
            <w:tcW w:w="1134" w:type="dxa"/>
          </w:tcPr>
          <w:p w14:paraId="156F930D" w14:textId="77777777" w:rsidR="00811F84" w:rsidRPr="000000C6" w:rsidRDefault="00811F84" w:rsidP="00EB0751">
            <w:pPr>
              <w:rPr>
                <w:sz w:val="22"/>
                <w:szCs w:val="22"/>
              </w:rPr>
            </w:pPr>
            <w:r w:rsidRPr="000000C6">
              <w:rPr>
                <w:sz w:val="22"/>
                <w:szCs w:val="22"/>
              </w:rPr>
              <w:t>Liina Edesi</w:t>
            </w:r>
          </w:p>
        </w:tc>
        <w:tc>
          <w:tcPr>
            <w:tcW w:w="3118" w:type="dxa"/>
          </w:tcPr>
          <w:p w14:paraId="746919A2" w14:textId="77777777" w:rsidR="00811F84" w:rsidRPr="000000C6" w:rsidRDefault="00811F84" w:rsidP="00EB0751">
            <w:pPr>
              <w:rPr>
                <w:sz w:val="22"/>
                <w:szCs w:val="22"/>
              </w:rPr>
            </w:pPr>
            <w:r w:rsidRPr="000000C6">
              <w:rPr>
                <w:sz w:val="22"/>
                <w:szCs w:val="22"/>
              </w:rPr>
              <w:t>Doktorikraad, 2015, (juh) Malle Järvan; Enn Lauringson, The influence of cultivation methods on soil microbial community composition and activity (Erinevate viljelusviiside mõju mikroobide koosseisule ja aktiivsusele mullas), Eesti Maaülikool.</w:t>
            </w:r>
          </w:p>
        </w:tc>
        <w:tc>
          <w:tcPr>
            <w:tcW w:w="5103" w:type="dxa"/>
          </w:tcPr>
          <w:p w14:paraId="7F0959BA" w14:textId="77777777" w:rsidR="00811F84" w:rsidRPr="000000C6" w:rsidRDefault="00811F84" w:rsidP="00EB0751">
            <w:pPr>
              <w:rPr>
                <w:sz w:val="22"/>
                <w:szCs w:val="22"/>
              </w:rPr>
            </w:pPr>
            <w:r w:rsidRPr="000000C6">
              <w:rPr>
                <w:sz w:val="22"/>
                <w:szCs w:val="22"/>
              </w:rPr>
              <w:t>01.01.2016–...   Eesti Taimekasvatuse Instituut, Vanemteadur (1,00)</w:t>
            </w:r>
          </w:p>
          <w:p w14:paraId="24C43AC5" w14:textId="77777777" w:rsidR="00811F84" w:rsidRPr="000000C6" w:rsidRDefault="00811F84" w:rsidP="00EB0751">
            <w:pPr>
              <w:rPr>
                <w:sz w:val="22"/>
                <w:szCs w:val="22"/>
              </w:rPr>
            </w:pPr>
            <w:r w:rsidRPr="000000C6">
              <w:rPr>
                <w:sz w:val="22"/>
                <w:szCs w:val="22"/>
              </w:rPr>
              <w:t>2013–31.12.2015   Eesti Taimekasvatuse Instituut, Teadur (1,00)</w:t>
            </w:r>
          </w:p>
        </w:tc>
      </w:tr>
      <w:tr w:rsidR="00811F84" w:rsidRPr="000000C6" w14:paraId="54E481B2" w14:textId="77777777" w:rsidTr="00EB0751">
        <w:tc>
          <w:tcPr>
            <w:tcW w:w="568" w:type="dxa"/>
          </w:tcPr>
          <w:p w14:paraId="42962175" w14:textId="77777777" w:rsidR="00811F84" w:rsidRPr="000000C6" w:rsidRDefault="00811F84" w:rsidP="00EB0751">
            <w:pPr>
              <w:rPr>
                <w:sz w:val="22"/>
                <w:szCs w:val="22"/>
              </w:rPr>
            </w:pPr>
            <w:r w:rsidRPr="000000C6">
              <w:rPr>
                <w:sz w:val="22"/>
                <w:szCs w:val="22"/>
              </w:rPr>
              <w:t>14</w:t>
            </w:r>
          </w:p>
        </w:tc>
        <w:tc>
          <w:tcPr>
            <w:tcW w:w="1134" w:type="dxa"/>
          </w:tcPr>
          <w:p w14:paraId="148E6D95" w14:textId="77777777" w:rsidR="00811F84" w:rsidRPr="000000C6" w:rsidRDefault="00811F84" w:rsidP="00EB0751">
            <w:pPr>
              <w:rPr>
                <w:sz w:val="22"/>
                <w:szCs w:val="22"/>
              </w:rPr>
            </w:pPr>
            <w:r w:rsidRPr="000000C6">
              <w:rPr>
                <w:sz w:val="22"/>
                <w:szCs w:val="22"/>
              </w:rPr>
              <w:t>Jaak Jaagus</w:t>
            </w:r>
          </w:p>
        </w:tc>
        <w:tc>
          <w:tcPr>
            <w:tcW w:w="3118" w:type="dxa"/>
          </w:tcPr>
          <w:p w14:paraId="370EAC12" w14:textId="77777777" w:rsidR="00811F84" w:rsidRPr="000000C6" w:rsidRDefault="00811F84" w:rsidP="00EB0751">
            <w:pPr>
              <w:jc w:val="both"/>
              <w:rPr>
                <w:sz w:val="22"/>
                <w:szCs w:val="22"/>
              </w:rPr>
            </w:pPr>
            <w:r w:rsidRPr="000000C6">
              <w:rPr>
                <w:sz w:val="22"/>
                <w:szCs w:val="22"/>
              </w:rPr>
              <w:t>Geograafiakandidaat, väitekiri "Meteoroloogiliste väljade ajalis-ruumiline muutlikkus ja selle mõju odra saagikuse kujunemisele Eesti NSV territooriumil" kaitstud 1989. aastal Leningradi Hüdro-meteoroloogia Instituudis.</w:t>
            </w:r>
          </w:p>
          <w:p w14:paraId="48EBF831" w14:textId="77777777" w:rsidR="00811F84" w:rsidRPr="000000C6" w:rsidRDefault="00811F84" w:rsidP="00EB0751">
            <w:pPr>
              <w:jc w:val="both"/>
              <w:rPr>
                <w:sz w:val="22"/>
                <w:szCs w:val="22"/>
              </w:rPr>
            </w:pPr>
            <w:r w:rsidRPr="000000C6">
              <w:rPr>
                <w:sz w:val="22"/>
                <w:szCs w:val="22"/>
              </w:rPr>
              <w:t>Aastast 2008 TÜ Ökoloogia ja Maateaduste Instituudi geograafia osakonna klimato-loogia professor, alates 2012 geograafia osakonna juhataja.</w:t>
            </w:r>
          </w:p>
        </w:tc>
        <w:tc>
          <w:tcPr>
            <w:tcW w:w="5103" w:type="dxa"/>
          </w:tcPr>
          <w:p w14:paraId="1F9D5ED9" w14:textId="77777777" w:rsidR="00811F84" w:rsidRPr="000000C6" w:rsidRDefault="00811F84" w:rsidP="00EB0751">
            <w:pPr>
              <w:jc w:val="both"/>
              <w:rPr>
                <w:sz w:val="22"/>
                <w:szCs w:val="22"/>
              </w:rPr>
            </w:pPr>
            <w:r w:rsidRPr="000000C6">
              <w:rPr>
                <w:sz w:val="22"/>
                <w:szCs w:val="22"/>
              </w:rPr>
              <w:t xml:space="preserve">Eesti Teadusfondi bio-geo-teaduste ekspertkomisjoni liige (2003-2006) ja bio- ja keskkonnateaduste ekspertkomisjoni liige (2009–2011). TÜ Ökoloogia ja Maateaduste Instituudi teadusnõukogu liige alates 2008, TÜ loodus- ja tehnoloogiateaduskonna nõukogu liige (2010–2015). </w:t>
            </w:r>
          </w:p>
          <w:p w14:paraId="734C65A6" w14:textId="77777777" w:rsidR="00811F84" w:rsidRPr="000000C6" w:rsidRDefault="00811F84" w:rsidP="00EB0751">
            <w:pPr>
              <w:rPr>
                <w:sz w:val="22"/>
                <w:szCs w:val="22"/>
              </w:rPr>
            </w:pPr>
          </w:p>
        </w:tc>
      </w:tr>
      <w:tr w:rsidR="00811F84" w:rsidRPr="000000C6" w14:paraId="11F80480" w14:textId="77777777" w:rsidTr="00EB0751">
        <w:tc>
          <w:tcPr>
            <w:tcW w:w="568" w:type="dxa"/>
          </w:tcPr>
          <w:p w14:paraId="5D50752F" w14:textId="77777777" w:rsidR="00811F84" w:rsidRPr="000000C6" w:rsidRDefault="00811F84" w:rsidP="00EB0751">
            <w:pPr>
              <w:rPr>
                <w:sz w:val="22"/>
                <w:szCs w:val="22"/>
              </w:rPr>
            </w:pPr>
            <w:r w:rsidRPr="000000C6">
              <w:rPr>
                <w:sz w:val="22"/>
                <w:szCs w:val="22"/>
              </w:rPr>
              <w:t>15</w:t>
            </w:r>
          </w:p>
        </w:tc>
        <w:tc>
          <w:tcPr>
            <w:tcW w:w="1134" w:type="dxa"/>
          </w:tcPr>
          <w:p w14:paraId="72AC7F03" w14:textId="77777777" w:rsidR="00811F84" w:rsidRPr="000000C6" w:rsidRDefault="00811F84" w:rsidP="00EB0751">
            <w:pPr>
              <w:rPr>
                <w:sz w:val="22"/>
                <w:szCs w:val="22"/>
              </w:rPr>
            </w:pPr>
            <w:r w:rsidRPr="000000C6">
              <w:rPr>
                <w:sz w:val="22"/>
                <w:szCs w:val="22"/>
              </w:rPr>
              <w:t>Ain Kallis</w:t>
            </w:r>
          </w:p>
        </w:tc>
        <w:tc>
          <w:tcPr>
            <w:tcW w:w="3118" w:type="dxa"/>
          </w:tcPr>
          <w:p w14:paraId="5E91885B" w14:textId="77777777" w:rsidR="00811F84" w:rsidRPr="000000C6" w:rsidRDefault="00811F84" w:rsidP="00EB0751">
            <w:pPr>
              <w:rPr>
                <w:sz w:val="22"/>
                <w:szCs w:val="22"/>
              </w:rPr>
            </w:pPr>
            <w:r w:rsidRPr="000000C6">
              <w:rPr>
                <w:sz w:val="22"/>
                <w:szCs w:val="22"/>
              </w:rPr>
              <w:t>Doktorikraad, 1974, (juh) Päikesekiirguse mõju taimkatte produktiivsusele ja kasvule erinevatel geograafilistel laiustel,</w:t>
            </w:r>
          </w:p>
        </w:tc>
        <w:tc>
          <w:tcPr>
            <w:tcW w:w="5103" w:type="dxa"/>
          </w:tcPr>
          <w:p w14:paraId="1028E50D" w14:textId="77777777" w:rsidR="00811F84" w:rsidRPr="000000C6" w:rsidRDefault="00811F84" w:rsidP="00EB0751">
            <w:pPr>
              <w:shd w:val="clear" w:color="auto" w:fill="FFFFFF"/>
              <w:spacing w:line="270" w:lineRule="atLeast"/>
              <w:rPr>
                <w:color w:val="4D4D4D"/>
                <w:sz w:val="22"/>
                <w:szCs w:val="22"/>
                <w:lang w:eastAsia="et-EE"/>
              </w:rPr>
            </w:pPr>
            <w:r w:rsidRPr="000000C6">
              <w:rPr>
                <w:color w:val="4D4D4D"/>
                <w:sz w:val="22"/>
                <w:szCs w:val="22"/>
                <w:lang w:eastAsia="et-EE"/>
              </w:rPr>
              <w:t xml:space="preserve">2015–...    Keskkonnaagentuur, peaspetsialist (0,50) </w:t>
            </w:r>
          </w:p>
          <w:p w14:paraId="0BE7DCF9" w14:textId="77777777" w:rsidR="00811F84" w:rsidRPr="000000C6" w:rsidRDefault="00811F84" w:rsidP="00EB0751">
            <w:pPr>
              <w:shd w:val="clear" w:color="auto" w:fill="FFFFFF"/>
              <w:spacing w:line="270" w:lineRule="atLeast"/>
              <w:rPr>
                <w:color w:val="4D4D4D"/>
                <w:sz w:val="22"/>
                <w:szCs w:val="22"/>
                <w:lang w:eastAsia="et-EE"/>
              </w:rPr>
            </w:pPr>
            <w:r w:rsidRPr="000000C6">
              <w:rPr>
                <w:color w:val="4D4D4D"/>
                <w:sz w:val="22"/>
                <w:szCs w:val="22"/>
                <w:lang w:eastAsia="et-EE"/>
              </w:rPr>
              <w:t xml:space="preserve">2007–...    Tallinna Tehnikaülikool, TTÜ Meresüsteemide Instituut, Dotsent (0,50) </w:t>
            </w:r>
          </w:p>
          <w:p w14:paraId="5914E73D" w14:textId="77777777" w:rsidR="00811F84" w:rsidRPr="000000C6" w:rsidRDefault="00811F84" w:rsidP="00EB0751">
            <w:pPr>
              <w:rPr>
                <w:sz w:val="22"/>
                <w:szCs w:val="22"/>
              </w:rPr>
            </w:pPr>
          </w:p>
        </w:tc>
      </w:tr>
      <w:tr w:rsidR="00811F84" w:rsidRPr="000000C6" w14:paraId="379494AB" w14:textId="77777777" w:rsidTr="00EB0751">
        <w:trPr>
          <w:trHeight w:val="58"/>
        </w:trPr>
        <w:tc>
          <w:tcPr>
            <w:tcW w:w="568" w:type="dxa"/>
          </w:tcPr>
          <w:p w14:paraId="72D16735" w14:textId="77777777" w:rsidR="00811F84" w:rsidRPr="000000C6" w:rsidRDefault="00811F84" w:rsidP="00EB0751">
            <w:pPr>
              <w:rPr>
                <w:sz w:val="22"/>
                <w:szCs w:val="22"/>
              </w:rPr>
            </w:pPr>
            <w:r w:rsidRPr="000000C6">
              <w:rPr>
                <w:sz w:val="22"/>
                <w:szCs w:val="22"/>
              </w:rPr>
              <w:t>16</w:t>
            </w:r>
          </w:p>
        </w:tc>
        <w:tc>
          <w:tcPr>
            <w:tcW w:w="1134" w:type="dxa"/>
          </w:tcPr>
          <w:p w14:paraId="66714BBF" w14:textId="77777777" w:rsidR="00811F84" w:rsidRPr="000000C6" w:rsidRDefault="00811F84" w:rsidP="00EB0751">
            <w:pPr>
              <w:rPr>
                <w:sz w:val="22"/>
                <w:szCs w:val="22"/>
              </w:rPr>
            </w:pPr>
            <w:r w:rsidRPr="000000C6">
              <w:rPr>
                <w:sz w:val="22"/>
                <w:szCs w:val="22"/>
              </w:rPr>
              <w:t>Mare Korts-Lindus</w:t>
            </w:r>
          </w:p>
        </w:tc>
        <w:tc>
          <w:tcPr>
            <w:tcW w:w="3118" w:type="dxa"/>
          </w:tcPr>
          <w:p w14:paraId="2373C304" w14:textId="77777777" w:rsidR="00811F84" w:rsidRPr="000000C6" w:rsidRDefault="00811F84" w:rsidP="00EB0751">
            <w:pPr>
              <w:rPr>
                <w:sz w:val="22"/>
                <w:szCs w:val="22"/>
              </w:rPr>
            </w:pPr>
            <w:r w:rsidRPr="000000C6">
              <w:rPr>
                <w:sz w:val="22"/>
                <w:szCs w:val="22"/>
              </w:rPr>
              <w:t>EPA, õpetatud agronoom 1981</w:t>
            </w:r>
          </w:p>
        </w:tc>
        <w:tc>
          <w:tcPr>
            <w:tcW w:w="5103" w:type="dxa"/>
          </w:tcPr>
          <w:p w14:paraId="2B0D481F" w14:textId="77777777" w:rsidR="00811F84" w:rsidRPr="000000C6" w:rsidRDefault="00811F84" w:rsidP="00EB0751">
            <w:pPr>
              <w:rPr>
                <w:sz w:val="22"/>
                <w:szCs w:val="22"/>
              </w:rPr>
            </w:pPr>
            <w:r w:rsidRPr="000000C6">
              <w:rPr>
                <w:sz w:val="22"/>
                <w:szCs w:val="22"/>
              </w:rPr>
              <w:t>Põllumajandusameti Põlvamaa osakonna spetsialist, tuulekaer ja mahepõllumajandus. Esinenud lektorina igal aastal maakondlikel põllumeeste info ja õppepäevadel.</w:t>
            </w:r>
          </w:p>
        </w:tc>
      </w:tr>
      <w:tr w:rsidR="00811F84" w:rsidRPr="00E423A9" w14:paraId="653B5DDC" w14:textId="77777777" w:rsidTr="00EB0751">
        <w:trPr>
          <w:trHeight w:val="58"/>
        </w:trPr>
        <w:tc>
          <w:tcPr>
            <w:tcW w:w="568" w:type="dxa"/>
          </w:tcPr>
          <w:p w14:paraId="5A1841EE" w14:textId="77777777" w:rsidR="00811F84" w:rsidRPr="00EB2F80" w:rsidRDefault="00811F84" w:rsidP="00EB0751">
            <w:r w:rsidRPr="00EB2F80">
              <w:t>17</w:t>
            </w:r>
          </w:p>
        </w:tc>
        <w:tc>
          <w:tcPr>
            <w:tcW w:w="1134" w:type="dxa"/>
          </w:tcPr>
          <w:p w14:paraId="6FA6312F" w14:textId="77777777" w:rsidR="00811F84" w:rsidRPr="00E423A9" w:rsidRDefault="00811F84" w:rsidP="00EB0751">
            <w:pPr>
              <w:rPr>
                <w:sz w:val="22"/>
                <w:szCs w:val="22"/>
              </w:rPr>
            </w:pPr>
            <w:r w:rsidRPr="00E423A9">
              <w:rPr>
                <w:sz w:val="22"/>
                <w:szCs w:val="22"/>
              </w:rPr>
              <w:t>Milvi Aun</w:t>
            </w:r>
          </w:p>
        </w:tc>
        <w:tc>
          <w:tcPr>
            <w:tcW w:w="3118" w:type="dxa"/>
          </w:tcPr>
          <w:p w14:paraId="55B9BD3A" w14:textId="77777777" w:rsidR="00811F84" w:rsidRPr="00E423A9" w:rsidRDefault="00811F84" w:rsidP="00EB0751">
            <w:pPr>
              <w:rPr>
                <w:sz w:val="22"/>
                <w:szCs w:val="22"/>
              </w:rPr>
            </w:pPr>
            <w:r w:rsidRPr="00E423A9">
              <w:rPr>
                <w:sz w:val="22"/>
                <w:szCs w:val="22"/>
              </w:rPr>
              <w:t>1975 Tartu Riiklik Ülikool, Bioloogia-Geograafia teaduskond, geograafia osakond, geograaf</w:t>
            </w:r>
          </w:p>
        </w:tc>
        <w:tc>
          <w:tcPr>
            <w:tcW w:w="5103" w:type="dxa"/>
          </w:tcPr>
          <w:p w14:paraId="519D3C4D" w14:textId="77777777" w:rsidR="00811F84" w:rsidRPr="00E423A9" w:rsidRDefault="00811F84" w:rsidP="00EB0751">
            <w:pPr>
              <w:rPr>
                <w:sz w:val="22"/>
                <w:szCs w:val="22"/>
              </w:rPr>
            </w:pPr>
            <w:r w:rsidRPr="00E423A9">
              <w:rPr>
                <w:sz w:val="22"/>
                <w:szCs w:val="22"/>
              </w:rPr>
              <w:t>2009-….Keskkonnaamet, keskkonnaosakond, veemajanduse koordinaator</w:t>
            </w:r>
          </w:p>
          <w:p w14:paraId="181F34D6" w14:textId="77777777" w:rsidR="00811F84" w:rsidRPr="00E423A9" w:rsidRDefault="00811F84" w:rsidP="00EB0751">
            <w:pPr>
              <w:rPr>
                <w:sz w:val="22"/>
                <w:szCs w:val="22"/>
              </w:rPr>
            </w:pPr>
            <w:r w:rsidRPr="00E423A9">
              <w:rPr>
                <w:sz w:val="22"/>
                <w:szCs w:val="22"/>
              </w:rPr>
              <w:t xml:space="preserve">Tööülesanneteks veemajanduskavade meetmeprogrammide rakendamise koordineerimine, sh vastavate tegevuskavade koostamine ja rakendamise aruandlus; põllumajandusliku tegevusega seonduvate veekaitseliste küsimuste koordineerimine, sh nitraaditundliku ala valitsemine </w:t>
            </w:r>
          </w:p>
          <w:p w14:paraId="003AA793" w14:textId="77777777" w:rsidR="00811F84" w:rsidRPr="00E423A9" w:rsidRDefault="00811F84" w:rsidP="00EB0751">
            <w:pPr>
              <w:rPr>
                <w:sz w:val="22"/>
                <w:szCs w:val="22"/>
              </w:rPr>
            </w:pPr>
            <w:r w:rsidRPr="00E423A9">
              <w:rPr>
                <w:sz w:val="22"/>
                <w:szCs w:val="22"/>
              </w:rPr>
              <w:t>2000-2009 Keskkonnaministeerium, Järvamaa Keskkonnateenistus, veemajanduse koordinaator</w:t>
            </w:r>
          </w:p>
        </w:tc>
      </w:tr>
    </w:tbl>
    <w:p w14:paraId="2A0CDB92" w14:textId="77777777" w:rsidR="006C7D7B" w:rsidRDefault="006C7D7B" w:rsidP="00A63BB5">
      <w:pPr>
        <w:pStyle w:val="Vahedeta"/>
        <w:rPr>
          <w:rFonts w:ascii="Times New Roman" w:hAnsi="Times New Roman"/>
          <w:b/>
          <w:sz w:val="24"/>
          <w:szCs w:val="24"/>
        </w:rPr>
      </w:pPr>
    </w:p>
    <w:p w14:paraId="4A5028D6" w14:textId="77777777" w:rsidR="006C7D7B" w:rsidRDefault="006C7D7B" w:rsidP="00A63BB5">
      <w:pPr>
        <w:pStyle w:val="Vahedeta"/>
        <w:rPr>
          <w:rFonts w:ascii="Times New Roman" w:hAnsi="Times New Roman"/>
          <w:b/>
          <w:sz w:val="24"/>
          <w:szCs w:val="24"/>
        </w:rPr>
      </w:pPr>
    </w:p>
    <w:p w14:paraId="003B6772" w14:textId="77777777" w:rsidR="006C7D7B" w:rsidRDefault="006C7D7B" w:rsidP="00A63BB5">
      <w:pPr>
        <w:pStyle w:val="Vahedeta"/>
        <w:rPr>
          <w:rFonts w:ascii="Times New Roman" w:hAnsi="Times New Roman"/>
          <w:b/>
          <w:sz w:val="24"/>
          <w:szCs w:val="24"/>
        </w:rPr>
      </w:pPr>
    </w:p>
    <w:p w14:paraId="01FC41C1" w14:textId="77777777" w:rsidR="006C7D7B" w:rsidRDefault="006C7D7B" w:rsidP="00A63BB5">
      <w:pPr>
        <w:pStyle w:val="Vahedeta"/>
        <w:rPr>
          <w:rFonts w:ascii="Times New Roman" w:hAnsi="Times New Roman"/>
          <w:b/>
          <w:sz w:val="24"/>
          <w:szCs w:val="24"/>
        </w:rPr>
      </w:pPr>
    </w:p>
    <w:p w14:paraId="45734B93" w14:textId="77777777" w:rsidR="006C7D7B" w:rsidRDefault="006C7D7B" w:rsidP="00A63BB5">
      <w:pPr>
        <w:pStyle w:val="Vahedeta"/>
        <w:rPr>
          <w:rFonts w:ascii="Times New Roman" w:hAnsi="Times New Roman"/>
          <w:b/>
          <w:sz w:val="24"/>
          <w:szCs w:val="24"/>
        </w:rPr>
      </w:pPr>
    </w:p>
    <w:p w14:paraId="4402D21B" w14:textId="77777777" w:rsidR="006C7D7B" w:rsidRPr="00194F04" w:rsidRDefault="006C7D7B" w:rsidP="00A63BB5">
      <w:pPr>
        <w:pStyle w:val="Vahedeta"/>
        <w:rPr>
          <w:rFonts w:ascii="Times New Roman" w:hAnsi="Times New Roman"/>
          <w:b/>
          <w:sz w:val="24"/>
          <w:szCs w:val="24"/>
        </w:rPr>
      </w:pPr>
    </w:p>
    <w:p w14:paraId="6E4B466F" w14:textId="77777777" w:rsidR="00A63BB5" w:rsidRPr="003C3B72" w:rsidRDefault="00A63BB5" w:rsidP="00A63BB5">
      <w:pPr>
        <w:pStyle w:val="Vahedeta"/>
        <w:rPr>
          <w:rFonts w:ascii="Times New Roman" w:hAnsi="Times New Roman"/>
          <w:sz w:val="24"/>
          <w:szCs w:val="24"/>
          <w:lang w:val="et-EE"/>
        </w:rPr>
      </w:pPr>
    </w:p>
    <w:p w14:paraId="58D9F327" w14:textId="77777777" w:rsidR="00A63BB5" w:rsidRDefault="00A63BB5" w:rsidP="00A63BB5">
      <w:pPr>
        <w:pStyle w:val="Normaallaadveeb"/>
        <w:rPr>
          <w:rFonts w:cs="Times New Roman"/>
          <w:b/>
          <w:szCs w:val="24"/>
        </w:rPr>
      </w:pPr>
      <w:r w:rsidRPr="003C3B72">
        <w:rPr>
          <w:rFonts w:cs="Times New Roman"/>
          <w:b/>
          <w:szCs w:val="24"/>
        </w:rPr>
        <w:t>Õppekava ülesehitus</w:t>
      </w:r>
    </w:p>
    <w:p w14:paraId="3C51B2D6" w14:textId="77777777" w:rsidR="00194F04" w:rsidRPr="003C3B72" w:rsidRDefault="00194F04" w:rsidP="00A63BB5">
      <w:pPr>
        <w:pStyle w:val="Normaallaadveeb"/>
        <w:rPr>
          <w:rFonts w:cs="Times New Roman"/>
          <w:b/>
          <w:szCs w:val="24"/>
        </w:rPr>
      </w:pPr>
    </w:p>
    <w:tbl>
      <w:tblPr>
        <w:tblW w:w="541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870"/>
        <w:gridCol w:w="4916"/>
        <w:gridCol w:w="1041"/>
        <w:gridCol w:w="1724"/>
      </w:tblGrid>
      <w:tr w:rsidR="00194F04" w:rsidRPr="0095520C" w14:paraId="174FCE5A" w14:textId="77777777" w:rsidTr="00301BD1">
        <w:tc>
          <w:tcPr>
            <w:tcW w:w="1870" w:type="dxa"/>
            <w:shd w:val="clear" w:color="auto" w:fill="D9D9D9" w:themeFill="background1" w:themeFillShade="D9"/>
          </w:tcPr>
          <w:p w14:paraId="280B792B" w14:textId="77777777" w:rsidR="00194F04" w:rsidRPr="00AC2A86" w:rsidRDefault="00194F04" w:rsidP="00194F04">
            <w:pPr>
              <w:pStyle w:val="Vahedeta"/>
              <w:rPr>
                <w:rFonts w:ascii="Times New Roman" w:hAnsi="Times New Roman"/>
                <w:b/>
                <w:sz w:val="24"/>
                <w:szCs w:val="24"/>
                <w:lang w:val="et-EE"/>
              </w:rPr>
            </w:pPr>
            <w:r w:rsidRPr="00AC2A86">
              <w:rPr>
                <w:rFonts w:ascii="Times New Roman" w:hAnsi="Times New Roman"/>
                <w:b/>
                <w:sz w:val="24"/>
                <w:szCs w:val="24"/>
                <w:lang w:val="et-EE"/>
              </w:rPr>
              <w:t>9. Üldteave</w:t>
            </w:r>
          </w:p>
        </w:tc>
        <w:tc>
          <w:tcPr>
            <w:tcW w:w="7680" w:type="dxa"/>
            <w:gridSpan w:val="3"/>
            <w:shd w:val="clear" w:color="auto" w:fill="D9D9D9" w:themeFill="background1" w:themeFillShade="D9"/>
          </w:tcPr>
          <w:p w14:paraId="5B3434C5" w14:textId="77777777" w:rsidR="00194F04" w:rsidRPr="0095520C" w:rsidRDefault="00194F04" w:rsidP="00AC2A86">
            <w:pPr>
              <w:pStyle w:val="Vahedeta"/>
              <w:jc w:val="both"/>
              <w:rPr>
                <w:rFonts w:ascii="Times New Roman" w:hAnsi="Times New Roman"/>
                <w:sz w:val="24"/>
                <w:szCs w:val="24"/>
                <w:lang w:val="et-EE"/>
              </w:rPr>
            </w:pPr>
            <w:r w:rsidRPr="0095520C">
              <w:rPr>
                <w:rFonts w:ascii="Times New Roman" w:hAnsi="Times New Roman"/>
                <w:sz w:val="24"/>
                <w:szCs w:val="24"/>
                <w:lang w:val="et-EE"/>
              </w:rPr>
              <w:t>Õppekava koosneb kuuest moodulist. Moodulid sisaldavad praktilisi ja iseseisvaid ülesandeid ning väliõppeid.</w:t>
            </w:r>
          </w:p>
          <w:p w14:paraId="7CD954B6" w14:textId="77777777" w:rsidR="00194F04" w:rsidRPr="0095520C" w:rsidRDefault="00194F04" w:rsidP="00AC2A86">
            <w:pPr>
              <w:pStyle w:val="Vahedeta"/>
              <w:jc w:val="both"/>
              <w:rPr>
                <w:rFonts w:ascii="Times New Roman" w:hAnsi="Times New Roman"/>
                <w:sz w:val="24"/>
                <w:szCs w:val="24"/>
                <w:lang w:val="et-EE"/>
              </w:rPr>
            </w:pPr>
            <w:r w:rsidRPr="0095520C">
              <w:rPr>
                <w:rFonts w:ascii="Times New Roman" w:hAnsi="Times New Roman"/>
                <w:sz w:val="24"/>
                <w:szCs w:val="24"/>
                <w:lang w:val="et-EE"/>
              </w:rPr>
              <w:t>Koolitusprogrammi erinevad moodulid on integreeritud, kuid eelmise mooduli läbimine ei ole eelduseks järgmises moodulis osalemiseks.</w:t>
            </w:r>
          </w:p>
          <w:p w14:paraId="7F618C4B" w14:textId="77777777" w:rsidR="00194F04" w:rsidRDefault="00194F04" w:rsidP="00AC2A86">
            <w:pPr>
              <w:pStyle w:val="Vahedeta"/>
              <w:jc w:val="both"/>
              <w:rPr>
                <w:rFonts w:ascii="Times New Roman" w:hAnsi="Times New Roman"/>
                <w:sz w:val="24"/>
                <w:szCs w:val="24"/>
                <w:lang w:val="et-EE"/>
              </w:rPr>
            </w:pPr>
            <w:r w:rsidRPr="0095520C">
              <w:rPr>
                <w:rFonts w:ascii="Times New Roman" w:hAnsi="Times New Roman"/>
                <w:sz w:val="24"/>
                <w:szCs w:val="24"/>
                <w:lang w:val="et-EE"/>
              </w:rPr>
              <w:t>Moodulid koosnevad ühe- või kahepäevastest koolitusperioodidest ning võivad sisaldada õpet õpiringi vormis.</w:t>
            </w:r>
          </w:p>
          <w:p w14:paraId="3893C094" w14:textId="77777777" w:rsidR="006C7D7B" w:rsidRPr="0095520C" w:rsidRDefault="006C7D7B" w:rsidP="00AC2A86">
            <w:pPr>
              <w:pStyle w:val="Vahedeta"/>
              <w:jc w:val="both"/>
              <w:rPr>
                <w:rFonts w:ascii="Times New Roman" w:hAnsi="Times New Roman"/>
                <w:sz w:val="24"/>
                <w:szCs w:val="24"/>
                <w:lang w:val="et-EE"/>
              </w:rPr>
            </w:pPr>
          </w:p>
        </w:tc>
      </w:tr>
      <w:tr w:rsidR="00194F04" w:rsidRPr="0095520C" w14:paraId="5F343852" w14:textId="77777777" w:rsidTr="00301BD1">
        <w:tc>
          <w:tcPr>
            <w:tcW w:w="1870" w:type="dxa"/>
            <w:vMerge w:val="restart"/>
            <w:shd w:val="clear" w:color="auto" w:fill="D9D9D9" w:themeFill="background1" w:themeFillShade="D9"/>
          </w:tcPr>
          <w:p w14:paraId="6BAC0B57" w14:textId="77777777" w:rsidR="00194F04" w:rsidRPr="00AC2A86" w:rsidRDefault="00194F04" w:rsidP="00194F04">
            <w:pPr>
              <w:pStyle w:val="Vahedeta"/>
              <w:rPr>
                <w:rFonts w:ascii="Times New Roman" w:hAnsi="Times New Roman"/>
                <w:b/>
                <w:sz w:val="24"/>
                <w:szCs w:val="24"/>
              </w:rPr>
            </w:pPr>
            <w:r w:rsidRPr="00AC2A86">
              <w:rPr>
                <w:rFonts w:ascii="Times New Roman" w:hAnsi="Times New Roman"/>
                <w:b/>
                <w:sz w:val="24"/>
                <w:szCs w:val="24"/>
              </w:rPr>
              <w:t>10. Õppe sisu:</w:t>
            </w:r>
          </w:p>
          <w:p w14:paraId="00DA719E" w14:textId="77777777" w:rsidR="00194F04" w:rsidRDefault="00194F04" w:rsidP="00194F04">
            <w:pPr>
              <w:pStyle w:val="Vahedeta"/>
              <w:rPr>
                <w:rFonts w:ascii="Times New Roman" w:hAnsi="Times New Roman"/>
                <w:b/>
                <w:sz w:val="24"/>
                <w:szCs w:val="24"/>
              </w:rPr>
            </w:pPr>
            <w:r w:rsidRPr="00AC2A86">
              <w:rPr>
                <w:rFonts w:ascii="Times New Roman" w:hAnsi="Times New Roman"/>
                <w:b/>
                <w:sz w:val="24"/>
                <w:szCs w:val="24"/>
              </w:rPr>
              <w:t>peateemad, maht</w:t>
            </w:r>
          </w:p>
          <w:p w14:paraId="574574D7" w14:textId="77777777" w:rsidR="00D84F33" w:rsidRDefault="00D84F33" w:rsidP="00194F04">
            <w:pPr>
              <w:pStyle w:val="Vahedeta"/>
              <w:rPr>
                <w:rFonts w:ascii="Times New Roman" w:hAnsi="Times New Roman"/>
                <w:b/>
                <w:sz w:val="24"/>
                <w:szCs w:val="24"/>
              </w:rPr>
            </w:pPr>
          </w:p>
          <w:p w14:paraId="1EA05006" w14:textId="77777777" w:rsidR="00D84F33" w:rsidRDefault="00D84F33" w:rsidP="00194F04">
            <w:pPr>
              <w:pStyle w:val="Vahedeta"/>
              <w:rPr>
                <w:rFonts w:ascii="Times New Roman" w:hAnsi="Times New Roman"/>
                <w:b/>
                <w:sz w:val="24"/>
                <w:szCs w:val="24"/>
              </w:rPr>
            </w:pPr>
          </w:p>
          <w:p w14:paraId="072AB50C" w14:textId="77777777" w:rsidR="00D84F33" w:rsidRDefault="00D84F33" w:rsidP="00194F04">
            <w:pPr>
              <w:pStyle w:val="Vahedeta"/>
              <w:rPr>
                <w:rFonts w:ascii="Times New Roman" w:hAnsi="Times New Roman"/>
                <w:b/>
                <w:sz w:val="24"/>
                <w:szCs w:val="24"/>
              </w:rPr>
            </w:pPr>
          </w:p>
          <w:p w14:paraId="0C70500D" w14:textId="77777777" w:rsidR="00D84F33" w:rsidRDefault="00D84F33" w:rsidP="00194F04">
            <w:pPr>
              <w:pStyle w:val="Vahedeta"/>
              <w:rPr>
                <w:rFonts w:ascii="Times New Roman" w:hAnsi="Times New Roman"/>
                <w:b/>
                <w:sz w:val="24"/>
                <w:szCs w:val="24"/>
              </w:rPr>
            </w:pPr>
          </w:p>
          <w:p w14:paraId="4BBBA929" w14:textId="77777777" w:rsidR="00D84F33" w:rsidRDefault="00D84F33" w:rsidP="00194F04">
            <w:pPr>
              <w:pStyle w:val="Vahedeta"/>
              <w:rPr>
                <w:rFonts w:ascii="Times New Roman" w:hAnsi="Times New Roman"/>
                <w:b/>
                <w:sz w:val="24"/>
                <w:szCs w:val="24"/>
              </w:rPr>
            </w:pPr>
          </w:p>
          <w:p w14:paraId="79556AB3" w14:textId="77777777" w:rsidR="00D84F33" w:rsidRDefault="00D84F33" w:rsidP="00194F04">
            <w:pPr>
              <w:pStyle w:val="Vahedeta"/>
              <w:rPr>
                <w:rFonts w:ascii="Times New Roman" w:hAnsi="Times New Roman"/>
                <w:b/>
                <w:sz w:val="24"/>
                <w:szCs w:val="24"/>
              </w:rPr>
            </w:pPr>
          </w:p>
          <w:p w14:paraId="5CEB48F1" w14:textId="77777777" w:rsidR="00D84F33" w:rsidRDefault="00D84F33" w:rsidP="00194F04">
            <w:pPr>
              <w:pStyle w:val="Vahedeta"/>
              <w:rPr>
                <w:rFonts w:ascii="Times New Roman" w:hAnsi="Times New Roman"/>
                <w:b/>
                <w:sz w:val="24"/>
                <w:szCs w:val="24"/>
              </w:rPr>
            </w:pPr>
          </w:p>
          <w:p w14:paraId="495A1F64" w14:textId="77777777" w:rsidR="00D84F33" w:rsidRDefault="00D84F33" w:rsidP="00194F04">
            <w:pPr>
              <w:pStyle w:val="Vahedeta"/>
              <w:rPr>
                <w:rFonts w:ascii="Times New Roman" w:hAnsi="Times New Roman"/>
                <w:b/>
                <w:sz w:val="24"/>
                <w:szCs w:val="24"/>
              </w:rPr>
            </w:pPr>
          </w:p>
          <w:p w14:paraId="21731101" w14:textId="77777777" w:rsidR="00D84F33" w:rsidRDefault="00D84F33" w:rsidP="00194F04">
            <w:pPr>
              <w:pStyle w:val="Vahedeta"/>
              <w:rPr>
                <w:rFonts w:ascii="Times New Roman" w:hAnsi="Times New Roman"/>
                <w:b/>
                <w:sz w:val="24"/>
                <w:szCs w:val="24"/>
              </w:rPr>
            </w:pPr>
          </w:p>
          <w:p w14:paraId="56600663" w14:textId="77777777" w:rsidR="00D84F33" w:rsidRDefault="00D84F33" w:rsidP="00194F04">
            <w:pPr>
              <w:pStyle w:val="Vahedeta"/>
              <w:rPr>
                <w:rFonts w:ascii="Times New Roman" w:hAnsi="Times New Roman"/>
                <w:b/>
                <w:sz w:val="24"/>
                <w:szCs w:val="24"/>
              </w:rPr>
            </w:pPr>
          </w:p>
          <w:p w14:paraId="3CE1F88E" w14:textId="77777777" w:rsidR="00D84F33" w:rsidRDefault="00D84F33" w:rsidP="00194F04">
            <w:pPr>
              <w:pStyle w:val="Vahedeta"/>
              <w:rPr>
                <w:rFonts w:ascii="Times New Roman" w:hAnsi="Times New Roman"/>
                <w:b/>
                <w:sz w:val="24"/>
                <w:szCs w:val="24"/>
              </w:rPr>
            </w:pPr>
          </w:p>
          <w:p w14:paraId="44092B57" w14:textId="77777777" w:rsidR="00D84F33" w:rsidRDefault="00D84F33" w:rsidP="00194F04">
            <w:pPr>
              <w:pStyle w:val="Vahedeta"/>
              <w:rPr>
                <w:rFonts w:ascii="Times New Roman" w:hAnsi="Times New Roman"/>
                <w:b/>
                <w:sz w:val="24"/>
                <w:szCs w:val="24"/>
              </w:rPr>
            </w:pPr>
          </w:p>
          <w:p w14:paraId="2ED07496" w14:textId="77777777" w:rsidR="00D84F33" w:rsidRDefault="00D84F33" w:rsidP="00194F04">
            <w:pPr>
              <w:pStyle w:val="Vahedeta"/>
              <w:rPr>
                <w:rFonts w:ascii="Times New Roman" w:hAnsi="Times New Roman"/>
                <w:b/>
                <w:sz w:val="24"/>
                <w:szCs w:val="24"/>
              </w:rPr>
            </w:pPr>
          </w:p>
          <w:p w14:paraId="0E155904" w14:textId="77777777" w:rsidR="00D84F33" w:rsidRDefault="00D84F33" w:rsidP="00194F04">
            <w:pPr>
              <w:pStyle w:val="Vahedeta"/>
              <w:rPr>
                <w:rFonts w:ascii="Times New Roman" w:hAnsi="Times New Roman"/>
                <w:b/>
                <w:sz w:val="24"/>
                <w:szCs w:val="24"/>
              </w:rPr>
            </w:pPr>
          </w:p>
          <w:p w14:paraId="64049C9B" w14:textId="77777777" w:rsidR="00D84F33" w:rsidRDefault="00D84F33" w:rsidP="00194F04">
            <w:pPr>
              <w:pStyle w:val="Vahedeta"/>
              <w:rPr>
                <w:rFonts w:ascii="Times New Roman" w:hAnsi="Times New Roman"/>
                <w:b/>
                <w:sz w:val="24"/>
                <w:szCs w:val="24"/>
              </w:rPr>
            </w:pPr>
          </w:p>
          <w:p w14:paraId="1FF8E251" w14:textId="77777777" w:rsidR="00D84F33" w:rsidRDefault="00D84F33" w:rsidP="00194F04">
            <w:pPr>
              <w:pStyle w:val="Vahedeta"/>
              <w:rPr>
                <w:rFonts w:ascii="Times New Roman" w:hAnsi="Times New Roman"/>
                <w:b/>
                <w:sz w:val="24"/>
                <w:szCs w:val="24"/>
              </w:rPr>
            </w:pPr>
          </w:p>
          <w:p w14:paraId="2A0F0881" w14:textId="77777777" w:rsidR="00D84F33" w:rsidRDefault="00D84F33" w:rsidP="00194F04">
            <w:pPr>
              <w:pStyle w:val="Vahedeta"/>
              <w:rPr>
                <w:rFonts w:ascii="Times New Roman" w:hAnsi="Times New Roman"/>
                <w:b/>
                <w:sz w:val="24"/>
                <w:szCs w:val="24"/>
              </w:rPr>
            </w:pPr>
          </w:p>
          <w:p w14:paraId="423BEEBC" w14:textId="77777777" w:rsidR="00D84F33" w:rsidRPr="00AC2A86" w:rsidRDefault="00D84F33" w:rsidP="00194F04">
            <w:pPr>
              <w:pStyle w:val="Vahedeta"/>
              <w:rPr>
                <w:rFonts w:ascii="Times New Roman" w:hAnsi="Times New Roman"/>
                <w:b/>
                <w:sz w:val="24"/>
                <w:szCs w:val="24"/>
              </w:rPr>
            </w:pPr>
          </w:p>
        </w:tc>
        <w:tc>
          <w:tcPr>
            <w:tcW w:w="7680" w:type="dxa"/>
            <w:gridSpan w:val="3"/>
            <w:shd w:val="clear" w:color="auto" w:fill="FFFFFF" w:themeFill="background1"/>
          </w:tcPr>
          <w:p w14:paraId="5C502403" w14:textId="5D94E796" w:rsidR="00194F04" w:rsidRDefault="00194F04" w:rsidP="00942557">
            <w:pPr>
              <w:pStyle w:val="Vahedeta"/>
              <w:rPr>
                <w:rFonts w:ascii="Times New Roman" w:hAnsi="Times New Roman"/>
                <w:sz w:val="24"/>
                <w:szCs w:val="24"/>
                <w:lang w:val="et-EE"/>
              </w:rPr>
            </w:pPr>
            <w:r w:rsidRPr="00167853">
              <w:rPr>
                <w:rFonts w:ascii="Times New Roman" w:hAnsi="Times New Roman"/>
                <w:sz w:val="24"/>
                <w:szCs w:val="24"/>
                <w:lang w:val="et-EE"/>
              </w:rPr>
              <w:t xml:space="preserve">Õppe kogumaht on </w:t>
            </w:r>
            <w:r w:rsidR="003E290C" w:rsidRPr="00167853">
              <w:rPr>
                <w:rFonts w:ascii="Times New Roman" w:hAnsi="Times New Roman"/>
                <w:sz w:val="24"/>
                <w:szCs w:val="24"/>
                <w:lang w:val="et-EE"/>
              </w:rPr>
              <w:t xml:space="preserve">100 </w:t>
            </w:r>
            <w:r w:rsidRPr="00167853">
              <w:rPr>
                <w:rFonts w:ascii="Times New Roman" w:hAnsi="Times New Roman"/>
                <w:sz w:val="24"/>
                <w:szCs w:val="24"/>
                <w:lang w:val="et-EE"/>
              </w:rPr>
              <w:t xml:space="preserve">akadeemilist tundi, millest </w:t>
            </w:r>
            <w:r w:rsidR="003E290C" w:rsidRPr="00167853">
              <w:rPr>
                <w:rFonts w:ascii="Times New Roman" w:hAnsi="Times New Roman"/>
                <w:sz w:val="24"/>
                <w:szCs w:val="24"/>
                <w:lang w:val="et-EE"/>
              </w:rPr>
              <w:t>70</w:t>
            </w:r>
            <w:r w:rsidRPr="00167853">
              <w:rPr>
                <w:rFonts w:ascii="Times New Roman" w:hAnsi="Times New Roman"/>
                <w:sz w:val="24"/>
                <w:szCs w:val="24"/>
                <w:lang w:val="et-EE"/>
              </w:rPr>
              <w:t xml:space="preserve"> akadeemilist tundi on auditoorset õpet ja </w:t>
            </w:r>
            <w:r w:rsidR="003E290C" w:rsidRPr="00167853">
              <w:rPr>
                <w:rFonts w:ascii="Times New Roman" w:hAnsi="Times New Roman"/>
                <w:sz w:val="24"/>
                <w:szCs w:val="24"/>
                <w:lang w:val="et-EE"/>
              </w:rPr>
              <w:t xml:space="preserve">30 </w:t>
            </w:r>
            <w:r w:rsidRPr="00167853">
              <w:rPr>
                <w:rFonts w:ascii="Times New Roman" w:hAnsi="Times New Roman"/>
                <w:sz w:val="24"/>
                <w:szCs w:val="24"/>
                <w:lang w:val="et-EE"/>
              </w:rPr>
              <w:t>akadeemilist tundi on praktiline või iseseisev õppetöö.</w:t>
            </w:r>
          </w:p>
          <w:p w14:paraId="16D1B395" w14:textId="375E8C09" w:rsidR="006C7D7B" w:rsidRDefault="00136FA7" w:rsidP="00942557">
            <w:pPr>
              <w:pStyle w:val="Vahedeta"/>
              <w:rPr>
                <w:rFonts w:ascii="Times New Roman" w:hAnsi="Times New Roman"/>
                <w:sz w:val="24"/>
                <w:szCs w:val="24"/>
                <w:lang w:val="et-EE"/>
              </w:rPr>
            </w:pPr>
            <w:r>
              <w:rPr>
                <w:rFonts w:ascii="Times New Roman" w:hAnsi="Times New Roman"/>
                <w:sz w:val="24"/>
                <w:szCs w:val="24"/>
                <w:lang w:val="et-EE"/>
              </w:rPr>
              <w:t>Õppekava koostam</w:t>
            </w:r>
            <w:r w:rsidR="0029748B">
              <w:rPr>
                <w:rFonts w:ascii="Times New Roman" w:hAnsi="Times New Roman"/>
                <w:sz w:val="24"/>
                <w:szCs w:val="24"/>
                <w:lang w:val="et-EE"/>
              </w:rPr>
              <w:t>isel on arvestatud praktiliste tegevuste</w:t>
            </w:r>
            <w:r>
              <w:rPr>
                <w:rFonts w:ascii="Times New Roman" w:hAnsi="Times New Roman"/>
                <w:sz w:val="24"/>
                <w:szCs w:val="24"/>
                <w:lang w:val="et-EE"/>
              </w:rPr>
              <w:t xml:space="preserve"> (s.h.väliõpe ja iseseisvad kodutööd) osatähtsust </w:t>
            </w:r>
            <w:r w:rsidR="0029748B">
              <w:rPr>
                <w:rFonts w:ascii="Times New Roman" w:hAnsi="Times New Roman"/>
                <w:sz w:val="24"/>
                <w:szCs w:val="24"/>
                <w:lang w:val="et-EE"/>
              </w:rPr>
              <w:t>kogemuste omandamisel. Koolituse raames toimub väliõpe kolmel päeval, kus külastatakse poollooduslikke kooslusi, kahte põllumajandusettevõtet, tehismärgala, reoveepuhastit ja jäätmekäitlusettevõtet. Väliõppepäevadel saavad kõik osalejad individuaalse ülesande, millest päeva lõpus tehakse kokkuvõte ja mis tuleb osalejal ka hiljem vormistada oma õpimapi tarvis</w:t>
            </w:r>
            <w:r w:rsidR="00DA354D">
              <w:rPr>
                <w:rFonts w:ascii="Times New Roman" w:hAnsi="Times New Roman"/>
                <w:sz w:val="24"/>
                <w:szCs w:val="24"/>
                <w:lang w:val="et-EE"/>
              </w:rPr>
              <w:t>.</w:t>
            </w:r>
            <w:r w:rsidR="0029748B">
              <w:rPr>
                <w:rFonts w:ascii="Times New Roman" w:hAnsi="Times New Roman"/>
                <w:sz w:val="24"/>
                <w:szCs w:val="24"/>
                <w:lang w:val="et-EE"/>
              </w:rPr>
              <w:t xml:space="preserve"> </w:t>
            </w:r>
          </w:p>
          <w:p w14:paraId="3CBB94A5" w14:textId="412F16E7" w:rsidR="0029748B" w:rsidRDefault="0029748B" w:rsidP="00942557">
            <w:pPr>
              <w:pStyle w:val="Vahedeta"/>
              <w:rPr>
                <w:rFonts w:ascii="Times New Roman" w:hAnsi="Times New Roman"/>
                <w:sz w:val="24"/>
                <w:szCs w:val="24"/>
                <w:lang w:val="et-EE"/>
              </w:rPr>
            </w:pPr>
            <w:r>
              <w:rPr>
                <w:rFonts w:ascii="Times New Roman" w:hAnsi="Times New Roman"/>
                <w:sz w:val="24"/>
                <w:szCs w:val="24"/>
                <w:lang w:val="et-EE"/>
              </w:rPr>
              <w:t xml:space="preserve">Kodutööd on auditoorses õppes saadud teadmiste praktikasse rakendamine oma kogemuste kaudu, mis samas kinnistab õppes omandatut. </w:t>
            </w:r>
            <w:r w:rsidR="00DA354D">
              <w:rPr>
                <w:rFonts w:ascii="Times New Roman" w:hAnsi="Times New Roman"/>
                <w:sz w:val="24"/>
                <w:szCs w:val="24"/>
                <w:lang w:val="et-EE"/>
              </w:rPr>
              <w:t>Kodutööd säilitatakas osaleja õpimapis.</w:t>
            </w:r>
          </w:p>
          <w:p w14:paraId="10426BF4" w14:textId="7AFAFC3B" w:rsidR="002B5A27" w:rsidRPr="0095520C" w:rsidRDefault="0029748B" w:rsidP="00DA354D">
            <w:pPr>
              <w:pStyle w:val="Vahedeta"/>
              <w:rPr>
                <w:rFonts w:ascii="Times New Roman" w:hAnsi="Times New Roman"/>
                <w:sz w:val="24"/>
                <w:szCs w:val="24"/>
                <w:lang w:val="et-EE"/>
              </w:rPr>
            </w:pPr>
            <w:r>
              <w:rPr>
                <w:rFonts w:ascii="Times New Roman" w:hAnsi="Times New Roman"/>
                <w:sz w:val="24"/>
                <w:szCs w:val="24"/>
                <w:lang w:val="et-EE"/>
              </w:rPr>
              <w:t xml:space="preserve"> </w:t>
            </w:r>
          </w:p>
        </w:tc>
      </w:tr>
      <w:tr w:rsidR="00194F04" w:rsidRPr="0095520C" w14:paraId="6CB80491" w14:textId="77777777" w:rsidTr="00301BD1">
        <w:tc>
          <w:tcPr>
            <w:tcW w:w="1870" w:type="dxa"/>
            <w:vMerge/>
            <w:shd w:val="clear" w:color="auto" w:fill="D9D9D9" w:themeFill="background1" w:themeFillShade="D9"/>
          </w:tcPr>
          <w:p w14:paraId="716182F8" w14:textId="0342444E" w:rsidR="00194F04" w:rsidRPr="0095520C" w:rsidRDefault="00194F04" w:rsidP="00194F04">
            <w:pPr>
              <w:pStyle w:val="Vahedeta"/>
              <w:rPr>
                <w:rFonts w:ascii="Times New Roman" w:hAnsi="Times New Roman"/>
                <w:sz w:val="24"/>
                <w:szCs w:val="24"/>
              </w:rPr>
            </w:pPr>
          </w:p>
        </w:tc>
        <w:tc>
          <w:tcPr>
            <w:tcW w:w="7680" w:type="dxa"/>
            <w:gridSpan w:val="3"/>
            <w:shd w:val="clear" w:color="auto" w:fill="D9D9D9" w:themeFill="background1" w:themeFillShade="D9"/>
          </w:tcPr>
          <w:p w14:paraId="09827038" w14:textId="77777777" w:rsidR="00194F04" w:rsidRDefault="00194F04" w:rsidP="00194F04">
            <w:pPr>
              <w:pStyle w:val="Vahedeta"/>
              <w:rPr>
                <w:rFonts w:ascii="Times New Roman" w:hAnsi="Times New Roman"/>
                <w:i/>
                <w:sz w:val="24"/>
                <w:szCs w:val="24"/>
                <w:lang w:val="et-EE"/>
              </w:rPr>
            </w:pPr>
            <w:r w:rsidRPr="0095520C">
              <w:rPr>
                <w:rFonts w:ascii="Times New Roman" w:hAnsi="Times New Roman"/>
                <w:i/>
                <w:sz w:val="24"/>
                <w:szCs w:val="24"/>
                <w:lang w:val="et-EE"/>
              </w:rPr>
              <w:t>Koolitusasutus võib pakkuda õppe ja/või selle osade mahu muutust kuni 10% ulatuses, põhjendades selle vajadust</w:t>
            </w:r>
          </w:p>
          <w:p w14:paraId="44EA547C" w14:textId="77777777" w:rsidR="006C7D7B" w:rsidRPr="0095520C" w:rsidRDefault="006C7D7B" w:rsidP="00194F04">
            <w:pPr>
              <w:pStyle w:val="Vahedeta"/>
              <w:rPr>
                <w:rFonts w:ascii="Times New Roman" w:hAnsi="Times New Roman"/>
                <w:i/>
                <w:sz w:val="24"/>
                <w:szCs w:val="24"/>
                <w:lang w:val="et-EE"/>
              </w:rPr>
            </w:pPr>
          </w:p>
        </w:tc>
      </w:tr>
      <w:tr w:rsidR="0095520C" w:rsidRPr="0095520C" w14:paraId="73EE4DE2" w14:textId="77777777" w:rsidTr="00301BD1">
        <w:tc>
          <w:tcPr>
            <w:tcW w:w="1870" w:type="dxa"/>
            <w:vMerge/>
            <w:shd w:val="clear" w:color="auto" w:fill="D9D9D9" w:themeFill="background1" w:themeFillShade="D9"/>
          </w:tcPr>
          <w:p w14:paraId="6A94219D" w14:textId="77777777" w:rsidR="00194F04" w:rsidRPr="0095520C" w:rsidRDefault="00194F04" w:rsidP="00194F04">
            <w:pPr>
              <w:pStyle w:val="Vahedeta"/>
              <w:rPr>
                <w:rFonts w:ascii="Times New Roman" w:hAnsi="Times New Roman"/>
                <w:sz w:val="24"/>
                <w:szCs w:val="24"/>
                <w:lang w:val="et-EE"/>
              </w:rPr>
            </w:pPr>
          </w:p>
        </w:tc>
        <w:tc>
          <w:tcPr>
            <w:tcW w:w="4915" w:type="dxa"/>
            <w:vMerge w:val="restart"/>
            <w:shd w:val="clear" w:color="auto" w:fill="D9D9D9" w:themeFill="background1" w:themeFillShade="D9"/>
          </w:tcPr>
          <w:p w14:paraId="4FDA7673" w14:textId="77777777" w:rsidR="00194F04" w:rsidRPr="0095520C" w:rsidRDefault="00194F04" w:rsidP="00194F04">
            <w:pPr>
              <w:pStyle w:val="Vahedeta"/>
              <w:rPr>
                <w:rFonts w:ascii="Times New Roman" w:hAnsi="Times New Roman"/>
                <w:bCs/>
                <w:sz w:val="24"/>
                <w:szCs w:val="24"/>
              </w:rPr>
            </w:pPr>
            <w:r w:rsidRPr="0095520C">
              <w:rPr>
                <w:rFonts w:ascii="Times New Roman" w:hAnsi="Times New Roman"/>
                <w:bCs/>
                <w:sz w:val="24"/>
                <w:szCs w:val="24"/>
              </w:rPr>
              <w:t>Peateemad</w:t>
            </w:r>
          </w:p>
        </w:tc>
        <w:tc>
          <w:tcPr>
            <w:tcW w:w="2765" w:type="dxa"/>
            <w:gridSpan w:val="2"/>
            <w:shd w:val="clear" w:color="auto" w:fill="D9D9D9" w:themeFill="background1" w:themeFillShade="D9"/>
          </w:tcPr>
          <w:p w14:paraId="0AFF01A2" w14:textId="77777777" w:rsidR="00194F04" w:rsidRPr="0095520C" w:rsidRDefault="00194F04" w:rsidP="00194F04">
            <w:pPr>
              <w:pStyle w:val="Vahedeta"/>
              <w:rPr>
                <w:rFonts w:ascii="Times New Roman" w:hAnsi="Times New Roman"/>
                <w:sz w:val="24"/>
                <w:szCs w:val="24"/>
                <w:lang w:val="et-EE"/>
              </w:rPr>
            </w:pPr>
            <w:r w:rsidRPr="0095520C">
              <w:rPr>
                <w:rFonts w:ascii="Times New Roman" w:hAnsi="Times New Roman"/>
                <w:sz w:val="24"/>
                <w:szCs w:val="24"/>
                <w:lang w:val="et-EE"/>
              </w:rPr>
              <w:t>Õppe maht akadeemilistes tundides</w:t>
            </w:r>
          </w:p>
        </w:tc>
      </w:tr>
      <w:tr w:rsidR="0095520C" w:rsidRPr="0095520C" w14:paraId="45E78F8F" w14:textId="77777777" w:rsidTr="00301BD1">
        <w:tc>
          <w:tcPr>
            <w:tcW w:w="1870" w:type="dxa"/>
            <w:vMerge/>
            <w:shd w:val="clear" w:color="auto" w:fill="D9D9D9" w:themeFill="background1" w:themeFillShade="D9"/>
          </w:tcPr>
          <w:p w14:paraId="182ED37C" w14:textId="77777777" w:rsidR="00194F04" w:rsidRPr="0095520C" w:rsidRDefault="00194F04" w:rsidP="00194F04">
            <w:pPr>
              <w:pStyle w:val="Vahedeta"/>
              <w:rPr>
                <w:rFonts w:ascii="Times New Roman" w:hAnsi="Times New Roman"/>
                <w:sz w:val="24"/>
                <w:szCs w:val="24"/>
                <w:lang w:val="et-EE"/>
              </w:rPr>
            </w:pPr>
          </w:p>
        </w:tc>
        <w:tc>
          <w:tcPr>
            <w:tcW w:w="4915" w:type="dxa"/>
            <w:vMerge/>
            <w:shd w:val="clear" w:color="auto" w:fill="D9D9D9" w:themeFill="background1" w:themeFillShade="D9"/>
          </w:tcPr>
          <w:p w14:paraId="5774039A" w14:textId="77777777" w:rsidR="00194F04" w:rsidRPr="0095520C" w:rsidRDefault="00194F04" w:rsidP="00194F04">
            <w:pPr>
              <w:pStyle w:val="Vahedeta"/>
              <w:rPr>
                <w:rFonts w:ascii="Times New Roman" w:hAnsi="Times New Roman"/>
                <w:bCs/>
                <w:sz w:val="24"/>
                <w:szCs w:val="24"/>
              </w:rPr>
            </w:pPr>
          </w:p>
        </w:tc>
        <w:tc>
          <w:tcPr>
            <w:tcW w:w="1041" w:type="dxa"/>
            <w:shd w:val="clear" w:color="auto" w:fill="D9D9D9" w:themeFill="background1" w:themeFillShade="D9"/>
          </w:tcPr>
          <w:p w14:paraId="18BB16B2" w14:textId="77777777" w:rsidR="00194F04" w:rsidRPr="0095520C" w:rsidRDefault="00194F04" w:rsidP="00194F04">
            <w:pPr>
              <w:pStyle w:val="Vahedeta"/>
              <w:rPr>
                <w:rFonts w:ascii="Times New Roman" w:hAnsi="Times New Roman"/>
                <w:sz w:val="24"/>
                <w:szCs w:val="24"/>
                <w:lang w:val="et-EE"/>
              </w:rPr>
            </w:pPr>
            <w:r w:rsidRPr="0095520C">
              <w:rPr>
                <w:rFonts w:ascii="Times New Roman" w:hAnsi="Times New Roman"/>
                <w:sz w:val="24"/>
                <w:szCs w:val="24"/>
                <w:lang w:val="et-EE"/>
              </w:rPr>
              <w:t>audi</w:t>
            </w:r>
            <w:r w:rsidRPr="0095520C">
              <w:rPr>
                <w:rFonts w:ascii="Times New Roman" w:hAnsi="Times New Roman"/>
                <w:sz w:val="24"/>
                <w:szCs w:val="24"/>
                <w:lang w:val="et-EE"/>
              </w:rPr>
              <w:softHyphen/>
              <w:t xml:space="preserve">toorne </w:t>
            </w:r>
          </w:p>
        </w:tc>
        <w:tc>
          <w:tcPr>
            <w:tcW w:w="1724" w:type="dxa"/>
            <w:shd w:val="clear" w:color="auto" w:fill="D9D9D9" w:themeFill="background1" w:themeFillShade="D9"/>
          </w:tcPr>
          <w:p w14:paraId="5C6265C8" w14:textId="77777777" w:rsidR="00194F04" w:rsidRPr="0095520C" w:rsidRDefault="00194F04" w:rsidP="00194F04">
            <w:pPr>
              <w:pStyle w:val="Vahedeta"/>
              <w:rPr>
                <w:rFonts w:ascii="Times New Roman" w:hAnsi="Times New Roman"/>
                <w:sz w:val="24"/>
                <w:szCs w:val="24"/>
                <w:lang w:val="et-EE"/>
              </w:rPr>
            </w:pPr>
            <w:r w:rsidRPr="0095520C">
              <w:rPr>
                <w:rFonts w:ascii="Times New Roman" w:hAnsi="Times New Roman"/>
                <w:sz w:val="24"/>
                <w:szCs w:val="24"/>
                <w:lang w:val="et-EE"/>
              </w:rPr>
              <w:t xml:space="preserve">praktiline või iseseisev </w:t>
            </w:r>
          </w:p>
        </w:tc>
      </w:tr>
      <w:tr w:rsidR="00194F04" w:rsidRPr="0095520C" w14:paraId="7B1975B9" w14:textId="77777777" w:rsidTr="00301BD1">
        <w:tc>
          <w:tcPr>
            <w:tcW w:w="1870" w:type="dxa"/>
            <w:vMerge/>
            <w:shd w:val="clear" w:color="auto" w:fill="D9D9D9" w:themeFill="background1" w:themeFillShade="D9"/>
          </w:tcPr>
          <w:p w14:paraId="5F7B3BFC" w14:textId="77777777" w:rsidR="00194F04" w:rsidRPr="0095520C" w:rsidRDefault="00194F04" w:rsidP="00194F04">
            <w:pPr>
              <w:pStyle w:val="Vahedeta"/>
              <w:rPr>
                <w:rFonts w:ascii="Times New Roman" w:hAnsi="Times New Roman"/>
                <w:sz w:val="24"/>
                <w:szCs w:val="24"/>
                <w:lang w:val="et-EE"/>
              </w:rPr>
            </w:pPr>
          </w:p>
        </w:tc>
        <w:tc>
          <w:tcPr>
            <w:tcW w:w="7680" w:type="dxa"/>
            <w:gridSpan w:val="3"/>
            <w:shd w:val="clear" w:color="auto" w:fill="D9D9D9" w:themeFill="background1" w:themeFillShade="D9"/>
          </w:tcPr>
          <w:p w14:paraId="0E0FA72D" w14:textId="08521CE7" w:rsidR="00CF76EE" w:rsidRDefault="006C7D7B" w:rsidP="00CF76EE">
            <w:pPr>
              <w:pStyle w:val="Vahedeta"/>
              <w:numPr>
                <w:ilvl w:val="0"/>
                <w:numId w:val="22"/>
              </w:numPr>
              <w:rPr>
                <w:rFonts w:ascii="Times New Roman" w:hAnsi="Times New Roman"/>
                <w:sz w:val="24"/>
                <w:szCs w:val="24"/>
                <w:lang w:val="et-EE"/>
              </w:rPr>
            </w:pPr>
            <w:r w:rsidRPr="006C7D7B">
              <w:rPr>
                <w:rFonts w:ascii="Times New Roman" w:hAnsi="Times New Roman"/>
                <w:b/>
                <w:sz w:val="24"/>
                <w:szCs w:val="24"/>
                <w:lang w:val="et-EE"/>
              </w:rPr>
              <w:t xml:space="preserve">moodul: </w:t>
            </w:r>
            <w:r w:rsidRPr="006C7D7B">
              <w:rPr>
                <w:rFonts w:ascii="Times New Roman" w:hAnsi="Times New Roman"/>
                <w:b/>
                <w:color w:val="3333FF"/>
                <w:sz w:val="24"/>
                <w:szCs w:val="24"/>
                <w:lang w:val="et-EE"/>
              </w:rPr>
              <w:t>K</w:t>
            </w:r>
            <w:r w:rsidR="00194F04" w:rsidRPr="006C7D7B">
              <w:rPr>
                <w:rFonts w:ascii="Times New Roman" w:hAnsi="Times New Roman"/>
                <w:b/>
                <w:color w:val="3333FF"/>
                <w:sz w:val="24"/>
                <w:szCs w:val="24"/>
                <w:lang w:val="et-EE"/>
              </w:rPr>
              <w:t>eskkonnaõigus ja toetustega seotud keskkonnanõuded</w:t>
            </w:r>
            <w:r w:rsidR="00194F04" w:rsidRPr="006C7D7B">
              <w:rPr>
                <w:rFonts w:ascii="Times New Roman" w:hAnsi="Times New Roman"/>
                <w:color w:val="3333FF"/>
                <w:sz w:val="24"/>
                <w:szCs w:val="24"/>
                <w:lang w:val="et-EE"/>
              </w:rPr>
              <w:t xml:space="preserve"> </w:t>
            </w:r>
          </w:p>
          <w:p w14:paraId="15B926FD" w14:textId="098D2F09" w:rsidR="00194F04" w:rsidRPr="0095520C" w:rsidRDefault="00CF76EE" w:rsidP="00CF76EE">
            <w:pPr>
              <w:pStyle w:val="Vahedeta"/>
              <w:ind w:left="720"/>
              <w:rPr>
                <w:rFonts w:ascii="Times New Roman" w:hAnsi="Times New Roman"/>
                <w:sz w:val="24"/>
                <w:szCs w:val="24"/>
                <w:lang w:val="et-EE"/>
              </w:rPr>
            </w:pPr>
            <w:r>
              <w:rPr>
                <w:rFonts w:ascii="Times New Roman" w:hAnsi="Times New Roman"/>
                <w:sz w:val="24"/>
                <w:szCs w:val="24"/>
                <w:lang w:val="et-EE"/>
              </w:rPr>
              <w:t>12</w:t>
            </w:r>
            <w:r w:rsidR="00194F04" w:rsidRPr="0095520C">
              <w:rPr>
                <w:rFonts w:ascii="Times New Roman" w:hAnsi="Times New Roman"/>
                <w:sz w:val="24"/>
                <w:szCs w:val="24"/>
                <w:lang w:val="et-EE"/>
              </w:rPr>
              <w:t xml:space="preserve"> akad. tundi auditoorset õpet</w:t>
            </w:r>
            <w:r>
              <w:rPr>
                <w:rFonts w:ascii="Times New Roman" w:hAnsi="Times New Roman"/>
                <w:sz w:val="24"/>
                <w:szCs w:val="24"/>
                <w:lang w:val="et-EE"/>
              </w:rPr>
              <w:t xml:space="preserve"> ja 4h praktil. (kodutöö) õpet</w:t>
            </w:r>
          </w:p>
        </w:tc>
      </w:tr>
      <w:tr w:rsidR="00194F04" w:rsidRPr="0095520C" w14:paraId="6847C59F" w14:textId="77777777" w:rsidTr="00301BD1">
        <w:tc>
          <w:tcPr>
            <w:tcW w:w="1870" w:type="dxa"/>
            <w:vMerge/>
            <w:shd w:val="clear" w:color="auto" w:fill="D9D9D9" w:themeFill="background1" w:themeFillShade="D9"/>
          </w:tcPr>
          <w:p w14:paraId="1AC634CB" w14:textId="77777777" w:rsidR="00194F04" w:rsidRPr="0095520C" w:rsidRDefault="00194F04" w:rsidP="00194F04">
            <w:pPr>
              <w:pStyle w:val="Vahedeta"/>
              <w:rPr>
                <w:rFonts w:ascii="Times New Roman" w:hAnsi="Times New Roman"/>
                <w:sz w:val="24"/>
                <w:szCs w:val="24"/>
                <w:lang w:val="et-EE"/>
              </w:rPr>
            </w:pPr>
          </w:p>
        </w:tc>
        <w:tc>
          <w:tcPr>
            <w:tcW w:w="4915" w:type="dxa"/>
            <w:shd w:val="clear" w:color="auto" w:fill="D9D9D9" w:themeFill="background1" w:themeFillShade="D9"/>
          </w:tcPr>
          <w:p w14:paraId="40E40984" w14:textId="77777777" w:rsidR="00194F04" w:rsidRPr="0095520C" w:rsidRDefault="00194F04" w:rsidP="00194F04">
            <w:pPr>
              <w:pStyle w:val="Vahedeta"/>
              <w:rPr>
                <w:rFonts w:ascii="Times New Roman" w:hAnsi="Times New Roman"/>
                <w:sz w:val="24"/>
                <w:szCs w:val="24"/>
                <w:u w:val="single"/>
                <w:lang w:val="et-EE"/>
              </w:rPr>
            </w:pPr>
            <w:r w:rsidRPr="0095520C">
              <w:rPr>
                <w:rFonts w:ascii="Times New Roman" w:hAnsi="Times New Roman"/>
                <w:sz w:val="24"/>
                <w:szCs w:val="24"/>
                <w:u w:val="single"/>
                <w:lang w:val="et-EE"/>
              </w:rPr>
              <w:t>Keskkonnakaitse, looduskaitse ja keskkonnaõigus</w:t>
            </w:r>
          </w:p>
          <w:p w14:paraId="074DE885" w14:textId="77777777" w:rsidR="00194F04" w:rsidRPr="0095520C" w:rsidRDefault="00194F04" w:rsidP="00194F04">
            <w:pPr>
              <w:pStyle w:val="Vahedeta"/>
              <w:numPr>
                <w:ilvl w:val="0"/>
                <w:numId w:val="15"/>
              </w:numPr>
              <w:rPr>
                <w:rFonts w:ascii="Times New Roman" w:hAnsi="Times New Roman"/>
                <w:sz w:val="24"/>
                <w:szCs w:val="24"/>
                <w:lang w:val="et-EE"/>
              </w:rPr>
            </w:pPr>
            <w:r w:rsidRPr="0095520C">
              <w:rPr>
                <w:rFonts w:ascii="Times New Roman" w:hAnsi="Times New Roman"/>
                <w:sz w:val="24"/>
                <w:szCs w:val="24"/>
                <w:lang w:val="et-EE"/>
              </w:rPr>
              <w:t>keskkonnakaitse kujunemine ja põhimõtted (sh keskkonnaeetika), peamised rahvusvahelised ja siseriiklikud õigusaktid (sh veepoliitika raamdirektiiv, loodus- ja linnudirektiiv, ohtlike ainete direktiiv, reostuse kompleksse vältimise ja kontrolli direktiiv, nitraadidirektiiv; veeseadus, looduskaitseseadus, tööstusheite seadus, jäätmeseadus, välisõhu kaitse seadus ja asjakohased määrused);</w:t>
            </w:r>
          </w:p>
          <w:p w14:paraId="52DDE871" w14:textId="77777777" w:rsidR="00194F04" w:rsidRPr="0095520C" w:rsidRDefault="00194F04" w:rsidP="00194F04">
            <w:pPr>
              <w:pStyle w:val="Vahedeta"/>
              <w:numPr>
                <w:ilvl w:val="0"/>
                <w:numId w:val="15"/>
              </w:numPr>
              <w:rPr>
                <w:rFonts w:ascii="Times New Roman" w:hAnsi="Times New Roman"/>
                <w:sz w:val="24"/>
                <w:szCs w:val="24"/>
                <w:lang w:val="et-EE"/>
              </w:rPr>
            </w:pPr>
            <w:r w:rsidRPr="0095520C">
              <w:rPr>
                <w:rFonts w:ascii="Times New Roman" w:hAnsi="Times New Roman"/>
                <w:sz w:val="24"/>
                <w:szCs w:val="24"/>
                <w:lang w:val="et-EE"/>
              </w:rPr>
              <w:lastRenderedPageBreak/>
              <w:t>keskkonna- ja looduskaitse korraldus ning areng Eestis, sh kaitsealade võrgustik;</w:t>
            </w:r>
          </w:p>
          <w:p w14:paraId="262B24BF" w14:textId="77777777" w:rsidR="00194F04" w:rsidRPr="0095520C" w:rsidRDefault="00194F04" w:rsidP="00194F04">
            <w:pPr>
              <w:pStyle w:val="Vahedeta"/>
              <w:numPr>
                <w:ilvl w:val="0"/>
                <w:numId w:val="15"/>
              </w:numPr>
              <w:rPr>
                <w:rFonts w:ascii="Times New Roman" w:hAnsi="Times New Roman"/>
                <w:sz w:val="24"/>
                <w:szCs w:val="24"/>
                <w:lang w:val="et-EE"/>
              </w:rPr>
            </w:pPr>
            <w:r w:rsidRPr="0095520C">
              <w:rPr>
                <w:rFonts w:ascii="Times New Roman" w:hAnsi="Times New Roman"/>
                <w:sz w:val="24"/>
                <w:szCs w:val="24"/>
                <w:lang w:val="et-EE"/>
              </w:rPr>
              <w:t>asjakohased andmebaasid ja nende praktiline kasutamine (keskkonnaregister, Maa-ameti kaardirakendused, Keskkonnaagentuuri e-teenused);</w:t>
            </w:r>
          </w:p>
          <w:p w14:paraId="602D8A3A" w14:textId="77777777" w:rsidR="00194F04" w:rsidRPr="0095520C" w:rsidRDefault="00194F04" w:rsidP="00194F04">
            <w:pPr>
              <w:pStyle w:val="Vahedeta"/>
              <w:numPr>
                <w:ilvl w:val="0"/>
                <w:numId w:val="15"/>
              </w:numPr>
              <w:rPr>
                <w:rFonts w:ascii="Times New Roman" w:hAnsi="Times New Roman"/>
                <w:bCs/>
                <w:sz w:val="24"/>
                <w:szCs w:val="24"/>
                <w:lang w:val="et-EE"/>
              </w:rPr>
            </w:pPr>
            <w:r w:rsidRPr="0095520C">
              <w:rPr>
                <w:rFonts w:ascii="Times New Roman" w:hAnsi="Times New Roman"/>
                <w:sz w:val="24"/>
                <w:szCs w:val="24"/>
                <w:lang w:val="et-EE"/>
              </w:rPr>
              <w:t>keskkonnamõjude hindamine, saastetasud, keskkonnakompleksluba.</w:t>
            </w:r>
          </w:p>
        </w:tc>
        <w:tc>
          <w:tcPr>
            <w:tcW w:w="1041" w:type="dxa"/>
            <w:shd w:val="clear" w:color="auto" w:fill="D9D9D9" w:themeFill="background1" w:themeFillShade="D9"/>
          </w:tcPr>
          <w:p w14:paraId="4E1CC0EA" w14:textId="0DA3205E" w:rsidR="00194F04" w:rsidRPr="0095520C" w:rsidRDefault="00E54B3C" w:rsidP="00194F04">
            <w:pPr>
              <w:pStyle w:val="Vahedeta"/>
              <w:rPr>
                <w:rFonts w:ascii="Times New Roman" w:hAnsi="Times New Roman"/>
                <w:sz w:val="24"/>
                <w:szCs w:val="24"/>
                <w:lang w:val="et-EE"/>
              </w:rPr>
            </w:pPr>
            <w:r>
              <w:rPr>
                <w:rFonts w:ascii="Times New Roman" w:hAnsi="Times New Roman"/>
                <w:sz w:val="24"/>
                <w:szCs w:val="24"/>
                <w:lang w:val="et-EE"/>
              </w:rPr>
              <w:lastRenderedPageBreak/>
              <w:t>6,56h</w:t>
            </w:r>
          </w:p>
        </w:tc>
        <w:tc>
          <w:tcPr>
            <w:tcW w:w="1724" w:type="dxa"/>
            <w:shd w:val="clear" w:color="auto" w:fill="FFFFFF" w:themeFill="background1"/>
          </w:tcPr>
          <w:p w14:paraId="4021B5C9" w14:textId="461D7071" w:rsidR="00194F04" w:rsidRPr="0095520C" w:rsidRDefault="00E54B3C" w:rsidP="00194F04">
            <w:pPr>
              <w:pStyle w:val="Vahedeta"/>
              <w:rPr>
                <w:rFonts w:ascii="Times New Roman" w:hAnsi="Times New Roman"/>
                <w:sz w:val="24"/>
                <w:szCs w:val="24"/>
                <w:lang w:val="et-EE"/>
              </w:rPr>
            </w:pPr>
            <w:r>
              <w:rPr>
                <w:rFonts w:ascii="Times New Roman" w:hAnsi="Times New Roman"/>
                <w:sz w:val="24"/>
                <w:szCs w:val="24"/>
                <w:lang w:val="et-EE"/>
              </w:rPr>
              <w:t>2,78h</w:t>
            </w:r>
          </w:p>
        </w:tc>
      </w:tr>
      <w:tr w:rsidR="00194F04" w:rsidRPr="0095520C" w14:paraId="28B3A016" w14:textId="77777777" w:rsidTr="00301BD1">
        <w:tc>
          <w:tcPr>
            <w:tcW w:w="1870" w:type="dxa"/>
            <w:vMerge/>
            <w:shd w:val="clear" w:color="auto" w:fill="D9D9D9" w:themeFill="background1" w:themeFillShade="D9"/>
          </w:tcPr>
          <w:p w14:paraId="24754A4B" w14:textId="77777777" w:rsidR="00194F04" w:rsidRPr="0095520C" w:rsidRDefault="00194F04" w:rsidP="00194F04">
            <w:pPr>
              <w:pStyle w:val="Vahedeta"/>
              <w:rPr>
                <w:rFonts w:ascii="Times New Roman" w:hAnsi="Times New Roman"/>
                <w:sz w:val="24"/>
                <w:szCs w:val="24"/>
                <w:lang w:val="et-EE"/>
              </w:rPr>
            </w:pPr>
          </w:p>
        </w:tc>
        <w:tc>
          <w:tcPr>
            <w:tcW w:w="4915" w:type="dxa"/>
            <w:shd w:val="clear" w:color="auto" w:fill="D9D9D9" w:themeFill="background1" w:themeFillShade="D9"/>
          </w:tcPr>
          <w:p w14:paraId="42AFD771" w14:textId="77777777" w:rsidR="00194F04" w:rsidRPr="0095520C" w:rsidRDefault="00194F04" w:rsidP="00194F04">
            <w:pPr>
              <w:pStyle w:val="Vahedeta"/>
              <w:rPr>
                <w:rFonts w:ascii="Times New Roman" w:hAnsi="Times New Roman"/>
                <w:sz w:val="24"/>
                <w:szCs w:val="24"/>
                <w:u w:val="single"/>
                <w:lang w:val="et-EE"/>
              </w:rPr>
            </w:pPr>
            <w:r w:rsidRPr="0095520C">
              <w:rPr>
                <w:rFonts w:ascii="Times New Roman" w:hAnsi="Times New Roman"/>
                <w:sz w:val="24"/>
                <w:szCs w:val="24"/>
                <w:u w:val="single"/>
                <w:lang w:val="et-EE"/>
              </w:rPr>
              <w:t>Toetustega seotud keskkonnanõuded põllumajandus</w:t>
            </w:r>
            <w:r w:rsidRPr="0095520C">
              <w:rPr>
                <w:rFonts w:ascii="Times New Roman" w:hAnsi="Times New Roman"/>
                <w:sz w:val="24"/>
                <w:szCs w:val="24"/>
                <w:u w:val="single"/>
                <w:lang w:val="et-EE"/>
              </w:rPr>
              <w:softHyphen/>
              <w:t>tootjatele</w:t>
            </w:r>
          </w:p>
          <w:p w14:paraId="6EE8ECBB" w14:textId="77777777" w:rsidR="00194F04" w:rsidRPr="0095520C" w:rsidRDefault="00194F04" w:rsidP="00194F04">
            <w:pPr>
              <w:pStyle w:val="Vahedeta"/>
              <w:numPr>
                <w:ilvl w:val="0"/>
                <w:numId w:val="15"/>
              </w:numPr>
              <w:rPr>
                <w:rFonts w:ascii="Times New Roman" w:hAnsi="Times New Roman"/>
                <w:sz w:val="24"/>
                <w:szCs w:val="24"/>
                <w:lang w:val="et-EE"/>
              </w:rPr>
            </w:pPr>
            <w:r w:rsidRPr="0095520C">
              <w:rPr>
                <w:rFonts w:ascii="Times New Roman" w:hAnsi="Times New Roman"/>
                <w:sz w:val="24"/>
                <w:szCs w:val="24"/>
                <w:lang w:val="et-EE"/>
              </w:rPr>
              <w:t>nõuetele vastavus (kohustuslikud majandamisnõuded ning maa heas põllumajandus- ja keskkonnaseisundis hoidmise nõuded);</w:t>
            </w:r>
          </w:p>
          <w:p w14:paraId="78CEA43D" w14:textId="77777777" w:rsidR="00194F04" w:rsidRPr="0095520C" w:rsidRDefault="00194F04" w:rsidP="00194F04">
            <w:pPr>
              <w:pStyle w:val="Vahedeta"/>
              <w:numPr>
                <w:ilvl w:val="0"/>
                <w:numId w:val="15"/>
              </w:numPr>
              <w:rPr>
                <w:rFonts w:ascii="Times New Roman" w:hAnsi="Times New Roman"/>
                <w:sz w:val="24"/>
                <w:szCs w:val="24"/>
                <w:lang w:val="et-EE"/>
              </w:rPr>
            </w:pPr>
            <w:r w:rsidRPr="0095520C">
              <w:rPr>
                <w:rFonts w:ascii="Times New Roman" w:hAnsi="Times New Roman"/>
                <w:sz w:val="24"/>
                <w:szCs w:val="24"/>
                <w:lang w:val="et-EE"/>
              </w:rPr>
              <w:t xml:space="preserve">otsetoetused (rohestamine ehk kliimat ja keskkonda säästvad põllumajandustavad); </w:t>
            </w:r>
          </w:p>
          <w:p w14:paraId="2A7F9DFD" w14:textId="77777777" w:rsidR="00194F04" w:rsidRPr="0095520C" w:rsidRDefault="00194F04" w:rsidP="00194F04">
            <w:pPr>
              <w:pStyle w:val="Vahedeta"/>
              <w:numPr>
                <w:ilvl w:val="0"/>
                <w:numId w:val="15"/>
              </w:numPr>
              <w:rPr>
                <w:rFonts w:ascii="Times New Roman" w:hAnsi="Times New Roman"/>
                <w:bCs/>
                <w:sz w:val="24"/>
                <w:szCs w:val="24"/>
                <w:lang w:val="et-EE"/>
              </w:rPr>
            </w:pPr>
            <w:r w:rsidRPr="0095520C">
              <w:rPr>
                <w:rFonts w:ascii="Times New Roman" w:hAnsi="Times New Roman"/>
                <w:sz w:val="24"/>
                <w:szCs w:val="24"/>
                <w:lang w:val="et-EE"/>
              </w:rPr>
              <w:t>„Eesti maaelu arengukava 2014–2020“ toetused: põllumajanduslik keskkonnatoetus, mahepõllumajandus jmt.</w:t>
            </w:r>
          </w:p>
        </w:tc>
        <w:tc>
          <w:tcPr>
            <w:tcW w:w="1041" w:type="dxa"/>
            <w:shd w:val="clear" w:color="auto" w:fill="D9D9D9" w:themeFill="background1" w:themeFillShade="D9"/>
          </w:tcPr>
          <w:p w14:paraId="7CDCC70D" w14:textId="726F8507" w:rsidR="00194F04" w:rsidRPr="0095520C" w:rsidRDefault="00E54B3C" w:rsidP="00194F04">
            <w:pPr>
              <w:pStyle w:val="Vahedeta"/>
              <w:rPr>
                <w:rFonts w:ascii="Times New Roman" w:hAnsi="Times New Roman"/>
                <w:sz w:val="24"/>
                <w:szCs w:val="24"/>
                <w:lang w:val="et-EE"/>
              </w:rPr>
            </w:pPr>
            <w:r>
              <w:rPr>
                <w:rFonts w:ascii="Times New Roman" w:hAnsi="Times New Roman"/>
                <w:sz w:val="24"/>
                <w:szCs w:val="24"/>
                <w:lang w:val="et-EE"/>
              </w:rPr>
              <w:t>2,67h</w:t>
            </w:r>
          </w:p>
        </w:tc>
        <w:tc>
          <w:tcPr>
            <w:tcW w:w="1724" w:type="dxa"/>
            <w:shd w:val="clear" w:color="auto" w:fill="FFFFFF" w:themeFill="background1"/>
          </w:tcPr>
          <w:p w14:paraId="3CCD3D40" w14:textId="3B4F3F8D" w:rsidR="00194F04" w:rsidRPr="0095520C" w:rsidRDefault="00E54B3C" w:rsidP="00194F04">
            <w:pPr>
              <w:pStyle w:val="Vahedeta"/>
              <w:rPr>
                <w:rFonts w:ascii="Times New Roman" w:hAnsi="Times New Roman"/>
                <w:sz w:val="24"/>
                <w:szCs w:val="24"/>
                <w:lang w:val="et-EE"/>
              </w:rPr>
            </w:pPr>
            <w:r>
              <w:rPr>
                <w:rFonts w:ascii="Times New Roman" w:hAnsi="Times New Roman"/>
                <w:sz w:val="24"/>
                <w:szCs w:val="24"/>
                <w:lang w:val="et-EE"/>
              </w:rPr>
              <w:t>-</w:t>
            </w:r>
          </w:p>
        </w:tc>
      </w:tr>
      <w:tr w:rsidR="00194F04" w:rsidRPr="0095520C" w14:paraId="236168D1" w14:textId="77777777" w:rsidTr="00301BD1">
        <w:trPr>
          <w:trHeight w:val="2367"/>
        </w:trPr>
        <w:tc>
          <w:tcPr>
            <w:tcW w:w="1870" w:type="dxa"/>
            <w:vMerge/>
            <w:tcBorders>
              <w:bottom w:val="nil"/>
            </w:tcBorders>
            <w:shd w:val="clear" w:color="auto" w:fill="D9D9D9" w:themeFill="background1" w:themeFillShade="D9"/>
          </w:tcPr>
          <w:p w14:paraId="0E112BAF" w14:textId="77777777" w:rsidR="00194F04" w:rsidRPr="0095520C" w:rsidRDefault="00194F04" w:rsidP="00194F04">
            <w:pPr>
              <w:pStyle w:val="Vahedeta"/>
              <w:rPr>
                <w:rFonts w:ascii="Times New Roman" w:hAnsi="Times New Roman"/>
                <w:sz w:val="24"/>
                <w:szCs w:val="24"/>
                <w:lang w:val="et-EE"/>
              </w:rPr>
            </w:pPr>
          </w:p>
        </w:tc>
        <w:tc>
          <w:tcPr>
            <w:tcW w:w="4915" w:type="dxa"/>
            <w:shd w:val="clear" w:color="auto" w:fill="D9D9D9" w:themeFill="background1" w:themeFillShade="D9"/>
          </w:tcPr>
          <w:p w14:paraId="43C59B30" w14:textId="77777777" w:rsidR="00194F04" w:rsidRPr="0095520C" w:rsidRDefault="00194F04" w:rsidP="00194F04">
            <w:pPr>
              <w:pStyle w:val="Vahedeta"/>
              <w:rPr>
                <w:rFonts w:ascii="Times New Roman" w:hAnsi="Times New Roman"/>
                <w:sz w:val="24"/>
                <w:szCs w:val="24"/>
                <w:lang w:val="et-EE"/>
              </w:rPr>
            </w:pPr>
            <w:r w:rsidRPr="006C7D7B">
              <w:rPr>
                <w:rFonts w:ascii="Times New Roman" w:hAnsi="Times New Roman"/>
                <w:sz w:val="24"/>
                <w:szCs w:val="24"/>
                <w:u w:val="single"/>
                <w:lang w:val="et-EE"/>
              </w:rPr>
              <w:t>1. moodul</w:t>
            </w:r>
            <w:r w:rsidRPr="0095520C">
              <w:rPr>
                <w:rFonts w:ascii="Times New Roman" w:hAnsi="Times New Roman"/>
                <w:sz w:val="24"/>
                <w:szCs w:val="24"/>
                <w:lang w:val="et-EE"/>
              </w:rPr>
              <w:t xml:space="preserve"> sisaldab praktilist tööd keskkonna- ja looduskaitse andmebaaside ja kaardirakenduste kasutamisel: konkreetse ettevõtte näitel teabe (sh keskkonnaalased kitsendused) leidmine keskkonnaregistrist ja Maa-ameti kaardirakendusest. Vajaduse korral võib praktiline töö toimuda iseseisva kodutööna.</w:t>
            </w:r>
          </w:p>
        </w:tc>
        <w:tc>
          <w:tcPr>
            <w:tcW w:w="1041" w:type="dxa"/>
            <w:shd w:val="clear" w:color="auto" w:fill="D9D9D9" w:themeFill="background1" w:themeFillShade="D9"/>
          </w:tcPr>
          <w:p w14:paraId="0EDF4646" w14:textId="1B61F2DF" w:rsidR="00194F04" w:rsidRPr="0095520C" w:rsidRDefault="003B230A" w:rsidP="00194F04">
            <w:pPr>
              <w:pStyle w:val="Vahedeta"/>
              <w:rPr>
                <w:rFonts w:ascii="Times New Roman" w:hAnsi="Times New Roman"/>
                <w:sz w:val="24"/>
                <w:szCs w:val="24"/>
                <w:lang w:val="et-EE"/>
              </w:rPr>
            </w:pPr>
            <w:r>
              <w:rPr>
                <w:rFonts w:ascii="Times New Roman" w:hAnsi="Times New Roman"/>
                <w:sz w:val="24"/>
                <w:szCs w:val="24"/>
                <w:lang w:val="et-EE"/>
              </w:rPr>
              <w:t>-</w:t>
            </w:r>
          </w:p>
        </w:tc>
        <w:tc>
          <w:tcPr>
            <w:tcW w:w="1724" w:type="dxa"/>
            <w:shd w:val="clear" w:color="auto" w:fill="FFFFFF" w:themeFill="background1"/>
          </w:tcPr>
          <w:p w14:paraId="2697A9FF" w14:textId="130378E8" w:rsidR="00194F04" w:rsidRPr="0095520C" w:rsidRDefault="00E54B3C" w:rsidP="00194F04">
            <w:pPr>
              <w:pStyle w:val="Vahedeta"/>
              <w:rPr>
                <w:rFonts w:ascii="Times New Roman" w:hAnsi="Times New Roman"/>
                <w:sz w:val="24"/>
                <w:szCs w:val="24"/>
                <w:lang w:val="et-EE"/>
              </w:rPr>
            </w:pPr>
            <w:r>
              <w:rPr>
                <w:rFonts w:ascii="Times New Roman" w:hAnsi="Times New Roman"/>
                <w:sz w:val="24"/>
                <w:szCs w:val="24"/>
                <w:lang w:val="et-EE"/>
              </w:rPr>
              <w:t>4h (kodutöö nr. 1 ja 2)</w:t>
            </w:r>
          </w:p>
        </w:tc>
      </w:tr>
      <w:tr w:rsidR="00194F04" w:rsidRPr="0095520C" w14:paraId="0908E4B8" w14:textId="77777777" w:rsidTr="00301BD1">
        <w:tc>
          <w:tcPr>
            <w:tcW w:w="1870" w:type="dxa"/>
            <w:vMerge w:val="restart"/>
            <w:tcBorders>
              <w:top w:val="nil"/>
            </w:tcBorders>
            <w:shd w:val="clear" w:color="auto" w:fill="D9D9D9" w:themeFill="background1" w:themeFillShade="D9"/>
          </w:tcPr>
          <w:p w14:paraId="6AFED0D9" w14:textId="77777777" w:rsidR="00194F04" w:rsidRPr="0095520C" w:rsidRDefault="00194F04" w:rsidP="00194F04">
            <w:pPr>
              <w:pStyle w:val="Vahedeta"/>
              <w:rPr>
                <w:rFonts w:ascii="Times New Roman" w:hAnsi="Times New Roman"/>
                <w:sz w:val="24"/>
                <w:szCs w:val="24"/>
                <w:lang w:val="et-EE"/>
              </w:rPr>
            </w:pPr>
          </w:p>
        </w:tc>
        <w:tc>
          <w:tcPr>
            <w:tcW w:w="7680" w:type="dxa"/>
            <w:gridSpan w:val="3"/>
            <w:shd w:val="clear" w:color="auto" w:fill="D9D9D9" w:themeFill="background1" w:themeFillShade="D9"/>
          </w:tcPr>
          <w:p w14:paraId="194EE1A8" w14:textId="10372106" w:rsidR="00E54B3C" w:rsidRDefault="006C7D7B" w:rsidP="00E54B3C">
            <w:pPr>
              <w:pStyle w:val="Vahedeta"/>
              <w:numPr>
                <w:ilvl w:val="0"/>
                <w:numId w:val="22"/>
              </w:numPr>
              <w:rPr>
                <w:rFonts w:ascii="Times New Roman" w:hAnsi="Times New Roman"/>
                <w:b/>
                <w:color w:val="3333FF"/>
                <w:sz w:val="24"/>
                <w:szCs w:val="24"/>
                <w:lang w:val="et-EE"/>
              </w:rPr>
            </w:pPr>
            <w:r w:rsidRPr="006C7D7B">
              <w:rPr>
                <w:rFonts w:ascii="Times New Roman" w:hAnsi="Times New Roman"/>
                <w:b/>
                <w:color w:val="000000" w:themeColor="text1"/>
                <w:sz w:val="24"/>
                <w:szCs w:val="24"/>
                <w:lang w:val="et-EE"/>
              </w:rPr>
              <w:t xml:space="preserve">moodul: </w:t>
            </w:r>
            <w:r w:rsidRPr="006C7D7B">
              <w:rPr>
                <w:rFonts w:ascii="Times New Roman" w:hAnsi="Times New Roman"/>
                <w:b/>
                <w:color w:val="3333FF"/>
                <w:sz w:val="24"/>
                <w:szCs w:val="24"/>
                <w:lang w:val="et-EE"/>
              </w:rPr>
              <w:t>K</w:t>
            </w:r>
            <w:r w:rsidR="00194F04" w:rsidRPr="006C7D7B">
              <w:rPr>
                <w:rFonts w:ascii="Times New Roman" w:hAnsi="Times New Roman"/>
                <w:b/>
                <w:color w:val="3333FF"/>
                <w:sz w:val="24"/>
                <w:szCs w:val="24"/>
                <w:lang w:val="et-EE"/>
              </w:rPr>
              <w:t>eskkonnasäästlik majandamine, elurikkus ja mahepõllumajandus</w:t>
            </w:r>
          </w:p>
          <w:p w14:paraId="4C9EF424" w14:textId="5A513446" w:rsidR="002B5A27" w:rsidRPr="0095520C" w:rsidRDefault="00194F04" w:rsidP="003E290C">
            <w:pPr>
              <w:pStyle w:val="Vahedeta"/>
              <w:ind w:left="720"/>
              <w:rPr>
                <w:rFonts w:ascii="Times New Roman" w:hAnsi="Times New Roman"/>
                <w:sz w:val="24"/>
                <w:szCs w:val="24"/>
                <w:lang w:val="et-EE"/>
              </w:rPr>
            </w:pPr>
            <w:r w:rsidRPr="006C7D7B">
              <w:rPr>
                <w:rFonts w:ascii="Times New Roman" w:hAnsi="Times New Roman"/>
                <w:color w:val="3333FF"/>
                <w:sz w:val="24"/>
                <w:szCs w:val="24"/>
                <w:lang w:val="et-EE"/>
              </w:rPr>
              <w:t xml:space="preserve"> </w:t>
            </w:r>
            <w:r w:rsidR="00D87FCD">
              <w:rPr>
                <w:rFonts w:ascii="Times New Roman" w:hAnsi="Times New Roman"/>
                <w:sz w:val="24"/>
                <w:szCs w:val="24"/>
                <w:lang w:val="et-EE"/>
              </w:rPr>
              <w:t xml:space="preserve">kokku </w:t>
            </w:r>
            <w:r w:rsidR="00E54B3C">
              <w:rPr>
                <w:rFonts w:ascii="Times New Roman" w:hAnsi="Times New Roman"/>
                <w:sz w:val="24"/>
                <w:szCs w:val="24"/>
                <w:lang w:val="et-EE"/>
              </w:rPr>
              <w:t>3</w:t>
            </w:r>
            <w:r w:rsidR="00876630">
              <w:rPr>
                <w:rFonts w:ascii="Times New Roman" w:hAnsi="Times New Roman"/>
                <w:sz w:val="24"/>
                <w:szCs w:val="24"/>
                <w:lang w:val="et-EE"/>
              </w:rPr>
              <w:t>4</w:t>
            </w:r>
            <w:r w:rsidR="00E54B3C">
              <w:rPr>
                <w:rFonts w:ascii="Times New Roman" w:hAnsi="Times New Roman"/>
                <w:sz w:val="24"/>
                <w:szCs w:val="24"/>
                <w:lang w:val="et-EE"/>
              </w:rPr>
              <w:t xml:space="preserve"> akad. tundi auditoorset õpet. Praktika </w:t>
            </w:r>
            <w:r w:rsidR="009B303D">
              <w:rPr>
                <w:rFonts w:ascii="Times New Roman" w:hAnsi="Times New Roman"/>
                <w:sz w:val="24"/>
                <w:szCs w:val="24"/>
                <w:lang w:val="et-EE"/>
              </w:rPr>
              <w:t>10</w:t>
            </w:r>
            <w:r w:rsidR="00E54B3C">
              <w:rPr>
                <w:rFonts w:ascii="Times New Roman" w:hAnsi="Times New Roman"/>
                <w:sz w:val="24"/>
                <w:szCs w:val="24"/>
                <w:lang w:val="et-EE"/>
              </w:rPr>
              <w:t>h (6h väliõpe ja kodutööd nr. 3;4)</w:t>
            </w:r>
          </w:p>
        </w:tc>
      </w:tr>
      <w:tr w:rsidR="00194F04" w:rsidRPr="0095520C" w14:paraId="48C5A872" w14:textId="77777777" w:rsidTr="00301BD1">
        <w:tc>
          <w:tcPr>
            <w:tcW w:w="1870" w:type="dxa"/>
            <w:vMerge/>
            <w:shd w:val="clear" w:color="auto" w:fill="D9D9D9" w:themeFill="background1" w:themeFillShade="D9"/>
          </w:tcPr>
          <w:p w14:paraId="353B1FF1" w14:textId="77777777" w:rsidR="00194F04" w:rsidRPr="0095520C" w:rsidRDefault="00194F04" w:rsidP="00194F04">
            <w:pPr>
              <w:pStyle w:val="Vahedeta"/>
              <w:rPr>
                <w:rFonts w:ascii="Times New Roman" w:hAnsi="Times New Roman"/>
                <w:sz w:val="24"/>
                <w:szCs w:val="24"/>
                <w:lang w:val="et-EE"/>
              </w:rPr>
            </w:pPr>
          </w:p>
        </w:tc>
        <w:tc>
          <w:tcPr>
            <w:tcW w:w="4915" w:type="dxa"/>
            <w:shd w:val="clear" w:color="auto" w:fill="D9D9D9" w:themeFill="background1" w:themeFillShade="D9"/>
          </w:tcPr>
          <w:p w14:paraId="384523C3" w14:textId="77777777" w:rsidR="00194F04" w:rsidRPr="0095520C" w:rsidRDefault="00194F04" w:rsidP="00194F04">
            <w:pPr>
              <w:pStyle w:val="Vahedeta"/>
              <w:rPr>
                <w:rFonts w:ascii="Times New Roman" w:hAnsi="Times New Roman"/>
                <w:sz w:val="24"/>
                <w:szCs w:val="24"/>
                <w:u w:val="single"/>
                <w:lang w:val="et-EE"/>
              </w:rPr>
            </w:pPr>
            <w:r w:rsidRPr="0095520C">
              <w:rPr>
                <w:rFonts w:ascii="Times New Roman" w:hAnsi="Times New Roman"/>
                <w:sz w:val="24"/>
                <w:szCs w:val="24"/>
                <w:u w:val="single"/>
                <w:lang w:val="et-EE"/>
              </w:rPr>
              <w:t>Keskkonnasäästlik majandamine ja mahepõllumajandus</w:t>
            </w:r>
          </w:p>
          <w:p w14:paraId="4F79C70E" w14:textId="77777777" w:rsidR="00194F04" w:rsidRPr="0095520C" w:rsidRDefault="00194F04" w:rsidP="00194F04">
            <w:pPr>
              <w:pStyle w:val="Vahedeta"/>
              <w:numPr>
                <w:ilvl w:val="0"/>
                <w:numId w:val="15"/>
              </w:numPr>
              <w:rPr>
                <w:rFonts w:ascii="Times New Roman" w:hAnsi="Times New Roman"/>
                <w:sz w:val="24"/>
                <w:szCs w:val="24"/>
                <w:lang w:val="et-EE"/>
              </w:rPr>
            </w:pPr>
            <w:r w:rsidRPr="0095520C">
              <w:rPr>
                <w:rFonts w:ascii="Times New Roman" w:hAnsi="Times New Roman"/>
                <w:sz w:val="24"/>
                <w:szCs w:val="24"/>
                <w:lang w:val="et-EE"/>
              </w:rPr>
              <w:t>mahepõllumajanduslik taimekasvatus:</w:t>
            </w:r>
          </w:p>
          <w:p w14:paraId="0DD64E6A" w14:textId="77777777" w:rsidR="00194F04" w:rsidRPr="0095520C" w:rsidRDefault="00194F04" w:rsidP="00194F04">
            <w:pPr>
              <w:pStyle w:val="Vahedeta"/>
              <w:numPr>
                <w:ilvl w:val="0"/>
                <w:numId w:val="17"/>
              </w:numPr>
              <w:rPr>
                <w:rFonts w:ascii="Times New Roman" w:hAnsi="Times New Roman"/>
                <w:sz w:val="24"/>
                <w:szCs w:val="24"/>
                <w:lang w:val="et-EE"/>
              </w:rPr>
            </w:pPr>
            <w:r w:rsidRPr="0095520C">
              <w:rPr>
                <w:rFonts w:ascii="Times New Roman" w:hAnsi="Times New Roman"/>
                <w:sz w:val="24"/>
                <w:szCs w:val="24"/>
                <w:lang w:val="et-EE"/>
              </w:rPr>
              <w:t xml:space="preserve">seadusest tulenevad mahepõllumajandusliku taimekasvatuse nõuded; </w:t>
            </w:r>
          </w:p>
          <w:p w14:paraId="718AE251" w14:textId="77777777" w:rsidR="00194F04" w:rsidRPr="0095520C" w:rsidRDefault="00194F04" w:rsidP="00194F04">
            <w:pPr>
              <w:pStyle w:val="Vahedeta"/>
              <w:numPr>
                <w:ilvl w:val="0"/>
                <w:numId w:val="17"/>
              </w:numPr>
              <w:rPr>
                <w:rFonts w:ascii="Times New Roman" w:hAnsi="Times New Roman"/>
                <w:sz w:val="24"/>
                <w:szCs w:val="24"/>
                <w:lang w:val="et-EE"/>
              </w:rPr>
            </w:pPr>
            <w:r w:rsidRPr="0095520C">
              <w:rPr>
                <w:rFonts w:ascii="Times New Roman" w:hAnsi="Times New Roman"/>
                <w:sz w:val="24"/>
                <w:szCs w:val="24"/>
                <w:lang w:val="et-EE"/>
              </w:rPr>
              <w:t>mahepõllumajanduses lubatud väetised ja taimekaitsevahendid;</w:t>
            </w:r>
          </w:p>
          <w:p w14:paraId="781924E6" w14:textId="77777777" w:rsidR="00194F04" w:rsidRPr="00FE301A" w:rsidRDefault="00194F04" w:rsidP="00194F04">
            <w:pPr>
              <w:pStyle w:val="Vahedeta"/>
              <w:numPr>
                <w:ilvl w:val="0"/>
                <w:numId w:val="17"/>
              </w:numPr>
              <w:rPr>
                <w:rFonts w:ascii="Times New Roman" w:hAnsi="Times New Roman"/>
                <w:sz w:val="24"/>
                <w:szCs w:val="24"/>
                <w:lang w:val="et-EE"/>
              </w:rPr>
            </w:pPr>
            <w:r w:rsidRPr="0095520C">
              <w:rPr>
                <w:rFonts w:ascii="Times New Roman" w:hAnsi="Times New Roman"/>
                <w:sz w:val="24"/>
                <w:szCs w:val="24"/>
                <w:lang w:val="et-EE"/>
              </w:rPr>
              <w:t xml:space="preserve">külvikord, väetamine, umbrohu- ja </w:t>
            </w:r>
            <w:r w:rsidRPr="00FE301A">
              <w:rPr>
                <w:rFonts w:ascii="Times New Roman" w:hAnsi="Times New Roman"/>
                <w:sz w:val="24"/>
                <w:szCs w:val="24"/>
                <w:lang w:val="et-EE"/>
              </w:rPr>
              <w:t>kahjuritõrje;</w:t>
            </w:r>
          </w:p>
          <w:p w14:paraId="77A985E9" w14:textId="77777777" w:rsidR="00194F04" w:rsidRPr="00FE301A" w:rsidRDefault="00194F04" w:rsidP="00194F04">
            <w:pPr>
              <w:pStyle w:val="Vahedeta"/>
              <w:numPr>
                <w:ilvl w:val="0"/>
                <w:numId w:val="15"/>
              </w:numPr>
              <w:rPr>
                <w:rFonts w:ascii="Times New Roman" w:hAnsi="Times New Roman"/>
                <w:color w:val="000000" w:themeColor="text1"/>
                <w:sz w:val="24"/>
                <w:szCs w:val="24"/>
                <w:lang w:val="et-EE"/>
              </w:rPr>
            </w:pPr>
            <w:r w:rsidRPr="00FE301A">
              <w:rPr>
                <w:rFonts w:ascii="Times New Roman" w:hAnsi="Times New Roman"/>
                <w:color w:val="000000" w:themeColor="text1"/>
                <w:sz w:val="24"/>
                <w:szCs w:val="24"/>
                <w:lang w:val="et-EE"/>
              </w:rPr>
              <w:t>mahepõllumajanduslik loomakasvatus:</w:t>
            </w:r>
          </w:p>
          <w:p w14:paraId="3D832D50" w14:textId="77777777" w:rsidR="00194F04" w:rsidRPr="00FE301A" w:rsidRDefault="00194F04" w:rsidP="00194F04">
            <w:pPr>
              <w:pStyle w:val="Vahedeta"/>
              <w:numPr>
                <w:ilvl w:val="0"/>
                <w:numId w:val="18"/>
              </w:numPr>
              <w:rPr>
                <w:rFonts w:ascii="Times New Roman" w:hAnsi="Times New Roman"/>
                <w:color w:val="000000" w:themeColor="text1"/>
                <w:sz w:val="24"/>
                <w:szCs w:val="24"/>
                <w:lang w:val="et-EE"/>
              </w:rPr>
            </w:pPr>
            <w:r w:rsidRPr="00FE301A">
              <w:rPr>
                <w:rFonts w:ascii="Times New Roman" w:hAnsi="Times New Roman"/>
                <w:color w:val="000000" w:themeColor="text1"/>
                <w:sz w:val="24"/>
                <w:szCs w:val="24"/>
                <w:lang w:val="et-EE"/>
              </w:rPr>
              <w:t>seadusest tulenevad mahepõllumajandusliku loomakasvatuse nõuded;</w:t>
            </w:r>
          </w:p>
          <w:p w14:paraId="6C6E1EAA" w14:textId="77777777" w:rsidR="00194F04" w:rsidRPr="00FE301A" w:rsidRDefault="00194F04" w:rsidP="00194F04">
            <w:pPr>
              <w:pStyle w:val="Vahedeta"/>
              <w:numPr>
                <w:ilvl w:val="0"/>
                <w:numId w:val="18"/>
              </w:numPr>
              <w:rPr>
                <w:rFonts w:ascii="Times New Roman" w:hAnsi="Times New Roman"/>
                <w:color w:val="000000" w:themeColor="text1"/>
                <w:sz w:val="24"/>
                <w:szCs w:val="24"/>
                <w:lang w:val="et-EE"/>
              </w:rPr>
            </w:pPr>
            <w:r w:rsidRPr="00FE301A">
              <w:rPr>
                <w:rFonts w:ascii="Times New Roman" w:hAnsi="Times New Roman"/>
                <w:color w:val="000000" w:themeColor="text1"/>
                <w:sz w:val="24"/>
                <w:szCs w:val="24"/>
                <w:lang w:val="et-EE"/>
              </w:rPr>
              <w:t xml:space="preserve">pidamistingimused loomakasvatushoonetes ja </w:t>
            </w:r>
            <w:r w:rsidRPr="00FE301A">
              <w:rPr>
                <w:rFonts w:ascii="Times New Roman" w:hAnsi="Times New Roman"/>
                <w:color w:val="000000" w:themeColor="text1"/>
                <w:sz w:val="24"/>
                <w:szCs w:val="24"/>
                <w:lang w:val="et-EE"/>
              </w:rPr>
              <w:noBreakHyphen/>
              <w:t xml:space="preserve">rajatistes ning </w:t>
            </w:r>
            <w:r w:rsidRPr="00FE301A">
              <w:rPr>
                <w:rFonts w:ascii="Times New Roman" w:hAnsi="Times New Roman"/>
                <w:color w:val="000000" w:themeColor="text1"/>
                <w:sz w:val="24"/>
                <w:szCs w:val="24"/>
                <w:lang w:val="et-EE"/>
              </w:rPr>
              <w:lastRenderedPageBreak/>
              <w:t>loomade pidamiseks piiritletud alal, tervishoid (haiguste ennetamine ja ravi), karjatamine, söötmine ja söödad, loomade juurdetoomine ettevõttesse;</w:t>
            </w:r>
          </w:p>
          <w:p w14:paraId="579B6055" w14:textId="77777777" w:rsidR="00194F04" w:rsidRPr="0095520C" w:rsidRDefault="00194F04" w:rsidP="00194F04">
            <w:pPr>
              <w:pStyle w:val="Vahedeta"/>
              <w:numPr>
                <w:ilvl w:val="0"/>
                <w:numId w:val="15"/>
              </w:numPr>
              <w:rPr>
                <w:rFonts w:ascii="Times New Roman" w:hAnsi="Times New Roman"/>
                <w:sz w:val="24"/>
                <w:szCs w:val="24"/>
                <w:lang w:val="et-EE"/>
              </w:rPr>
            </w:pPr>
            <w:r w:rsidRPr="0095520C">
              <w:rPr>
                <w:rFonts w:ascii="Times New Roman" w:hAnsi="Times New Roman"/>
                <w:sz w:val="24"/>
                <w:szCs w:val="24"/>
                <w:lang w:val="et-EE"/>
              </w:rPr>
              <w:t>ökoloogilised tehnoloogiad:</w:t>
            </w:r>
          </w:p>
          <w:p w14:paraId="7ECB9164" w14:textId="77777777" w:rsidR="00194F04" w:rsidRPr="0095520C" w:rsidRDefault="00194F04" w:rsidP="00194F04">
            <w:pPr>
              <w:pStyle w:val="Vahedeta"/>
              <w:numPr>
                <w:ilvl w:val="0"/>
                <w:numId w:val="18"/>
              </w:numPr>
              <w:rPr>
                <w:rFonts w:ascii="Times New Roman" w:hAnsi="Times New Roman"/>
                <w:sz w:val="24"/>
                <w:szCs w:val="24"/>
                <w:lang w:val="et-EE"/>
              </w:rPr>
            </w:pPr>
            <w:r w:rsidRPr="0095520C">
              <w:rPr>
                <w:rFonts w:ascii="Times New Roman" w:hAnsi="Times New Roman"/>
                <w:sz w:val="24"/>
                <w:szCs w:val="24"/>
                <w:lang w:val="et-EE"/>
              </w:rPr>
              <w:t>ökoloogiline ehitus ja ehitusmaterjalid;</w:t>
            </w:r>
          </w:p>
          <w:p w14:paraId="62959479" w14:textId="77777777" w:rsidR="00194F04" w:rsidRPr="0095520C" w:rsidRDefault="00194F04" w:rsidP="00194F04">
            <w:pPr>
              <w:pStyle w:val="Vahedeta"/>
              <w:numPr>
                <w:ilvl w:val="0"/>
                <w:numId w:val="18"/>
              </w:numPr>
              <w:rPr>
                <w:rFonts w:ascii="Times New Roman" w:hAnsi="Times New Roman"/>
                <w:sz w:val="24"/>
                <w:szCs w:val="24"/>
                <w:lang w:val="et-EE"/>
              </w:rPr>
            </w:pPr>
            <w:r w:rsidRPr="0095520C">
              <w:rPr>
                <w:rFonts w:ascii="Times New Roman" w:hAnsi="Times New Roman"/>
                <w:sz w:val="24"/>
                <w:szCs w:val="24"/>
                <w:lang w:val="et-EE"/>
              </w:rPr>
              <w:t>reoveepuhastussüsteemid;</w:t>
            </w:r>
          </w:p>
          <w:p w14:paraId="1F6DDC92" w14:textId="230DA26B" w:rsidR="002B5A27" w:rsidRPr="002B5A27" w:rsidRDefault="00194F04" w:rsidP="002B5A27">
            <w:pPr>
              <w:pStyle w:val="Vahedeta"/>
              <w:numPr>
                <w:ilvl w:val="0"/>
                <w:numId w:val="18"/>
              </w:numPr>
              <w:rPr>
                <w:rFonts w:ascii="Times New Roman" w:hAnsi="Times New Roman"/>
                <w:sz w:val="24"/>
                <w:szCs w:val="24"/>
                <w:lang w:val="et-EE"/>
              </w:rPr>
            </w:pPr>
            <w:r w:rsidRPr="0095520C">
              <w:rPr>
                <w:rFonts w:ascii="Times New Roman" w:hAnsi="Times New Roman"/>
                <w:sz w:val="24"/>
                <w:szCs w:val="24"/>
                <w:lang w:val="et-EE"/>
              </w:rPr>
              <w:t>ökoloogiline energiatootmine.</w:t>
            </w:r>
          </w:p>
        </w:tc>
        <w:tc>
          <w:tcPr>
            <w:tcW w:w="1041" w:type="dxa"/>
            <w:shd w:val="clear" w:color="auto" w:fill="D9D9D9" w:themeFill="background1" w:themeFillShade="D9"/>
          </w:tcPr>
          <w:p w14:paraId="54B3951F" w14:textId="1E671CCA" w:rsidR="00194F04" w:rsidRPr="0095520C" w:rsidRDefault="009B303D" w:rsidP="00194F04">
            <w:pPr>
              <w:pStyle w:val="Vahedeta"/>
              <w:rPr>
                <w:rFonts w:ascii="Times New Roman" w:hAnsi="Times New Roman"/>
                <w:sz w:val="24"/>
                <w:szCs w:val="24"/>
                <w:lang w:val="et-EE"/>
              </w:rPr>
            </w:pPr>
            <w:r>
              <w:rPr>
                <w:rFonts w:ascii="Times New Roman" w:hAnsi="Times New Roman"/>
                <w:sz w:val="24"/>
                <w:szCs w:val="24"/>
                <w:lang w:val="et-EE"/>
              </w:rPr>
              <w:lastRenderedPageBreak/>
              <w:t>9,67h</w:t>
            </w:r>
          </w:p>
        </w:tc>
        <w:tc>
          <w:tcPr>
            <w:tcW w:w="1724" w:type="dxa"/>
            <w:shd w:val="clear" w:color="auto" w:fill="FFFFFF" w:themeFill="background1"/>
          </w:tcPr>
          <w:p w14:paraId="086C9610" w14:textId="410C31A0" w:rsidR="00194F04" w:rsidRPr="0095520C" w:rsidRDefault="009B303D" w:rsidP="00194F04">
            <w:pPr>
              <w:pStyle w:val="Vahedeta"/>
              <w:rPr>
                <w:rFonts w:ascii="Times New Roman" w:hAnsi="Times New Roman"/>
                <w:sz w:val="24"/>
                <w:szCs w:val="24"/>
                <w:lang w:val="et-EE"/>
              </w:rPr>
            </w:pPr>
            <w:r>
              <w:rPr>
                <w:rFonts w:ascii="Times New Roman" w:hAnsi="Times New Roman"/>
                <w:sz w:val="24"/>
                <w:szCs w:val="24"/>
                <w:lang w:val="et-EE"/>
              </w:rPr>
              <w:t>4,33h</w:t>
            </w:r>
          </w:p>
        </w:tc>
      </w:tr>
      <w:tr w:rsidR="00194F04" w:rsidRPr="0095520C" w14:paraId="2EA3541A" w14:textId="77777777" w:rsidTr="00301BD1">
        <w:tc>
          <w:tcPr>
            <w:tcW w:w="1870" w:type="dxa"/>
            <w:vMerge/>
            <w:shd w:val="clear" w:color="auto" w:fill="D9D9D9" w:themeFill="background1" w:themeFillShade="D9"/>
          </w:tcPr>
          <w:p w14:paraId="61DC05F0" w14:textId="77777777" w:rsidR="00194F04" w:rsidRPr="0095520C" w:rsidRDefault="00194F04" w:rsidP="00194F04">
            <w:pPr>
              <w:pStyle w:val="Vahedeta"/>
              <w:rPr>
                <w:rFonts w:ascii="Times New Roman" w:hAnsi="Times New Roman"/>
                <w:sz w:val="24"/>
                <w:szCs w:val="24"/>
                <w:lang w:val="et-EE"/>
              </w:rPr>
            </w:pPr>
          </w:p>
        </w:tc>
        <w:tc>
          <w:tcPr>
            <w:tcW w:w="4915" w:type="dxa"/>
            <w:shd w:val="clear" w:color="auto" w:fill="D9D9D9" w:themeFill="background1" w:themeFillShade="D9"/>
          </w:tcPr>
          <w:p w14:paraId="50DCB0F0" w14:textId="77777777" w:rsidR="00194F04" w:rsidRPr="0095520C" w:rsidRDefault="00194F04" w:rsidP="00194F04">
            <w:pPr>
              <w:pStyle w:val="Vahedeta"/>
              <w:rPr>
                <w:rFonts w:ascii="Times New Roman" w:hAnsi="Times New Roman"/>
                <w:sz w:val="24"/>
                <w:szCs w:val="24"/>
                <w:u w:val="single"/>
                <w:lang w:val="et-EE"/>
              </w:rPr>
            </w:pPr>
            <w:r w:rsidRPr="0095520C">
              <w:rPr>
                <w:rFonts w:ascii="Times New Roman" w:hAnsi="Times New Roman"/>
                <w:sz w:val="24"/>
                <w:szCs w:val="24"/>
                <w:u w:val="single"/>
                <w:lang w:val="et-EE"/>
              </w:rPr>
              <w:t>Põllumajandus ja elurikkus</w:t>
            </w:r>
          </w:p>
          <w:p w14:paraId="3D7CBE7B" w14:textId="77777777" w:rsidR="00194F04" w:rsidRPr="0095520C" w:rsidRDefault="00194F04" w:rsidP="00194F04">
            <w:pPr>
              <w:pStyle w:val="Vahedeta"/>
              <w:numPr>
                <w:ilvl w:val="0"/>
                <w:numId w:val="15"/>
              </w:numPr>
              <w:rPr>
                <w:rFonts w:ascii="Times New Roman" w:hAnsi="Times New Roman"/>
                <w:sz w:val="24"/>
                <w:szCs w:val="24"/>
                <w:lang w:val="et-EE"/>
              </w:rPr>
            </w:pPr>
            <w:r w:rsidRPr="0095520C">
              <w:rPr>
                <w:rFonts w:ascii="Times New Roman" w:hAnsi="Times New Roman"/>
                <w:sz w:val="24"/>
                <w:szCs w:val="24"/>
                <w:lang w:val="et-EE"/>
              </w:rPr>
              <w:t>looduskaitsebioloogia ja -ökoloogia põhialused (elurikkus; liikide ja elupaikade kaitse; miljööväärtuslike alade ning üksikobjektide kaitse);</w:t>
            </w:r>
          </w:p>
          <w:p w14:paraId="75A43F9C" w14:textId="77777777" w:rsidR="00194F04" w:rsidRPr="0095520C" w:rsidRDefault="00194F04" w:rsidP="00194F04">
            <w:pPr>
              <w:pStyle w:val="Vahedeta"/>
              <w:numPr>
                <w:ilvl w:val="0"/>
                <w:numId w:val="15"/>
              </w:numPr>
              <w:rPr>
                <w:rFonts w:ascii="Times New Roman" w:hAnsi="Times New Roman"/>
                <w:sz w:val="24"/>
                <w:szCs w:val="24"/>
                <w:lang w:val="et-EE"/>
              </w:rPr>
            </w:pPr>
            <w:r w:rsidRPr="0095520C">
              <w:rPr>
                <w:rFonts w:ascii="Times New Roman" w:hAnsi="Times New Roman"/>
                <w:sz w:val="24"/>
                <w:szCs w:val="24"/>
                <w:lang w:val="et-EE"/>
              </w:rPr>
              <w:t>põllumajanduse mõju elurikkusele;</w:t>
            </w:r>
          </w:p>
          <w:p w14:paraId="39293617" w14:textId="77777777" w:rsidR="00194F04" w:rsidRPr="0095520C" w:rsidRDefault="00194F04" w:rsidP="00194F04">
            <w:pPr>
              <w:pStyle w:val="Vahedeta"/>
              <w:numPr>
                <w:ilvl w:val="0"/>
                <w:numId w:val="15"/>
              </w:numPr>
              <w:rPr>
                <w:rFonts w:ascii="Times New Roman" w:hAnsi="Times New Roman"/>
                <w:sz w:val="24"/>
                <w:szCs w:val="24"/>
                <w:lang w:val="et-EE"/>
              </w:rPr>
            </w:pPr>
            <w:r w:rsidRPr="0095520C">
              <w:rPr>
                <w:rFonts w:ascii="Times New Roman" w:hAnsi="Times New Roman"/>
                <w:sz w:val="24"/>
                <w:szCs w:val="24"/>
                <w:lang w:val="et-EE"/>
              </w:rPr>
              <w:t>elurikkuse säilitamise ja taastamise võtted;</w:t>
            </w:r>
          </w:p>
          <w:p w14:paraId="7D0CD1EA" w14:textId="77777777" w:rsidR="00194F04" w:rsidRPr="0095520C" w:rsidRDefault="00194F04" w:rsidP="00194F04">
            <w:pPr>
              <w:pStyle w:val="Vahedeta"/>
              <w:numPr>
                <w:ilvl w:val="0"/>
                <w:numId w:val="15"/>
              </w:numPr>
              <w:rPr>
                <w:rFonts w:ascii="Times New Roman" w:hAnsi="Times New Roman"/>
                <w:sz w:val="24"/>
                <w:szCs w:val="24"/>
                <w:lang w:val="et-EE"/>
              </w:rPr>
            </w:pPr>
            <w:r w:rsidRPr="0095520C">
              <w:rPr>
                <w:rFonts w:ascii="Times New Roman" w:hAnsi="Times New Roman"/>
                <w:sz w:val="24"/>
                <w:szCs w:val="24"/>
                <w:lang w:val="et-EE"/>
              </w:rPr>
              <w:t>agrokeemia mõju elurikkusele (sh meemesilastele jt tolmeldajatele);</w:t>
            </w:r>
          </w:p>
          <w:p w14:paraId="6FDDFBBC" w14:textId="77777777" w:rsidR="00194F04" w:rsidRPr="0095520C" w:rsidRDefault="00194F04" w:rsidP="00194F04">
            <w:pPr>
              <w:pStyle w:val="Vahedeta"/>
              <w:numPr>
                <w:ilvl w:val="0"/>
                <w:numId w:val="15"/>
              </w:numPr>
              <w:rPr>
                <w:rFonts w:ascii="Times New Roman" w:hAnsi="Times New Roman"/>
                <w:sz w:val="24"/>
                <w:szCs w:val="24"/>
                <w:lang w:val="et-EE"/>
              </w:rPr>
            </w:pPr>
            <w:r w:rsidRPr="0095520C">
              <w:rPr>
                <w:rFonts w:ascii="Times New Roman" w:hAnsi="Times New Roman"/>
                <w:sz w:val="24"/>
                <w:szCs w:val="24"/>
                <w:lang w:val="et-EE"/>
              </w:rPr>
              <w:t>poollooduslikud kooslused, nende väärtused, hooldamise ja taastamise põhimõtted, meetodid ja nõuded;</w:t>
            </w:r>
          </w:p>
          <w:p w14:paraId="320F53B5" w14:textId="77777777" w:rsidR="00194F04" w:rsidRPr="0095520C" w:rsidRDefault="00194F04" w:rsidP="00194F04">
            <w:pPr>
              <w:pStyle w:val="Vahedeta"/>
              <w:numPr>
                <w:ilvl w:val="0"/>
                <w:numId w:val="15"/>
              </w:numPr>
              <w:rPr>
                <w:rFonts w:ascii="Times New Roman" w:hAnsi="Times New Roman"/>
                <w:sz w:val="24"/>
                <w:szCs w:val="24"/>
                <w:lang w:val="et-EE"/>
              </w:rPr>
            </w:pPr>
            <w:r w:rsidRPr="0095520C">
              <w:rPr>
                <w:rFonts w:ascii="Times New Roman" w:hAnsi="Times New Roman"/>
                <w:sz w:val="24"/>
                <w:szCs w:val="24"/>
                <w:lang w:val="et-EE"/>
              </w:rPr>
              <w:t>geneetiliselt muundatud organismid (GMO);</w:t>
            </w:r>
          </w:p>
          <w:p w14:paraId="110B1CB3" w14:textId="650EBE24" w:rsidR="002B5A27" w:rsidRPr="002B5A27" w:rsidRDefault="00194F04" w:rsidP="002B5A27">
            <w:pPr>
              <w:pStyle w:val="Vahedeta"/>
              <w:numPr>
                <w:ilvl w:val="0"/>
                <w:numId w:val="15"/>
              </w:numPr>
              <w:rPr>
                <w:rFonts w:ascii="Times New Roman" w:hAnsi="Times New Roman"/>
                <w:sz w:val="24"/>
                <w:szCs w:val="24"/>
                <w:lang w:val="et-EE"/>
              </w:rPr>
            </w:pPr>
            <w:r w:rsidRPr="0095520C">
              <w:rPr>
                <w:rFonts w:ascii="Times New Roman" w:hAnsi="Times New Roman"/>
                <w:sz w:val="24"/>
                <w:szCs w:val="24"/>
                <w:lang w:val="et-EE"/>
              </w:rPr>
              <w:t>keskkonnamuutused ja elurikkus: liikide, nende arvukuse ja levilate muutumine, võõrliigid.</w:t>
            </w:r>
          </w:p>
        </w:tc>
        <w:tc>
          <w:tcPr>
            <w:tcW w:w="1041" w:type="dxa"/>
            <w:shd w:val="clear" w:color="auto" w:fill="D9D9D9" w:themeFill="background1" w:themeFillShade="D9"/>
          </w:tcPr>
          <w:p w14:paraId="72B0DC69" w14:textId="77777777" w:rsidR="00194F04" w:rsidRDefault="009B303D" w:rsidP="00194F04">
            <w:pPr>
              <w:pStyle w:val="Vahedeta"/>
              <w:rPr>
                <w:rFonts w:ascii="Times New Roman" w:hAnsi="Times New Roman"/>
                <w:sz w:val="24"/>
                <w:szCs w:val="24"/>
                <w:lang w:val="et-EE"/>
              </w:rPr>
            </w:pPr>
            <w:r>
              <w:rPr>
                <w:rFonts w:ascii="Times New Roman" w:hAnsi="Times New Roman"/>
                <w:sz w:val="24"/>
                <w:szCs w:val="24"/>
                <w:lang w:val="et-EE"/>
              </w:rPr>
              <w:t>17,22h</w:t>
            </w:r>
          </w:p>
          <w:p w14:paraId="7258BF9D" w14:textId="0AEFC273" w:rsidR="00784940" w:rsidRPr="0095520C" w:rsidRDefault="00784940" w:rsidP="00194F04">
            <w:pPr>
              <w:pStyle w:val="Vahedeta"/>
              <w:rPr>
                <w:rFonts w:ascii="Times New Roman" w:hAnsi="Times New Roman"/>
                <w:sz w:val="24"/>
                <w:szCs w:val="24"/>
                <w:lang w:val="et-EE"/>
              </w:rPr>
            </w:pPr>
          </w:p>
        </w:tc>
        <w:tc>
          <w:tcPr>
            <w:tcW w:w="1724" w:type="dxa"/>
            <w:shd w:val="clear" w:color="auto" w:fill="FFFFFF" w:themeFill="background1"/>
          </w:tcPr>
          <w:p w14:paraId="785FB6AB" w14:textId="3BA7C2C5" w:rsidR="00194F04" w:rsidRDefault="00784940" w:rsidP="00194F04">
            <w:pPr>
              <w:pStyle w:val="Vahedeta"/>
              <w:rPr>
                <w:rFonts w:ascii="Times New Roman" w:hAnsi="Times New Roman"/>
                <w:sz w:val="24"/>
                <w:szCs w:val="24"/>
                <w:lang w:val="et-EE"/>
              </w:rPr>
            </w:pPr>
            <w:r>
              <w:rPr>
                <w:rFonts w:ascii="Times New Roman" w:hAnsi="Times New Roman"/>
                <w:sz w:val="24"/>
                <w:szCs w:val="24"/>
                <w:lang w:val="et-EE"/>
              </w:rPr>
              <w:t>9,78</w:t>
            </w:r>
            <w:bookmarkStart w:id="0" w:name="_GoBack"/>
            <w:bookmarkEnd w:id="0"/>
            <w:r w:rsidR="009B303D">
              <w:rPr>
                <w:rFonts w:ascii="Times New Roman" w:hAnsi="Times New Roman"/>
                <w:sz w:val="24"/>
                <w:szCs w:val="24"/>
                <w:lang w:val="et-EE"/>
              </w:rPr>
              <w:t>h</w:t>
            </w:r>
          </w:p>
          <w:p w14:paraId="51BBD9E7" w14:textId="0D961895" w:rsidR="00784940" w:rsidRPr="0095520C" w:rsidRDefault="00784940" w:rsidP="00194F04">
            <w:pPr>
              <w:pStyle w:val="Vahedeta"/>
              <w:rPr>
                <w:rFonts w:ascii="Times New Roman" w:hAnsi="Times New Roman"/>
                <w:sz w:val="24"/>
                <w:szCs w:val="24"/>
                <w:lang w:val="et-EE"/>
              </w:rPr>
            </w:pPr>
          </w:p>
        </w:tc>
      </w:tr>
      <w:tr w:rsidR="00194F04" w:rsidRPr="0095520C" w14:paraId="1BEA1984" w14:textId="77777777" w:rsidTr="00301BD1">
        <w:tc>
          <w:tcPr>
            <w:tcW w:w="1870" w:type="dxa"/>
            <w:vMerge/>
            <w:shd w:val="clear" w:color="auto" w:fill="D9D9D9" w:themeFill="background1" w:themeFillShade="D9"/>
          </w:tcPr>
          <w:p w14:paraId="4ADE3379" w14:textId="77777777" w:rsidR="00194F04" w:rsidRPr="0095520C" w:rsidRDefault="00194F04" w:rsidP="00194F04">
            <w:pPr>
              <w:pStyle w:val="Vahedeta"/>
              <w:rPr>
                <w:rFonts w:ascii="Times New Roman" w:hAnsi="Times New Roman"/>
                <w:sz w:val="24"/>
                <w:szCs w:val="24"/>
                <w:lang w:val="et-EE"/>
              </w:rPr>
            </w:pPr>
          </w:p>
        </w:tc>
        <w:tc>
          <w:tcPr>
            <w:tcW w:w="4915" w:type="dxa"/>
            <w:shd w:val="clear" w:color="auto" w:fill="D9D9D9" w:themeFill="background1" w:themeFillShade="D9"/>
          </w:tcPr>
          <w:p w14:paraId="4969947B" w14:textId="01A15B2D" w:rsidR="006C7D7B" w:rsidRPr="0095520C" w:rsidRDefault="00194F04" w:rsidP="00194F04">
            <w:pPr>
              <w:pStyle w:val="Vahedeta"/>
              <w:rPr>
                <w:rFonts w:ascii="Times New Roman" w:hAnsi="Times New Roman"/>
                <w:sz w:val="24"/>
                <w:szCs w:val="24"/>
                <w:lang w:val="et-EE"/>
              </w:rPr>
            </w:pPr>
            <w:r w:rsidRPr="006C7D7B">
              <w:rPr>
                <w:rFonts w:ascii="Times New Roman" w:hAnsi="Times New Roman"/>
                <w:sz w:val="24"/>
                <w:szCs w:val="24"/>
                <w:u w:val="single"/>
                <w:lang w:val="et-EE"/>
              </w:rPr>
              <w:t>2. moodul</w:t>
            </w:r>
            <w:r w:rsidRPr="0095520C">
              <w:rPr>
                <w:rFonts w:ascii="Times New Roman" w:hAnsi="Times New Roman"/>
                <w:sz w:val="24"/>
                <w:szCs w:val="24"/>
                <w:lang w:val="et-EE"/>
              </w:rPr>
              <w:t xml:space="preserve"> sisaldab väliõpet, kus tutvustatakse erinevaid poollooduslike koosluste tüüpe, nendega seotud olulisemaid või tunnuslikke liike ja tutvutakse erinevate koosluste majandamisviisidega. Väliõppe raames saavad koolitusel osalejad elurikkuse teemaga seotud individuaalse praktilise ülesande. </w:t>
            </w:r>
          </w:p>
        </w:tc>
        <w:tc>
          <w:tcPr>
            <w:tcW w:w="1041" w:type="dxa"/>
            <w:shd w:val="clear" w:color="auto" w:fill="D9D9D9" w:themeFill="background1" w:themeFillShade="D9"/>
          </w:tcPr>
          <w:p w14:paraId="7271FF42" w14:textId="3A34EC81" w:rsidR="00194F04" w:rsidRPr="0095520C" w:rsidRDefault="003B230A" w:rsidP="00194F04">
            <w:pPr>
              <w:pStyle w:val="Vahedeta"/>
              <w:rPr>
                <w:rFonts w:ascii="Times New Roman" w:hAnsi="Times New Roman"/>
                <w:sz w:val="24"/>
                <w:szCs w:val="24"/>
                <w:lang w:val="et-EE"/>
              </w:rPr>
            </w:pPr>
            <w:r>
              <w:rPr>
                <w:rFonts w:ascii="Times New Roman" w:hAnsi="Times New Roman"/>
                <w:sz w:val="24"/>
                <w:szCs w:val="24"/>
                <w:lang w:val="et-EE"/>
              </w:rPr>
              <w:t>-</w:t>
            </w:r>
          </w:p>
        </w:tc>
        <w:tc>
          <w:tcPr>
            <w:tcW w:w="1724" w:type="dxa"/>
            <w:shd w:val="clear" w:color="auto" w:fill="FFFFFF" w:themeFill="background1"/>
          </w:tcPr>
          <w:p w14:paraId="1A5A793F" w14:textId="5239C78C" w:rsidR="00194F04" w:rsidRPr="0095520C" w:rsidRDefault="009B303D" w:rsidP="00194F04">
            <w:pPr>
              <w:pStyle w:val="Vahedeta"/>
              <w:rPr>
                <w:rFonts w:ascii="Times New Roman" w:hAnsi="Times New Roman"/>
                <w:sz w:val="24"/>
                <w:szCs w:val="24"/>
                <w:lang w:val="et-EE"/>
              </w:rPr>
            </w:pPr>
            <w:r>
              <w:rPr>
                <w:rFonts w:ascii="Times New Roman" w:hAnsi="Times New Roman"/>
                <w:sz w:val="24"/>
                <w:szCs w:val="24"/>
                <w:lang w:val="et-EE"/>
              </w:rPr>
              <w:t>10h (6h väliõpe, 4h kodutöö)</w:t>
            </w:r>
          </w:p>
        </w:tc>
      </w:tr>
      <w:tr w:rsidR="00194F04" w:rsidRPr="0095520C" w14:paraId="0FD002E6" w14:textId="77777777" w:rsidTr="00301BD1">
        <w:trPr>
          <w:trHeight w:val="699"/>
        </w:trPr>
        <w:tc>
          <w:tcPr>
            <w:tcW w:w="1870" w:type="dxa"/>
            <w:vMerge/>
            <w:shd w:val="clear" w:color="auto" w:fill="D9D9D9" w:themeFill="background1" w:themeFillShade="D9"/>
          </w:tcPr>
          <w:p w14:paraId="7EE19632" w14:textId="77777777" w:rsidR="00194F04" w:rsidRPr="0095520C" w:rsidRDefault="00194F04" w:rsidP="00194F04">
            <w:pPr>
              <w:pStyle w:val="Vahedeta"/>
              <w:rPr>
                <w:rFonts w:ascii="Times New Roman" w:hAnsi="Times New Roman"/>
                <w:sz w:val="24"/>
                <w:szCs w:val="24"/>
                <w:lang w:val="et-EE"/>
              </w:rPr>
            </w:pPr>
          </w:p>
        </w:tc>
        <w:tc>
          <w:tcPr>
            <w:tcW w:w="7680" w:type="dxa"/>
            <w:gridSpan w:val="3"/>
            <w:shd w:val="clear" w:color="auto" w:fill="D9D9D9" w:themeFill="background1" w:themeFillShade="D9"/>
          </w:tcPr>
          <w:p w14:paraId="2C6E44FC" w14:textId="050A465C" w:rsidR="009B303D" w:rsidRDefault="00194F04" w:rsidP="009B303D">
            <w:pPr>
              <w:pStyle w:val="Vahedeta"/>
              <w:numPr>
                <w:ilvl w:val="0"/>
                <w:numId w:val="22"/>
              </w:numPr>
              <w:rPr>
                <w:rFonts w:ascii="Times New Roman" w:hAnsi="Times New Roman"/>
                <w:color w:val="000000" w:themeColor="text1"/>
                <w:sz w:val="24"/>
                <w:szCs w:val="24"/>
                <w:lang w:val="et-EE"/>
              </w:rPr>
            </w:pPr>
            <w:r w:rsidRPr="00C26A7E">
              <w:rPr>
                <w:rFonts w:ascii="Times New Roman" w:hAnsi="Times New Roman"/>
                <w:b/>
                <w:color w:val="000000" w:themeColor="text1"/>
                <w:sz w:val="24"/>
                <w:szCs w:val="24"/>
                <w:lang w:val="et-EE"/>
              </w:rPr>
              <w:t>moodul:</w:t>
            </w:r>
            <w:r w:rsidRPr="00C26A7E">
              <w:rPr>
                <w:rFonts w:ascii="Times New Roman" w:hAnsi="Times New Roman"/>
                <w:color w:val="000000" w:themeColor="text1"/>
                <w:sz w:val="24"/>
                <w:szCs w:val="24"/>
                <w:lang w:val="et-EE"/>
              </w:rPr>
              <w:t xml:space="preserve"> </w:t>
            </w:r>
            <w:r w:rsidR="006C7D7B">
              <w:rPr>
                <w:rFonts w:ascii="Times New Roman" w:hAnsi="Times New Roman"/>
                <w:b/>
                <w:color w:val="3333FF"/>
                <w:sz w:val="24"/>
                <w:szCs w:val="24"/>
                <w:lang w:val="et-EE"/>
              </w:rPr>
              <w:t>P</w:t>
            </w:r>
            <w:r w:rsidRPr="006C7D7B">
              <w:rPr>
                <w:rFonts w:ascii="Times New Roman" w:hAnsi="Times New Roman"/>
                <w:b/>
                <w:color w:val="3333FF"/>
                <w:sz w:val="24"/>
                <w:szCs w:val="24"/>
                <w:lang w:val="et-EE"/>
              </w:rPr>
              <w:t>õllumajandus ja veekaitse</w:t>
            </w:r>
            <w:r w:rsidRPr="006C7D7B">
              <w:rPr>
                <w:rFonts w:ascii="Times New Roman" w:hAnsi="Times New Roman"/>
                <w:color w:val="3333FF"/>
                <w:sz w:val="24"/>
                <w:szCs w:val="24"/>
                <w:lang w:val="et-EE"/>
              </w:rPr>
              <w:t xml:space="preserve"> </w:t>
            </w:r>
          </w:p>
          <w:p w14:paraId="2F4BF3AD" w14:textId="25433EC2" w:rsidR="00194F04" w:rsidRPr="00C26A7E" w:rsidRDefault="009B303D" w:rsidP="009B303D">
            <w:pPr>
              <w:pStyle w:val="Vahedeta"/>
              <w:ind w:left="720"/>
              <w:rPr>
                <w:rFonts w:ascii="Times New Roman" w:hAnsi="Times New Roman"/>
                <w:color w:val="000000" w:themeColor="text1"/>
                <w:sz w:val="24"/>
                <w:szCs w:val="24"/>
                <w:lang w:val="et-EE"/>
              </w:rPr>
            </w:pPr>
            <w:r>
              <w:rPr>
                <w:rFonts w:ascii="Times New Roman" w:hAnsi="Times New Roman"/>
                <w:color w:val="000000" w:themeColor="text1"/>
                <w:sz w:val="24"/>
                <w:szCs w:val="24"/>
                <w:lang w:val="et-EE"/>
              </w:rPr>
              <w:t>6 akad. tundi auditoorset õpet ja 3h praktika (väliõpe)</w:t>
            </w:r>
          </w:p>
        </w:tc>
      </w:tr>
      <w:tr w:rsidR="00194F04" w:rsidRPr="0095520C" w14:paraId="4DC27F27" w14:textId="77777777" w:rsidTr="00301BD1">
        <w:tc>
          <w:tcPr>
            <w:tcW w:w="1870" w:type="dxa"/>
            <w:vMerge/>
            <w:shd w:val="clear" w:color="auto" w:fill="D9D9D9" w:themeFill="background1" w:themeFillShade="D9"/>
          </w:tcPr>
          <w:p w14:paraId="3A0BFD3C" w14:textId="77777777" w:rsidR="00194F04" w:rsidRPr="0095520C" w:rsidRDefault="00194F04" w:rsidP="00194F04">
            <w:pPr>
              <w:pStyle w:val="Vahedeta"/>
              <w:rPr>
                <w:rFonts w:ascii="Times New Roman" w:hAnsi="Times New Roman"/>
                <w:sz w:val="24"/>
                <w:szCs w:val="24"/>
                <w:lang w:val="et-EE"/>
              </w:rPr>
            </w:pPr>
          </w:p>
        </w:tc>
        <w:tc>
          <w:tcPr>
            <w:tcW w:w="4915" w:type="dxa"/>
            <w:shd w:val="clear" w:color="auto" w:fill="D9D9D9" w:themeFill="background1" w:themeFillShade="D9"/>
          </w:tcPr>
          <w:p w14:paraId="78FEABCD" w14:textId="77777777" w:rsidR="00194F04" w:rsidRPr="00C26A7E" w:rsidRDefault="00194F04" w:rsidP="00194F04">
            <w:pPr>
              <w:pStyle w:val="Vahedeta"/>
              <w:numPr>
                <w:ilvl w:val="0"/>
                <w:numId w:val="15"/>
              </w:numPr>
              <w:rPr>
                <w:rFonts w:ascii="Times New Roman" w:hAnsi="Times New Roman"/>
                <w:color w:val="000000" w:themeColor="text1"/>
                <w:sz w:val="24"/>
                <w:szCs w:val="24"/>
                <w:lang w:val="et-EE"/>
              </w:rPr>
            </w:pPr>
            <w:r w:rsidRPr="00C26A7E">
              <w:rPr>
                <w:rFonts w:ascii="Times New Roman" w:hAnsi="Times New Roman"/>
                <w:color w:val="000000" w:themeColor="text1"/>
                <w:sz w:val="24"/>
                <w:szCs w:val="24"/>
                <w:lang w:val="et-EE"/>
              </w:rPr>
              <w:t xml:space="preserve">põllumajanduse mõju veekogudele ja põhjaveele (sh põhjavee seisund, kaitstus ja selle kohta teabe leidmine; veemajanduskavad, vee erikasutusluba); </w:t>
            </w:r>
          </w:p>
          <w:p w14:paraId="5D11E2D6" w14:textId="77777777" w:rsidR="00194F04" w:rsidRPr="00C26A7E" w:rsidRDefault="00194F04" w:rsidP="00194F04">
            <w:pPr>
              <w:pStyle w:val="Vahedeta"/>
              <w:numPr>
                <w:ilvl w:val="0"/>
                <w:numId w:val="15"/>
              </w:numPr>
              <w:rPr>
                <w:rFonts w:ascii="Times New Roman" w:hAnsi="Times New Roman"/>
                <w:color w:val="000000" w:themeColor="text1"/>
                <w:sz w:val="24"/>
                <w:szCs w:val="24"/>
                <w:lang w:val="et-EE"/>
              </w:rPr>
            </w:pPr>
            <w:r w:rsidRPr="00C26A7E">
              <w:rPr>
                <w:rFonts w:ascii="Times New Roman" w:hAnsi="Times New Roman"/>
                <w:color w:val="000000" w:themeColor="text1"/>
                <w:sz w:val="24"/>
                <w:szCs w:val="24"/>
                <w:lang w:val="et-EE"/>
              </w:rPr>
              <w:t>nitraaditundlik ala: eesmärgid, piirid ja kaitse;</w:t>
            </w:r>
          </w:p>
          <w:p w14:paraId="12382641" w14:textId="77777777" w:rsidR="00194F04" w:rsidRPr="00C26A7E" w:rsidRDefault="00194F04" w:rsidP="00194F04">
            <w:pPr>
              <w:pStyle w:val="Vahedeta"/>
              <w:numPr>
                <w:ilvl w:val="0"/>
                <w:numId w:val="15"/>
              </w:numPr>
              <w:rPr>
                <w:rFonts w:ascii="Times New Roman" w:hAnsi="Times New Roman"/>
                <w:color w:val="000000" w:themeColor="text1"/>
                <w:sz w:val="24"/>
                <w:szCs w:val="24"/>
                <w:lang w:val="et-EE"/>
              </w:rPr>
            </w:pPr>
            <w:r w:rsidRPr="00C26A7E">
              <w:rPr>
                <w:rFonts w:ascii="Times New Roman" w:hAnsi="Times New Roman"/>
                <w:color w:val="000000" w:themeColor="text1"/>
                <w:sz w:val="24"/>
                <w:szCs w:val="24"/>
                <w:lang w:val="et-EE"/>
              </w:rPr>
              <w:t xml:space="preserve">võtted põllumajandusliku haju- ja punktreostuse vähendamiseks; </w:t>
            </w:r>
          </w:p>
          <w:p w14:paraId="0F203E6B" w14:textId="77777777" w:rsidR="00194F04" w:rsidRPr="00C26A7E" w:rsidRDefault="00194F04" w:rsidP="00194F04">
            <w:pPr>
              <w:pStyle w:val="Vahedeta"/>
              <w:numPr>
                <w:ilvl w:val="0"/>
                <w:numId w:val="15"/>
              </w:numPr>
              <w:rPr>
                <w:rFonts w:ascii="Times New Roman" w:hAnsi="Times New Roman"/>
                <w:color w:val="000000" w:themeColor="text1"/>
                <w:sz w:val="24"/>
                <w:szCs w:val="24"/>
                <w:lang w:val="et-EE"/>
              </w:rPr>
            </w:pPr>
            <w:r w:rsidRPr="00C26A7E">
              <w:rPr>
                <w:rFonts w:ascii="Times New Roman" w:hAnsi="Times New Roman"/>
                <w:color w:val="000000" w:themeColor="text1"/>
                <w:sz w:val="24"/>
                <w:szCs w:val="24"/>
                <w:lang w:val="et-EE"/>
              </w:rPr>
              <w:t>toitainete leostumise piiramine põllumajanduses, sh toiteelementide bilansi arvutamise põhimõtted ja abivahendid, väetusplaani (sh sõnniku laotusplaan) koostamine;</w:t>
            </w:r>
          </w:p>
          <w:p w14:paraId="65A594C6" w14:textId="77777777" w:rsidR="00194F04" w:rsidRDefault="00194F04" w:rsidP="00194F04">
            <w:pPr>
              <w:pStyle w:val="Vahedeta"/>
              <w:numPr>
                <w:ilvl w:val="0"/>
                <w:numId w:val="15"/>
              </w:numPr>
              <w:rPr>
                <w:rFonts w:ascii="Times New Roman" w:hAnsi="Times New Roman"/>
                <w:color w:val="000000" w:themeColor="text1"/>
                <w:sz w:val="24"/>
                <w:szCs w:val="24"/>
                <w:lang w:val="et-EE"/>
              </w:rPr>
            </w:pPr>
            <w:r w:rsidRPr="00C26A7E">
              <w:rPr>
                <w:rFonts w:ascii="Times New Roman" w:hAnsi="Times New Roman"/>
                <w:color w:val="000000" w:themeColor="text1"/>
                <w:sz w:val="24"/>
                <w:szCs w:val="24"/>
                <w:lang w:val="et-EE"/>
              </w:rPr>
              <w:t xml:space="preserve">sõnniku, silo, väetiste, taimekaitsevahendite ja naftasaaduste </w:t>
            </w:r>
            <w:r w:rsidRPr="00C26A7E">
              <w:rPr>
                <w:rFonts w:ascii="Times New Roman" w:hAnsi="Times New Roman"/>
                <w:color w:val="000000" w:themeColor="text1"/>
                <w:sz w:val="24"/>
                <w:szCs w:val="24"/>
                <w:lang w:val="et-EE"/>
              </w:rPr>
              <w:lastRenderedPageBreak/>
              <w:t>käitlemine, sh sõnnikuhoidlate mahu ja sõnniku toitainete sisalduse arvutamine.</w:t>
            </w:r>
          </w:p>
          <w:p w14:paraId="63074830" w14:textId="77777777" w:rsidR="002B5A27" w:rsidRPr="00C26A7E" w:rsidRDefault="002B5A27" w:rsidP="005A7B15">
            <w:pPr>
              <w:pStyle w:val="Vahedeta"/>
              <w:ind w:left="720"/>
              <w:rPr>
                <w:rFonts w:ascii="Times New Roman" w:hAnsi="Times New Roman"/>
                <w:color w:val="000000" w:themeColor="text1"/>
                <w:sz w:val="24"/>
                <w:szCs w:val="24"/>
                <w:lang w:val="et-EE"/>
              </w:rPr>
            </w:pPr>
          </w:p>
        </w:tc>
        <w:tc>
          <w:tcPr>
            <w:tcW w:w="1041" w:type="dxa"/>
            <w:shd w:val="clear" w:color="auto" w:fill="D9D9D9" w:themeFill="background1" w:themeFillShade="D9"/>
          </w:tcPr>
          <w:p w14:paraId="296957EB" w14:textId="1FCB540C" w:rsidR="00194F04" w:rsidRPr="00C26A7E" w:rsidRDefault="009B303D" w:rsidP="00194F04">
            <w:pPr>
              <w:pStyle w:val="Vahedeta"/>
              <w:rPr>
                <w:rFonts w:ascii="Times New Roman" w:hAnsi="Times New Roman"/>
                <w:color w:val="000000" w:themeColor="text1"/>
                <w:sz w:val="24"/>
                <w:szCs w:val="24"/>
                <w:lang w:val="et-EE"/>
              </w:rPr>
            </w:pPr>
            <w:r>
              <w:rPr>
                <w:rFonts w:ascii="Times New Roman" w:hAnsi="Times New Roman"/>
                <w:color w:val="000000" w:themeColor="text1"/>
                <w:sz w:val="24"/>
                <w:szCs w:val="24"/>
                <w:lang w:val="et-EE"/>
              </w:rPr>
              <w:lastRenderedPageBreak/>
              <w:t>3,33h</w:t>
            </w:r>
          </w:p>
        </w:tc>
        <w:tc>
          <w:tcPr>
            <w:tcW w:w="1724" w:type="dxa"/>
            <w:shd w:val="clear" w:color="auto" w:fill="FFFFFF" w:themeFill="background1"/>
          </w:tcPr>
          <w:p w14:paraId="495E9D39" w14:textId="56641358" w:rsidR="00194F04" w:rsidRPr="00C26A7E" w:rsidRDefault="009B303D" w:rsidP="00194F04">
            <w:pPr>
              <w:pStyle w:val="Vahedeta"/>
              <w:rPr>
                <w:rFonts w:ascii="Times New Roman" w:hAnsi="Times New Roman"/>
                <w:color w:val="000000" w:themeColor="text1"/>
                <w:sz w:val="24"/>
                <w:szCs w:val="24"/>
                <w:lang w:val="et-EE"/>
              </w:rPr>
            </w:pPr>
            <w:r>
              <w:rPr>
                <w:rFonts w:ascii="Times New Roman" w:hAnsi="Times New Roman"/>
                <w:color w:val="000000" w:themeColor="text1"/>
                <w:sz w:val="24"/>
                <w:szCs w:val="24"/>
                <w:lang w:val="et-EE"/>
              </w:rPr>
              <w:t>2,67h</w:t>
            </w:r>
          </w:p>
        </w:tc>
      </w:tr>
      <w:tr w:rsidR="00194F04" w:rsidRPr="0095520C" w14:paraId="22005EFD" w14:textId="77777777" w:rsidTr="00301BD1">
        <w:tc>
          <w:tcPr>
            <w:tcW w:w="1870" w:type="dxa"/>
            <w:vMerge/>
            <w:shd w:val="clear" w:color="auto" w:fill="D9D9D9" w:themeFill="background1" w:themeFillShade="D9"/>
          </w:tcPr>
          <w:p w14:paraId="3994E724" w14:textId="77777777" w:rsidR="00194F04" w:rsidRPr="0095520C" w:rsidRDefault="00194F04" w:rsidP="00194F04">
            <w:pPr>
              <w:pStyle w:val="Vahedeta"/>
              <w:rPr>
                <w:rFonts w:ascii="Times New Roman" w:hAnsi="Times New Roman"/>
                <w:sz w:val="24"/>
                <w:szCs w:val="24"/>
                <w:lang w:val="et-EE"/>
              </w:rPr>
            </w:pPr>
          </w:p>
        </w:tc>
        <w:tc>
          <w:tcPr>
            <w:tcW w:w="7680" w:type="dxa"/>
            <w:gridSpan w:val="3"/>
            <w:shd w:val="clear" w:color="auto" w:fill="D9D9D9" w:themeFill="background1" w:themeFillShade="D9"/>
          </w:tcPr>
          <w:p w14:paraId="36CA2D44" w14:textId="3754AFCB" w:rsidR="009B303D" w:rsidRDefault="006C7D7B" w:rsidP="009B303D">
            <w:pPr>
              <w:pStyle w:val="Vahedeta"/>
              <w:numPr>
                <w:ilvl w:val="0"/>
                <w:numId w:val="22"/>
              </w:numPr>
              <w:rPr>
                <w:rFonts w:ascii="Times New Roman" w:hAnsi="Times New Roman"/>
                <w:sz w:val="24"/>
                <w:szCs w:val="24"/>
                <w:lang w:val="et-EE"/>
              </w:rPr>
            </w:pPr>
            <w:r w:rsidRPr="006C7D7B">
              <w:rPr>
                <w:rFonts w:ascii="Times New Roman" w:hAnsi="Times New Roman"/>
                <w:b/>
                <w:sz w:val="24"/>
                <w:szCs w:val="24"/>
                <w:lang w:val="et-EE"/>
              </w:rPr>
              <w:t xml:space="preserve">moodul: </w:t>
            </w:r>
            <w:r w:rsidRPr="006C7D7B">
              <w:rPr>
                <w:rFonts w:ascii="Times New Roman" w:hAnsi="Times New Roman"/>
                <w:b/>
                <w:color w:val="3333FF"/>
                <w:sz w:val="24"/>
                <w:szCs w:val="24"/>
                <w:lang w:val="et-EE"/>
              </w:rPr>
              <w:t>P</w:t>
            </w:r>
            <w:r w:rsidR="00194F04" w:rsidRPr="006C7D7B">
              <w:rPr>
                <w:rFonts w:ascii="Times New Roman" w:hAnsi="Times New Roman"/>
                <w:b/>
                <w:color w:val="3333FF"/>
                <w:sz w:val="24"/>
                <w:szCs w:val="24"/>
                <w:lang w:val="et-EE"/>
              </w:rPr>
              <w:t>õllumajandus ja jäätmekäitlus</w:t>
            </w:r>
            <w:r w:rsidR="00194F04" w:rsidRPr="006C7D7B">
              <w:rPr>
                <w:rFonts w:ascii="Times New Roman" w:hAnsi="Times New Roman"/>
                <w:color w:val="3333FF"/>
                <w:sz w:val="24"/>
                <w:szCs w:val="24"/>
                <w:lang w:val="et-EE"/>
              </w:rPr>
              <w:t xml:space="preserve"> </w:t>
            </w:r>
          </w:p>
          <w:p w14:paraId="2074201B" w14:textId="6AAAA81D" w:rsidR="00194F04" w:rsidRPr="0095520C" w:rsidRDefault="009B303D" w:rsidP="009B303D">
            <w:pPr>
              <w:pStyle w:val="Vahedeta"/>
              <w:ind w:left="720"/>
              <w:rPr>
                <w:rFonts w:ascii="Times New Roman" w:hAnsi="Times New Roman"/>
                <w:sz w:val="24"/>
                <w:szCs w:val="24"/>
                <w:lang w:val="et-EE"/>
              </w:rPr>
            </w:pPr>
            <w:r>
              <w:rPr>
                <w:rFonts w:ascii="Times New Roman" w:hAnsi="Times New Roman"/>
                <w:sz w:val="24"/>
                <w:szCs w:val="24"/>
                <w:lang w:val="et-EE"/>
              </w:rPr>
              <w:t>6 akad. tundi auditoorset õpet ja 9h praktika (väliõpe)</w:t>
            </w:r>
          </w:p>
        </w:tc>
      </w:tr>
      <w:tr w:rsidR="00194F04" w:rsidRPr="0095520C" w14:paraId="5F24FFF3" w14:textId="77777777" w:rsidTr="00301BD1">
        <w:tc>
          <w:tcPr>
            <w:tcW w:w="1870" w:type="dxa"/>
            <w:vMerge/>
            <w:shd w:val="clear" w:color="auto" w:fill="D9D9D9" w:themeFill="background1" w:themeFillShade="D9"/>
          </w:tcPr>
          <w:p w14:paraId="0348C5B6" w14:textId="77777777" w:rsidR="00194F04" w:rsidRPr="0095520C" w:rsidRDefault="00194F04" w:rsidP="00194F04">
            <w:pPr>
              <w:pStyle w:val="Vahedeta"/>
              <w:rPr>
                <w:rFonts w:ascii="Times New Roman" w:hAnsi="Times New Roman"/>
                <w:sz w:val="24"/>
                <w:szCs w:val="24"/>
                <w:lang w:val="et-EE"/>
              </w:rPr>
            </w:pPr>
          </w:p>
        </w:tc>
        <w:tc>
          <w:tcPr>
            <w:tcW w:w="4915" w:type="dxa"/>
            <w:shd w:val="clear" w:color="auto" w:fill="D9D9D9" w:themeFill="background1" w:themeFillShade="D9"/>
          </w:tcPr>
          <w:p w14:paraId="19D59AA1" w14:textId="77777777" w:rsidR="00194F04" w:rsidRPr="0095520C" w:rsidRDefault="00194F04" w:rsidP="00194F04">
            <w:pPr>
              <w:pStyle w:val="Vahedeta"/>
              <w:numPr>
                <w:ilvl w:val="0"/>
                <w:numId w:val="15"/>
              </w:numPr>
              <w:rPr>
                <w:rFonts w:ascii="Times New Roman" w:hAnsi="Times New Roman"/>
                <w:sz w:val="24"/>
                <w:szCs w:val="24"/>
                <w:lang w:val="et-EE"/>
              </w:rPr>
            </w:pPr>
            <w:r w:rsidRPr="0095520C">
              <w:rPr>
                <w:rFonts w:ascii="Times New Roman" w:hAnsi="Times New Roman"/>
                <w:sz w:val="24"/>
                <w:szCs w:val="24"/>
                <w:lang w:val="et-EE"/>
              </w:rPr>
              <w:t xml:space="preserve">põllumajandusplasti ja reoveesette käitlemine; </w:t>
            </w:r>
          </w:p>
          <w:p w14:paraId="3299DF38" w14:textId="77777777" w:rsidR="00194F04" w:rsidRPr="0095520C" w:rsidRDefault="00194F04" w:rsidP="00194F04">
            <w:pPr>
              <w:pStyle w:val="Vahedeta"/>
              <w:numPr>
                <w:ilvl w:val="0"/>
                <w:numId w:val="15"/>
              </w:numPr>
              <w:rPr>
                <w:rFonts w:ascii="Times New Roman" w:hAnsi="Times New Roman"/>
                <w:sz w:val="24"/>
                <w:szCs w:val="24"/>
                <w:lang w:val="et-EE"/>
              </w:rPr>
            </w:pPr>
            <w:r w:rsidRPr="0095520C">
              <w:rPr>
                <w:rFonts w:ascii="Times New Roman" w:hAnsi="Times New Roman"/>
                <w:sz w:val="24"/>
                <w:szCs w:val="24"/>
                <w:lang w:val="et-EE"/>
              </w:rPr>
              <w:t>loomsete jäätmete käitlemine;</w:t>
            </w:r>
          </w:p>
          <w:p w14:paraId="1C495B28" w14:textId="77777777" w:rsidR="00194F04" w:rsidRDefault="00194F04" w:rsidP="00194F04">
            <w:pPr>
              <w:pStyle w:val="Vahedeta"/>
              <w:numPr>
                <w:ilvl w:val="0"/>
                <w:numId w:val="15"/>
              </w:numPr>
              <w:rPr>
                <w:rFonts w:ascii="Times New Roman" w:hAnsi="Times New Roman"/>
                <w:sz w:val="24"/>
                <w:szCs w:val="24"/>
                <w:lang w:val="et-EE"/>
              </w:rPr>
            </w:pPr>
            <w:r w:rsidRPr="0095520C">
              <w:rPr>
                <w:rFonts w:ascii="Times New Roman" w:hAnsi="Times New Roman"/>
                <w:sz w:val="24"/>
                <w:szCs w:val="24"/>
                <w:lang w:val="et-EE"/>
              </w:rPr>
              <w:t>ohtlike jäätmete käitlemine.</w:t>
            </w:r>
          </w:p>
          <w:p w14:paraId="541531D2" w14:textId="77777777" w:rsidR="002B5A27" w:rsidRPr="0095520C" w:rsidRDefault="002B5A27" w:rsidP="0017117F">
            <w:pPr>
              <w:pStyle w:val="Vahedeta"/>
              <w:ind w:left="720"/>
              <w:rPr>
                <w:rFonts w:ascii="Times New Roman" w:hAnsi="Times New Roman"/>
                <w:sz w:val="24"/>
                <w:szCs w:val="24"/>
                <w:lang w:val="et-EE"/>
              </w:rPr>
            </w:pPr>
          </w:p>
        </w:tc>
        <w:tc>
          <w:tcPr>
            <w:tcW w:w="1041" w:type="dxa"/>
            <w:shd w:val="clear" w:color="auto" w:fill="D9D9D9" w:themeFill="background1" w:themeFillShade="D9"/>
          </w:tcPr>
          <w:p w14:paraId="4C253442" w14:textId="5326D1D9" w:rsidR="00194F04" w:rsidRPr="0095520C" w:rsidRDefault="003E290C" w:rsidP="00194F04">
            <w:pPr>
              <w:pStyle w:val="Vahedeta"/>
              <w:rPr>
                <w:rFonts w:ascii="Times New Roman" w:hAnsi="Times New Roman"/>
                <w:sz w:val="24"/>
                <w:szCs w:val="24"/>
                <w:lang w:val="et-EE"/>
              </w:rPr>
            </w:pPr>
            <w:r>
              <w:rPr>
                <w:rFonts w:ascii="Times New Roman" w:hAnsi="Times New Roman"/>
                <w:sz w:val="24"/>
                <w:szCs w:val="24"/>
                <w:lang w:val="et-EE"/>
              </w:rPr>
              <w:t>3</w:t>
            </w:r>
            <w:r w:rsidR="009B303D">
              <w:rPr>
                <w:rFonts w:ascii="Times New Roman" w:hAnsi="Times New Roman"/>
                <w:sz w:val="24"/>
                <w:szCs w:val="24"/>
                <w:lang w:val="et-EE"/>
              </w:rPr>
              <w:t>,33h</w:t>
            </w:r>
          </w:p>
        </w:tc>
        <w:tc>
          <w:tcPr>
            <w:tcW w:w="1724" w:type="dxa"/>
            <w:shd w:val="clear" w:color="auto" w:fill="FFFFFF" w:themeFill="background1"/>
          </w:tcPr>
          <w:p w14:paraId="4A52A231" w14:textId="7427FCD5" w:rsidR="00194F04" w:rsidRPr="0095520C" w:rsidRDefault="003E290C" w:rsidP="00194F04">
            <w:pPr>
              <w:pStyle w:val="Vahedeta"/>
              <w:rPr>
                <w:rFonts w:ascii="Times New Roman" w:hAnsi="Times New Roman"/>
                <w:sz w:val="24"/>
                <w:szCs w:val="24"/>
                <w:lang w:val="et-EE"/>
              </w:rPr>
            </w:pPr>
            <w:r>
              <w:rPr>
                <w:rFonts w:ascii="Times New Roman" w:hAnsi="Times New Roman"/>
                <w:sz w:val="24"/>
                <w:szCs w:val="24"/>
                <w:lang w:val="et-EE"/>
              </w:rPr>
              <w:t>2</w:t>
            </w:r>
            <w:r w:rsidR="009B303D">
              <w:rPr>
                <w:rFonts w:ascii="Times New Roman" w:hAnsi="Times New Roman"/>
                <w:sz w:val="24"/>
                <w:szCs w:val="24"/>
                <w:lang w:val="et-EE"/>
              </w:rPr>
              <w:t>,</w:t>
            </w:r>
            <w:r>
              <w:rPr>
                <w:rFonts w:ascii="Times New Roman" w:hAnsi="Times New Roman"/>
                <w:sz w:val="24"/>
                <w:szCs w:val="24"/>
                <w:lang w:val="et-EE"/>
              </w:rPr>
              <w:t>67</w:t>
            </w:r>
            <w:r w:rsidR="009B303D">
              <w:rPr>
                <w:rFonts w:ascii="Times New Roman" w:hAnsi="Times New Roman"/>
                <w:sz w:val="24"/>
                <w:szCs w:val="24"/>
                <w:lang w:val="et-EE"/>
              </w:rPr>
              <w:t>h</w:t>
            </w:r>
          </w:p>
        </w:tc>
      </w:tr>
      <w:tr w:rsidR="00194F04" w:rsidRPr="0095520C" w14:paraId="165B666E" w14:textId="77777777" w:rsidTr="00301BD1">
        <w:tc>
          <w:tcPr>
            <w:tcW w:w="1870" w:type="dxa"/>
            <w:vMerge/>
            <w:shd w:val="clear" w:color="auto" w:fill="D9D9D9" w:themeFill="background1" w:themeFillShade="D9"/>
          </w:tcPr>
          <w:p w14:paraId="297BF86D" w14:textId="77777777" w:rsidR="00194F04" w:rsidRPr="0095520C" w:rsidRDefault="00194F04" w:rsidP="00194F04">
            <w:pPr>
              <w:pStyle w:val="Vahedeta"/>
              <w:rPr>
                <w:rFonts w:ascii="Times New Roman" w:hAnsi="Times New Roman"/>
                <w:sz w:val="24"/>
                <w:szCs w:val="24"/>
                <w:lang w:val="et-EE"/>
              </w:rPr>
            </w:pPr>
          </w:p>
        </w:tc>
        <w:tc>
          <w:tcPr>
            <w:tcW w:w="4915" w:type="dxa"/>
            <w:shd w:val="clear" w:color="auto" w:fill="D9D9D9" w:themeFill="background1" w:themeFillShade="D9"/>
          </w:tcPr>
          <w:p w14:paraId="453ABE3C" w14:textId="77777777" w:rsidR="00194F04" w:rsidRDefault="00194F04" w:rsidP="00194F04">
            <w:pPr>
              <w:pStyle w:val="Vahedeta"/>
              <w:rPr>
                <w:rFonts w:ascii="Times New Roman" w:hAnsi="Times New Roman"/>
                <w:sz w:val="24"/>
                <w:szCs w:val="24"/>
                <w:lang w:val="et-EE"/>
              </w:rPr>
            </w:pPr>
            <w:r w:rsidRPr="006C7D7B">
              <w:rPr>
                <w:rFonts w:ascii="Times New Roman" w:hAnsi="Times New Roman"/>
                <w:sz w:val="24"/>
                <w:szCs w:val="24"/>
                <w:u w:val="single"/>
                <w:lang w:val="et-EE"/>
              </w:rPr>
              <w:t xml:space="preserve">3. ja 4. mooduli </w:t>
            </w:r>
            <w:r w:rsidRPr="0095520C">
              <w:rPr>
                <w:rFonts w:ascii="Times New Roman" w:hAnsi="Times New Roman"/>
                <w:sz w:val="24"/>
                <w:szCs w:val="24"/>
                <w:lang w:val="et-EE"/>
              </w:rPr>
              <w:t>teemadel toimub põllumajandusettevõtte külastus (üks väliõppepäev, mis käsitleb nii 3. kui ka 4. mooduli teemasid), mille raames keskendutakse sõnniku, silo, väetiste, taimekaitsevahendite, naftasaaduste ja jäätmete käitlemisega seotud nõuete praktilise rakendamisega seotud küsimustele.</w:t>
            </w:r>
          </w:p>
          <w:p w14:paraId="13F63DB3" w14:textId="77777777" w:rsidR="002B5A27" w:rsidRPr="0095520C" w:rsidRDefault="002B5A27" w:rsidP="00194F04">
            <w:pPr>
              <w:pStyle w:val="Vahedeta"/>
              <w:rPr>
                <w:rFonts w:ascii="Times New Roman" w:hAnsi="Times New Roman"/>
                <w:sz w:val="24"/>
                <w:szCs w:val="24"/>
                <w:lang w:val="et-EE"/>
              </w:rPr>
            </w:pPr>
          </w:p>
        </w:tc>
        <w:tc>
          <w:tcPr>
            <w:tcW w:w="1041" w:type="dxa"/>
            <w:shd w:val="clear" w:color="auto" w:fill="D9D9D9" w:themeFill="background1" w:themeFillShade="D9"/>
          </w:tcPr>
          <w:p w14:paraId="68A9B62B" w14:textId="53DA7316" w:rsidR="00194F04" w:rsidRPr="0095520C" w:rsidRDefault="009B303D" w:rsidP="00194F04">
            <w:pPr>
              <w:pStyle w:val="Vahedeta"/>
              <w:rPr>
                <w:rFonts w:ascii="Times New Roman" w:hAnsi="Times New Roman"/>
                <w:sz w:val="24"/>
                <w:szCs w:val="24"/>
                <w:lang w:val="et-EE"/>
              </w:rPr>
            </w:pPr>
            <w:r>
              <w:rPr>
                <w:rFonts w:ascii="Times New Roman" w:hAnsi="Times New Roman"/>
                <w:sz w:val="24"/>
                <w:szCs w:val="24"/>
                <w:lang w:val="et-EE"/>
              </w:rPr>
              <w:t>-</w:t>
            </w:r>
          </w:p>
        </w:tc>
        <w:tc>
          <w:tcPr>
            <w:tcW w:w="1724" w:type="dxa"/>
            <w:shd w:val="clear" w:color="auto" w:fill="FFFFFF" w:themeFill="background1"/>
          </w:tcPr>
          <w:p w14:paraId="51BE8E06" w14:textId="6213012F" w:rsidR="00194F04" w:rsidRPr="0095520C" w:rsidRDefault="009B303D" w:rsidP="00194F04">
            <w:pPr>
              <w:pStyle w:val="Vahedeta"/>
              <w:rPr>
                <w:rFonts w:ascii="Times New Roman" w:hAnsi="Times New Roman"/>
                <w:sz w:val="24"/>
                <w:szCs w:val="24"/>
                <w:lang w:val="et-EE"/>
              </w:rPr>
            </w:pPr>
            <w:r>
              <w:rPr>
                <w:rFonts w:ascii="Times New Roman" w:hAnsi="Times New Roman"/>
                <w:sz w:val="24"/>
                <w:szCs w:val="24"/>
                <w:lang w:val="et-EE"/>
              </w:rPr>
              <w:t xml:space="preserve">9h </w:t>
            </w:r>
            <w:r w:rsidR="003B230A">
              <w:rPr>
                <w:rFonts w:ascii="Times New Roman" w:hAnsi="Times New Roman"/>
                <w:sz w:val="24"/>
                <w:szCs w:val="24"/>
                <w:lang w:val="et-EE"/>
              </w:rPr>
              <w:t>(väliõpe, kolme ettevõtte külastus)</w:t>
            </w:r>
          </w:p>
        </w:tc>
      </w:tr>
      <w:tr w:rsidR="00194F04" w:rsidRPr="0095520C" w14:paraId="15916E1B" w14:textId="77777777" w:rsidTr="00301BD1">
        <w:tc>
          <w:tcPr>
            <w:tcW w:w="1870" w:type="dxa"/>
            <w:vMerge/>
            <w:shd w:val="clear" w:color="auto" w:fill="D9D9D9" w:themeFill="background1" w:themeFillShade="D9"/>
          </w:tcPr>
          <w:p w14:paraId="4B75532A" w14:textId="77777777" w:rsidR="00194F04" w:rsidRPr="0095520C" w:rsidRDefault="00194F04" w:rsidP="00194F04">
            <w:pPr>
              <w:pStyle w:val="Vahedeta"/>
              <w:rPr>
                <w:rFonts w:ascii="Times New Roman" w:hAnsi="Times New Roman"/>
                <w:sz w:val="24"/>
                <w:szCs w:val="24"/>
                <w:lang w:val="et-EE"/>
              </w:rPr>
            </w:pPr>
          </w:p>
        </w:tc>
        <w:tc>
          <w:tcPr>
            <w:tcW w:w="7680" w:type="dxa"/>
            <w:gridSpan w:val="3"/>
            <w:shd w:val="clear" w:color="auto" w:fill="D9D9D9" w:themeFill="background1" w:themeFillShade="D9"/>
          </w:tcPr>
          <w:p w14:paraId="2CB6C202" w14:textId="28D2B186" w:rsidR="003B230A" w:rsidRDefault="00194F04" w:rsidP="003B230A">
            <w:pPr>
              <w:pStyle w:val="Vahedeta"/>
              <w:numPr>
                <w:ilvl w:val="0"/>
                <w:numId w:val="22"/>
              </w:numPr>
              <w:rPr>
                <w:rFonts w:ascii="Times New Roman" w:hAnsi="Times New Roman"/>
                <w:color w:val="000000" w:themeColor="text1"/>
                <w:sz w:val="24"/>
                <w:szCs w:val="24"/>
                <w:lang w:val="et-EE"/>
              </w:rPr>
            </w:pPr>
            <w:r w:rsidRPr="006C7D7B">
              <w:rPr>
                <w:rFonts w:ascii="Times New Roman" w:hAnsi="Times New Roman"/>
                <w:b/>
                <w:color w:val="000000" w:themeColor="text1"/>
                <w:sz w:val="24"/>
                <w:szCs w:val="24"/>
                <w:lang w:val="et-EE"/>
              </w:rPr>
              <w:t>moodul</w:t>
            </w:r>
            <w:r w:rsidR="006C7D7B">
              <w:rPr>
                <w:rFonts w:ascii="Times New Roman" w:hAnsi="Times New Roman"/>
                <w:color w:val="000000" w:themeColor="text1"/>
                <w:sz w:val="24"/>
                <w:szCs w:val="24"/>
                <w:lang w:val="et-EE"/>
              </w:rPr>
              <w:t>:</w:t>
            </w:r>
            <w:r w:rsidR="006C7D7B" w:rsidRPr="006C7D7B">
              <w:rPr>
                <w:rFonts w:ascii="Times New Roman" w:hAnsi="Times New Roman"/>
                <w:b/>
                <w:color w:val="3333FF"/>
                <w:sz w:val="24"/>
                <w:szCs w:val="24"/>
                <w:lang w:val="et-EE"/>
              </w:rPr>
              <w:t xml:space="preserve"> P</w:t>
            </w:r>
            <w:r w:rsidRPr="006C7D7B">
              <w:rPr>
                <w:rFonts w:ascii="Times New Roman" w:hAnsi="Times New Roman"/>
                <w:b/>
                <w:color w:val="3333FF"/>
                <w:sz w:val="24"/>
                <w:szCs w:val="24"/>
                <w:lang w:val="et-EE"/>
              </w:rPr>
              <w:t>õllumajandus ja mullakaitse</w:t>
            </w:r>
            <w:r w:rsidRPr="006C7D7B">
              <w:rPr>
                <w:rFonts w:ascii="Times New Roman" w:hAnsi="Times New Roman"/>
                <w:color w:val="3333FF"/>
                <w:sz w:val="24"/>
                <w:szCs w:val="24"/>
                <w:lang w:val="et-EE"/>
              </w:rPr>
              <w:t xml:space="preserve"> </w:t>
            </w:r>
          </w:p>
          <w:p w14:paraId="6F045DDA" w14:textId="2BADE307" w:rsidR="00194F04" w:rsidRPr="006C7D7B" w:rsidRDefault="003B230A" w:rsidP="003B230A">
            <w:pPr>
              <w:pStyle w:val="Vahedeta"/>
              <w:ind w:left="720"/>
              <w:rPr>
                <w:rFonts w:ascii="Times New Roman" w:hAnsi="Times New Roman"/>
                <w:color w:val="000000" w:themeColor="text1"/>
                <w:sz w:val="24"/>
                <w:szCs w:val="24"/>
                <w:lang w:val="et-EE"/>
              </w:rPr>
            </w:pPr>
            <w:r>
              <w:rPr>
                <w:rFonts w:ascii="Times New Roman" w:hAnsi="Times New Roman"/>
                <w:color w:val="000000" w:themeColor="text1"/>
                <w:sz w:val="24"/>
                <w:szCs w:val="24"/>
                <w:lang w:val="et-EE"/>
              </w:rPr>
              <w:t>6 akad. tundi auditoorset õpet ja 2hpraktil. Õpet (kodutöö)</w:t>
            </w:r>
          </w:p>
        </w:tc>
      </w:tr>
      <w:tr w:rsidR="00194F04" w:rsidRPr="0095520C" w14:paraId="1AF4130A" w14:textId="77777777" w:rsidTr="00301BD1">
        <w:tc>
          <w:tcPr>
            <w:tcW w:w="1870" w:type="dxa"/>
            <w:vMerge/>
            <w:shd w:val="clear" w:color="auto" w:fill="D9D9D9" w:themeFill="background1" w:themeFillShade="D9"/>
          </w:tcPr>
          <w:p w14:paraId="0739C9AB" w14:textId="77777777" w:rsidR="00194F04" w:rsidRPr="0095520C" w:rsidRDefault="00194F04" w:rsidP="00194F04">
            <w:pPr>
              <w:pStyle w:val="Vahedeta"/>
              <w:rPr>
                <w:rFonts w:ascii="Times New Roman" w:hAnsi="Times New Roman"/>
                <w:sz w:val="24"/>
                <w:szCs w:val="24"/>
                <w:lang w:val="et-EE"/>
              </w:rPr>
            </w:pPr>
          </w:p>
        </w:tc>
        <w:tc>
          <w:tcPr>
            <w:tcW w:w="4915" w:type="dxa"/>
            <w:shd w:val="clear" w:color="auto" w:fill="D9D9D9" w:themeFill="background1" w:themeFillShade="D9"/>
          </w:tcPr>
          <w:p w14:paraId="4EFA6004" w14:textId="77777777" w:rsidR="00194F04" w:rsidRPr="006C7D7B" w:rsidRDefault="00194F04" w:rsidP="00194F04">
            <w:pPr>
              <w:pStyle w:val="Vahedeta"/>
              <w:numPr>
                <w:ilvl w:val="0"/>
                <w:numId w:val="15"/>
              </w:numPr>
              <w:rPr>
                <w:rFonts w:ascii="Times New Roman" w:hAnsi="Times New Roman"/>
                <w:color w:val="000000" w:themeColor="text1"/>
                <w:sz w:val="24"/>
                <w:szCs w:val="24"/>
                <w:lang w:val="et-EE"/>
              </w:rPr>
            </w:pPr>
            <w:r w:rsidRPr="006C7D7B">
              <w:rPr>
                <w:rFonts w:ascii="Times New Roman" w:hAnsi="Times New Roman"/>
                <w:color w:val="000000" w:themeColor="text1"/>
                <w:sz w:val="24"/>
                <w:szCs w:val="24"/>
                <w:lang w:val="et-EE"/>
              </w:rPr>
              <w:t>mulla huumusbilanss, toitainete tasakaal;</w:t>
            </w:r>
          </w:p>
          <w:p w14:paraId="76424A73" w14:textId="77777777" w:rsidR="00194F04" w:rsidRPr="006C7D7B" w:rsidRDefault="00194F04" w:rsidP="00194F04">
            <w:pPr>
              <w:pStyle w:val="Vahedeta"/>
              <w:numPr>
                <w:ilvl w:val="0"/>
                <w:numId w:val="15"/>
              </w:numPr>
              <w:rPr>
                <w:rFonts w:ascii="Times New Roman" w:hAnsi="Times New Roman"/>
                <w:color w:val="000000" w:themeColor="text1"/>
                <w:sz w:val="24"/>
                <w:szCs w:val="24"/>
                <w:lang w:val="et-EE"/>
              </w:rPr>
            </w:pPr>
            <w:r w:rsidRPr="006C7D7B">
              <w:rPr>
                <w:rFonts w:ascii="Times New Roman" w:hAnsi="Times New Roman"/>
                <w:color w:val="000000" w:themeColor="text1"/>
                <w:sz w:val="24"/>
                <w:szCs w:val="24"/>
                <w:lang w:val="et-EE"/>
              </w:rPr>
              <w:t xml:space="preserve">põllumajanduse mõju mullastikule; </w:t>
            </w:r>
          </w:p>
          <w:p w14:paraId="682F052D" w14:textId="77777777" w:rsidR="00194F04" w:rsidRPr="006C7D7B" w:rsidRDefault="00194F04" w:rsidP="00194F04">
            <w:pPr>
              <w:pStyle w:val="Vahedeta"/>
              <w:numPr>
                <w:ilvl w:val="0"/>
                <w:numId w:val="15"/>
              </w:numPr>
              <w:rPr>
                <w:rFonts w:ascii="Times New Roman" w:hAnsi="Times New Roman"/>
                <w:color w:val="000000" w:themeColor="text1"/>
                <w:sz w:val="24"/>
                <w:szCs w:val="24"/>
                <w:lang w:val="et-EE"/>
              </w:rPr>
            </w:pPr>
            <w:r w:rsidRPr="006C7D7B">
              <w:rPr>
                <w:rFonts w:ascii="Times New Roman" w:hAnsi="Times New Roman"/>
                <w:color w:val="000000" w:themeColor="text1"/>
                <w:sz w:val="24"/>
                <w:szCs w:val="24"/>
                <w:lang w:val="et-EE"/>
              </w:rPr>
              <w:t xml:space="preserve">ELi mullakaitsestrateegia, mulla jätkusuutliku kasutamise tagamine, süsinikuvaru; </w:t>
            </w:r>
          </w:p>
          <w:p w14:paraId="6EE682A9" w14:textId="77777777" w:rsidR="00194F04" w:rsidRPr="006C7D7B" w:rsidRDefault="00194F04" w:rsidP="00194F04">
            <w:pPr>
              <w:pStyle w:val="Vahedeta"/>
              <w:numPr>
                <w:ilvl w:val="0"/>
                <w:numId w:val="15"/>
              </w:numPr>
              <w:rPr>
                <w:rFonts w:ascii="Times New Roman" w:hAnsi="Times New Roman"/>
                <w:color w:val="000000" w:themeColor="text1"/>
                <w:sz w:val="24"/>
                <w:szCs w:val="24"/>
                <w:lang w:val="et-EE"/>
              </w:rPr>
            </w:pPr>
            <w:r w:rsidRPr="006C7D7B">
              <w:rPr>
                <w:rFonts w:ascii="Times New Roman" w:hAnsi="Times New Roman"/>
                <w:color w:val="000000" w:themeColor="text1"/>
                <w:sz w:val="24"/>
                <w:szCs w:val="24"/>
                <w:lang w:val="et-EE"/>
              </w:rPr>
              <w:t>mulla mikrobioloogia;</w:t>
            </w:r>
          </w:p>
          <w:p w14:paraId="1C2F7C24" w14:textId="77777777" w:rsidR="00194F04" w:rsidRPr="006C7D7B" w:rsidRDefault="00194F04" w:rsidP="00194F04">
            <w:pPr>
              <w:pStyle w:val="Vahedeta"/>
              <w:numPr>
                <w:ilvl w:val="0"/>
                <w:numId w:val="15"/>
              </w:numPr>
              <w:rPr>
                <w:rFonts w:ascii="Times New Roman" w:hAnsi="Times New Roman"/>
                <w:color w:val="000000" w:themeColor="text1"/>
                <w:sz w:val="24"/>
                <w:szCs w:val="24"/>
                <w:lang w:val="et-EE"/>
              </w:rPr>
            </w:pPr>
            <w:r w:rsidRPr="006C7D7B">
              <w:rPr>
                <w:rFonts w:ascii="Times New Roman" w:hAnsi="Times New Roman"/>
                <w:color w:val="000000" w:themeColor="text1"/>
                <w:sz w:val="24"/>
                <w:szCs w:val="24"/>
                <w:lang w:val="et-EE"/>
              </w:rPr>
              <w:t>vee- ja tuuleerosioon;</w:t>
            </w:r>
          </w:p>
          <w:p w14:paraId="1C0EDEE7" w14:textId="77777777" w:rsidR="00194F04" w:rsidRPr="006C7D7B" w:rsidRDefault="00194F04" w:rsidP="00194F04">
            <w:pPr>
              <w:pStyle w:val="Vahedeta"/>
              <w:numPr>
                <w:ilvl w:val="0"/>
                <w:numId w:val="15"/>
              </w:numPr>
              <w:rPr>
                <w:rFonts w:ascii="Times New Roman" w:hAnsi="Times New Roman"/>
                <w:color w:val="000000" w:themeColor="text1"/>
                <w:sz w:val="24"/>
                <w:szCs w:val="24"/>
                <w:lang w:val="et-EE"/>
              </w:rPr>
            </w:pPr>
            <w:r w:rsidRPr="006C7D7B">
              <w:rPr>
                <w:rFonts w:ascii="Times New Roman" w:hAnsi="Times New Roman"/>
                <w:color w:val="000000" w:themeColor="text1"/>
                <w:sz w:val="24"/>
                <w:szCs w:val="24"/>
                <w:lang w:val="et-EE"/>
              </w:rPr>
              <w:t>turvasmuldade kaitse.</w:t>
            </w:r>
          </w:p>
          <w:p w14:paraId="64BA3689" w14:textId="77777777" w:rsidR="006C7D7B" w:rsidRPr="006C7D7B" w:rsidRDefault="006C7D7B" w:rsidP="006C7D7B">
            <w:pPr>
              <w:pStyle w:val="Vahedeta"/>
              <w:ind w:left="720"/>
              <w:rPr>
                <w:rFonts w:ascii="Times New Roman" w:hAnsi="Times New Roman"/>
                <w:color w:val="000000" w:themeColor="text1"/>
                <w:sz w:val="24"/>
                <w:szCs w:val="24"/>
                <w:lang w:val="et-EE"/>
              </w:rPr>
            </w:pPr>
          </w:p>
        </w:tc>
        <w:tc>
          <w:tcPr>
            <w:tcW w:w="1041" w:type="dxa"/>
            <w:shd w:val="clear" w:color="auto" w:fill="D9D9D9" w:themeFill="background1" w:themeFillShade="D9"/>
          </w:tcPr>
          <w:p w14:paraId="56CB0E38" w14:textId="48EB4A0D" w:rsidR="00194F04" w:rsidRPr="006C7D7B" w:rsidRDefault="003B230A" w:rsidP="00194F04">
            <w:pPr>
              <w:pStyle w:val="Vahedeta"/>
              <w:rPr>
                <w:rFonts w:ascii="Times New Roman" w:hAnsi="Times New Roman"/>
                <w:color w:val="000000" w:themeColor="text1"/>
                <w:sz w:val="24"/>
                <w:szCs w:val="24"/>
                <w:lang w:val="et-EE"/>
              </w:rPr>
            </w:pPr>
            <w:r>
              <w:rPr>
                <w:rFonts w:ascii="Times New Roman" w:hAnsi="Times New Roman"/>
                <w:color w:val="000000" w:themeColor="text1"/>
                <w:sz w:val="24"/>
                <w:szCs w:val="24"/>
                <w:lang w:val="et-EE"/>
              </w:rPr>
              <w:t>5,67h</w:t>
            </w:r>
          </w:p>
        </w:tc>
        <w:tc>
          <w:tcPr>
            <w:tcW w:w="1724" w:type="dxa"/>
            <w:shd w:val="clear" w:color="auto" w:fill="FFFFFF" w:themeFill="background1"/>
          </w:tcPr>
          <w:p w14:paraId="46ED5C20" w14:textId="0584ABA5" w:rsidR="00194F04" w:rsidRPr="006C7D7B" w:rsidRDefault="003B230A" w:rsidP="00194F04">
            <w:pPr>
              <w:pStyle w:val="Vahedeta"/>
              <w:rPr>
                <w:rFonts w:ascii="Times New Roman" w:hAnsi="Times New Roman"/>
                <w:color w:val="000000" w:themeColor="text1"/>
                <w:sz w:val="24"/>
                <w:szCs w:val="24"/>
                <w:lang w:val="et-EE"/>
              </w:rPr>
            </w:pPr>
            <w:r>
              <w:rPr>
                <w:rFonts w:ascii="Times New Roman" w:hAnsi="Times New Roman"/>
                <w:color w:val="000000" w:themeColor="text1"/>
                <w:sz w:val="24"/>
                <w:szCs w:val="24"/>
                <w:lang w:val="et-EE"/>
              </w:rPr>
              <w:t>0,33h</w:t>
            </w:r>
          </w:p>
        </w:tc>
      </w:tr>
      <w:tr w:rsidR="00194F04" w:rsidRPr="0095520C" w14:paraId="14690136" w14:textId="77777777" w:rsidTr="00301BD1">
        <w:tc>
          <w:tcPr>
            <w:tcW w:w="1870" w:type="dxa"/>
            <w:vMerge/>
            <w:shd w:val="clear" w:color="auto" w:fill="D9D9D9" w:themeFill="background1" w:themeFillShade="D9"/>
          </w:tcPr>
          <w:p w14:paraId="208B3130" w14:textId="77777777" w:rsidR="00194F04" w:rsidRPr="0095520C" w:rsidRDefault="00194F04" w:rsidP="00194F04">
            <w:pPr>
              <w:pStyle w:val="Vahedeta"/>
              <w:rPr>
                <w:rFonts w:ascii="Times New Roman" w:hAnsi="Times New Roman"/>
                <w:sz w:val="24"/>
                <w:szCs w:val="24"/>
                <w:lang w:val="et-EE"/>
              </w:rPr>
            </w:pPr>
          </w:p>
        </w:tc>
        <w:tc>
          <w:tcPr>
            <w:tcW w:w="4915" w:type="dxa"/>
            <w:shd w:val="clear" w:color="auto" w:fill="D9D9D9" w:themeFill="background1" w:themeFillShade="D9"/>
          </w:tcPr>
          <w:p w14:paraId="263376A3" w14:textId="77777777" w:rsidR="00194F04" w:rsidRDefault="00194F04" w:rsidP="00194F04">
            <w:pPr>
              <w:pStyle w:val="Vahedeta"/>
              <w:rPr>
                <w:rFonts w:ascii="Times New Roman" w:hAnsi="Times New Roman"/>
                <w:sz w:val="24"/>
                <w:szCs w:val="24"/>
                <w:lang w:val="et-EE"/>
              </w:rPr>
            </w:pPr>
            <w:r w:rsidRPr="006C7D7B">
              <w:rPr>
                <w:rFonts w:ascii="Times New Roman" w:hAnsi="Times New Roman"/>
                <w:sz w:val="24"/>
                <w:szCs w:val="24"/>
                <w:u w:val="single"/>
                <w:lang w:val="et-EE"/>
              </w:rPr>
              <w:t>5. moodul</w:t>
            </w:r>
            <w:r w:rsidRPr="0095520C">
              <w:rPr>
                <w:rFonts w:ascii="Times New Roman" w:hAnsi="Times New Roman"/>
                <w:sz w:val="24"/>
                <w:szCs w:val="24"/>
                <w:lang w:val="et-EE"/>
              </w:rPr>
              <w:t xml:space="preserve"> sisaldab praktilist ülesannet (kodutöö) konkreetse ettevõtte näitel: mulla jätkusuutliku kasutamise planeerimine.</w:t>
            </w:r>
          </w:p>
          <w:p w14:paraId="16EACE04" w14:textId="77777777" w:rsidR="002B5A27" w:rsidRPr="0095520C" w:rsidRDefault="002B5A27" w:rsidP="00194F04">
            <w:pPr>
              <w:pStyle w:val="Vahedeta"/>
              <w:rPr>
                <w:rFonts w:ascii="Times New Roman" w:hAnsi="Times New Roman"/>
                <w:sz w:val="24"/>
                <w:szCs w:val="24"/>
                <w:lang w:val="et-EE"/>
              </w:rPr>
            </w:pPr>
          </w:p>
        </w:tc>
        <w:tc>
          <w:tcPr>
            <w:tcW w:w="1041" w:type="dxa"/>
            <w:shd w:val="clear" w:color="auto" w:fill="D9D9D9" w:themeFill="background1" w:themeFillShade="D9"/>
          </w:tcPr>
          <w:p w14:paraId="48EE1F2F" w14:textId="4DB98107" w:rsidR="00194F04" w:rsidRPr="0095520C" w:rsidRDefault="003B230A" w:rsidP="00194F04">
            <w:pPr>
              <w:pStyle w:val="Vahedeta"/>
              <w:rPr>
                <w:rFonts w:ascii="Times New Roman" w:hAnsi="Times New Roman"/>
                <w:sz w:val="24"/>
                <w:szCs w:val="24"/>
                <w:lang w:val="et-EE"/>
              </w:rPr>
            </w:pPr>
            <w:r>
              <w:rPr>
                <w:rFonts w:ascii="Times New Roman" w:hAnsi="Times New Roman"/>
                <w:sz w:val="24"/>
                <w:szCs w:val="24"/>
                <w:lang w:val="et-EE"/>
              </w:rPr>
              <w:t>-</w:t>
            </w:r>
          </w:p>
        </w:tc>
        <w:tc>
          <w:tcPr>
            <w:tcW w:w="1724" w:type="dxa"/>
            <w:shd w:val="clear" w:color="auto" w:fill="FFFFFF" w:themeFill="background1"/>
          </w:tcPr>
          <w:p w14:paraId="722F1C99" w14:textId="6097CA33" w:rsidR="00194F04" w:rsidRPr="0095520C" w:rsidRDefault="003B230A" w:rsidP="00194F04">
            <w:pPr>
              <w:pStyle w:val="Vahedeta"/>
              <w:rPr>
                <w:rFonts w:ascii="Times New Roman" w:hAnsi="Times New Roman"/>
                <w:sz w:val="24"/>
                <w:szCs w:val="24"/>
                <w:lang w:val="et-EE"/>
              </w:rPr>
            </w:pPr>
            <w:r>
              <w:rPr>
                <w:rFonts w:ascii="Times New Roman" w:hAnsi="Times New Roman"/>
                <w:sz w:val="24"/>
                <w:szCs w:val="24"/>
                <w:lang w:val="et-EE"/>
              </w:rPr>
              <w:t>2h (kodutöö)</w:t>
            </w:r>
          </w:p>
        </w:tc>
      </w:tr>
      <w:tr w:rsidR="00194F04" w:rsidRPr="0095520C" w14:paraId="398A6BE9" w14:textId="77777777" w:rsidTr="00301BD1">
        <w:tc>
          <w:tcPr>
            <w:tcW w:w="1870" w:type="dxa"/>
            <w:vMerge/>
            <w:shd w:val="clear" w:color="auto" w:fill="D9D9D9" w:themeFill="background1" w:themeFillShade="D9"/>
          </w:tcPr>
          <w:p w14:paraId="1B603030" w14:textId="77777777" w:rsidR="00194F04" w:rsidRPr="0095520C" w:rsidRDefault="00194F04" w:rsidP="00194F04">
            <w:pPr>
              <w:pStyle w:val="Vahedeta"/>
              <w:rPr>
                <w:rFonts w:ascii="Times New Roman" w:hAnsi="Times New Roman"/>
                <w:sz w:val="24"/>
                <w:szCs w:val="24"/>
                <w:lang w:val="et-EE"/>
              </w:rPr>
            </w:pPr>
          </w:p>
        </w:tc>
        <w:tc>
          <w:tcPr>
            <w:tcW w:w="7680" w:type="dxa"/>
            <w:gridSpan w:val="3"/>
            <w:shd w:val="clear" w:color="auto" w:fill="D9D9D9" w:themeFill="background1" w:themeFillShade="D9"/>
          </w:tcPr>
          <w:p w14:paraId="3443CE49" w14:textId="43AF0ADF" w:rsidR="003B230A" w:rsidRDefault="00194F04" w:rsidP="003B230A">
            <w:pPr>
              <w:pStyle w:val="Vahedeta"/>
              <w:numPr>
                <w:ilvl w:val="0"/>
                <w:numId w:val="22"/>
              </w:numPr>
              <w:rPr>
                <w:rFonts w:ascii="Times New Roman" w:hAnsi="Times New Roman"/>
                <w:sz w:val="24"/>
                <w:szCs w:val="24"/>
                <w:lang w:val="et-EE"/>
              </w:rPr>
            </w:pPr>
            <w:r w:rsidRPr="006C7D7B">
              <w:rPr>
                <w:rFonts w:ascii="Times New Roman" w:hAnsi="Times New Roman"/>
                <w:b/>
                <w:sz w:val="24"/>
                <w:szCs w:val="24"/>
                <w:lang w:val="et-EE"/>
              </w:rPr>
              <w:t>moodul:</w:t>
            </w:r>
            <w:r w:rsidRPr="0095520C">
              <w:rPr>
                <w:rFonts w:ascii="Times New Roman" w:hAnsi="Times New Roman"/>
                <w:sz w:val="24"/>
                <w:szCs w:val="24"/>
                <w:lang w:val="et-EE"/>
              </w:rPr>
              <w:t xml:space="preserve"> </w:t>
            </w:r>
            <w:r w:rsidR="006C7D7B">
              <w:rPr>
                <w:rFonts w:ascii="Times New Roman" w:hAnsi="Times New Roman"/>
                <w:b/>
                <w:color w:val="3333FF"/>
                <w:sz w:val="24"/>
                <w:szCs w:val="24"/>
                <w:lang w:val="et-EE"/>
              </w:rPr>
              <w:t>P</w:t>
            </w:r>
            <w:r w:rsidRPr="006C7D7B">
              <w:rPr>
                <w:rFonts w:ascii="Times New Roman" w:hAnsi="Times New Roman"/>
                <w:b/>
                <w:color w:val="3333FF"/>
                <w:sz w:val="24"/>
                <w:szCs w:val="24"/>
                <w:lang w:val="et-EE"/>
              </w:rPr>
              <w:t>õllumajandus ja välisõhu kaitse, kliimamuutused</w:t>
            </w:r>
            <w:r w:rsidR="003B230A">
              <w:rPr>
                <w:rFonts w:ascii="Times New Roman" w:hAnsi="Times New Roman"/>
                <w:sz w:val="24"/>
                <w:szCs w:val="24"/>
                <w:lang w:val="et-EE"/>
              </w:rPr>
              <w:t xml:space="preserve"> </w:t>
            </w:r>
          </w:p>
          <w:p w14:paraId="1F5B01EA" w14:textId="2E6F04A9" w:rsidR="00194F04" w:rsidRDefault="003B230A" w:rsidP="003B230A">
            <w:pPr>
              <w:pStyle w:val="Vahedeta"/>
              <w:ind w:left="720"/>
              <w:rPr>
                <w:rFonts w:ascii="Times New Roman" w:hAnsi="Times New Roman"/>
                <w:sz w:val="24"/>
                <w:szCs w:val="24"/>
                <w:lang w:val="et-EE"/>
              </w:rPr>
            </w:pPr>
            <w:r>
              <w:rPr>
                <w:rFonts w:ascii="Times New Roman" w:hAnsi="Times New Roman"/>
                <w:sz w:val="24"/>
                <w:szCs w:val="24"/>
                <w:lang w:val="et-EE"/>
              </w:rPr>
              <w:t>6 akad. tundi auditoorset õpet ja 2 h praktilist õpet (kodutöö)</w:t>
            </w:r>
          </w:p>
          <w:p w14:paraId="5425646C" w14:textId="03AA05B5" w:rsidR="002B5A27" w:rsidRPr="0095520C" w:rsidRDefault="002B5A27" w:rsidP="00194F04">
            <w:pPr>
              <w:pStyle w:val="Vahedeta"/>
              <w:rPr>
                <w:rFonts w:ascii="Times New Roman" w:hAnsi="Times New Roman"/>
                <w:sz w:val="24"/>
                <w:szCs w:val="24"/>
                <w:lang w:val="et-EE"/>
              </w:rPr>
            </w:pPr>
          </w:p>
        </w:tc>
      </w:tr>
      <w:tr w:rsidR="00194F04" w:rsidRPr="0095520C" w14:paraId="5D0C1158" w14:textId="77777777" w:rsidTr="00301BD1">
        <w:tc>
          <w:tcPr>
            <w:tcW w:w="1870" w:type="dxa"/>
            <w:vMerge/>
            <w:shd w:val="clear" w:color="auto" w:fill="D9D9D9" w:themeFill="background1" w:themeFillShade="D9"/>
          </w:tcPr>
          <w:p w14:paraId="0E5A99F9" w14:textId="284D9738" w:rsidR="00194F04" w:rsidRPr="0095520C" w:rsidRDefault="00194F04" w:rsidP="00194F04">
            <w:pPr>
              <w:pStyle w:val="Vahedeta"/>
              <w:rPr>
                <w:rFonts w:ascii="Times New Roman" w:hAnsi="Times New Roman"/>
                <w:sz w:val="24"/>
                <w:szCs w:val="24"/>
                <w:lang w:val="et-EE"/>
              </w:rPr>
            </w:pPr>
          </w:p>
        </w:tc>
        <w:tc>
          <w:tcPr>
            <w:tcW w:w="4915" w:type="dxa"/>
            <w:shd w:val="clear" w:color="auto" w:fill="D9D9D9" w:themeFill="background1" w:themeFillShade="D9"/>
          </w:tcPr>
          <w:p w14:paraId="44D18E25" w14:textId="77777777" w:rsidR="00194F04" w:rsidRPr="0095520C" w:rsidRDefault="00194F04" w:rsidP="00194F04">
            <w:pPr>
              <w:pStyle w:val="Vahedeta"/>
              <w:rPr>
                <w:rFonts w:ascii="Times New Roman" w:hAnsi="Times New Roman"/>
                <w:sz w:val="24"/>
                <w:szCs w:val="24"/>
                <w:u w:val="single"/>
                <w:lang w:val="et-EE"/>
              </w:rPr>
            </w:pPr>
            <w:r w:rsidRPr="0095520C">
              <w:rPr>
                <w:rFonts w:ascii="Times New Roman" w:hAnsi="Times New Roman"/>
                <w:sz w:val="24"/>
                <w:szCs w:val="24"/>
                <w:u w:val="single"/>
                <w:lang w:val="et-EE"/>
              </w:rPr>
              <w:t xml:space="preserve">Põllumajandus ja välisõhu kaitse </w:t>
            </w:r>
          </w:p>
          <w:p w14:paraId="3646ED1F" w14:textId="77777777" w:rsidR="00194F04" w:rsidRPr="0095520C" w:rsidRDefault="00194F04" w:rsidP="00194F04">
            <w:pPr>
              <w:pStyle w:val="Vahedeta"/>
              <w:numPr>
                <w:ilvl w:val="0"/>
                <w:numId w:val="15"/>
              </w:numPr>
              <w:rPr>
                <w:rFonts w:ascii="Times New Roman" w:hAnsi="Times New Roman"/>
                <w:sz w:val="24"/>
                <w:szCs w:val="24"/>
                <w:lang w:val="et-EE"/>
              </w:rPr>
            </w:pPr>
            <w:r w:rsidRPr="0095520C">
              <w:rPr>
                <w:rFonts w:ascii="Times New Roman" w:hAnsi="Times New Roman"/>
                <w:sz w:val="24"/>
                <w:szCs w:val="24"/>
                <w:lang w:val="et-EE"/>
              </w:rPr>
              <w:t xml:space="preserve">põllumajanduse mõju õhu kvaliteedile; </w:t>
            </w:r>
          </w:p>
          <w:p w14:paraId="5A038345" w14:textId="77777777" w:rsidR="00194F04" w:rsidRPr="0095520C" w:rsidRDefault="00194F04" w:rsidP="00194F04">
            <w:pPr>
              <w:pStyle w:val="Vahedeta"/>
              <w:numPr>
                <w:ilvl w:val="0"/>
                <w:numId w:val="15"/>
              </w:numPr>
              <w:rPr>
                <w:rFonts w:ascii="Times New Roman" w:hAnsi="Times New Roman"/>
                <w:sz w:val="24"/>
                <w:szCs w:val="24"/>
                <w:lang w:val="et-EE"/>
              </w:rPr>
            </w:pPr>
            <w:r w:rsidRPr="0095520C">
              <w:rPr>
                <w:rFonts w:ascii="Times New Roman" w:hAnsi="Times New Roman"/>
                <w:sz w:val="24"/>
                <w:szCs w:val="24"/>
                <w:lang w:val="et-EE"/>
              </w:rPr>
              <w:t>heitkoguste piirnormid, ebameeldiva või ärritava toimega lõhna normid;</w:t>
            </w:r>
          </w:p>
          <w:p w14:paraId="3DA37A79" w14:textId="77777777" w:rsidR="00194F04" w:rsidRDefault="00194F04" w:rsidP="00194F04">
            <w:pPr>
              <w:pStyle w:val="Vahedeta"/>
              <w:numPr>
                <w:ilvl w:val="0"/>
                <w:numId w:val="15"/>
              </w:numPr>
              <w:rPr>
                <w:rFonts w:ascii="Times New Roman" w:hAnsi="Times New Roman"/>
                <w:sz w:val="24"/>
                <w:szCs w:val="24"/>
                <w:lang w:val="et-EE"/>
              </w:rPr>
            </w:pPr>
            <w:r w:rsidRPr="0095520C">
              <w:rPr>
                <w:rFonts w:ascii="Times New Roman" w:hAnsi="Times New Roman"/>
                <w:sz w:val="24"/>
                <w:szCs w:val="24"/>
                <w:lang w:val="et-EE"/>
              </w:rPr>
              <w:t>heitmete (CO</w:t>
            </w:r>
            <w:r w:rsidRPr="0095520C">
              <w:rPr>
                <w:rFonts w:ascii="Times New Roman" w:hAnsi="Times New Roman"/>
                <w:sz w:val="24"/>
                <w:szCs w:val="24"/>
                <w:vertAlign w:val="subscript"/>
                <w:lang w:val="et-EE"/>
              </w:rPr>
              <w:t>2</w:t>
            </w:r>
            <w:r w:rsidRPr="0095520C">
              <w:rPr>
                <w:rFonts w:ascii="Times New Roman" w:hAnsi="Times New Roman"/>
                <w:sz w:val="24"/>
                <w:szCs w:val="24"/>
                <w:lang w:val="et-EE"/>
              </w:rPr>
              <w:t>, CH</w:t>
            </w:r>
            <w:r w:rsidRPr="0095520C">
              <w:rPr>
                <w:rFonts w:ascii="Times New Roman" w:hAnsi="Times New Roman"/>
                <w:sz w:val="24"/>
                <w:szCs w:val="24"/>
                <w:vertAlign w:val="subscript"/>
                <w:lang w:val="et-EE"/>
              </w:rPr>
              <w:t>4</w:t>
            </w:r>
            <w:r w:rsidRPr="0095520C">
              <w:rPr>
                <w:rFonts w:ascii="Times New Roman" w:hAnsi="Times New Roman"/>
                <w:sz w:val="24"/>
                <w:szCs w:val="24"/>
                <w:lang w:val="et-EE"/>
              </w:rPr>
              <w:t>, NH</w:t>
            </w:r>
            <w:r w:rsidRPr="0095520C">
              <w:rPr>
                <w:rFonts w:ascii="Times New Roman" w:hAnsi="Times New Roman"/>
                <w:sz w:val="24"/>
                <w:szCs w:val="24"/>
                <w:vertAlign w:val="subscript"/>
                <w:lang w:val="et-EE"/>
              </w:rPr>
              <w:t>3</w:t>
            </w:r>
            <w:r w:rsidRPr="0095520C">
              <w:rPr>
                <w:rFonts w:ascii="Times New Roman" w:hAnsi="Times New Roman"/>
                <w:sz w:val="24"/>
                <w:szCs w:val="24"/>
                <w:lang w:val="et-EE"/>
              </w:rPr>
              <w:t xml:space="preserve"> jt) arvutamise põhimõtted, lõhnahäiringu tuvastamine ja prognoosimine;</w:t>
            </w:r>
          </w:p>
          <w:p w14:paraId="53CFD312" w14:textId="77777777" w:rsidR="002B5A27" w:rsidRPr="0095520C" w:rsidRDefault="002B5A27" w:rsidP="002B5A27">
            <w:pPr>
              <w:pStyle w:val="Vahedeta"/>
              <w:ind w:left="720"/>
              <w:rPr>
                <w:rFonts w:ascii="Times New Roman" w:hAnsi="Times New Roman"/>
                <w:sz w:val="24"/>
                <w:szCs w:val="24"/>
                <w:lang w:val="et-EE"/>
              </w:rPr>
            </w:pPr>
          </w:p>
        </w:tc>
        <w:tc>
          <w:tcPr>
            <w:tcW w:w="1041" w:type="dxa"/>
            <w:shd w:val="clear" w:color="auto" w:fill="D9D9D9" w:themeFill="background1" w:themeFillShade="D9"/>
          </w:tcPr>
          <w:p w14:paraId="66E12DAE" w14:textId="08C91798" w:rsidR="00194F04" w:rsidRPr="0095520C" w:rsidRDefault="003B230A" w:rsidP="00194F04">
            <w:pPr>
              <w:pStyle w:val="Vahedeta"/>
              <w:rPr>
                <w:rFonts w:ascii="Times New Roman" w:hAnsi="Times New Roman"/>
                <w:sz w:val="24"/>
                <w:szCs w:val="24"/>
                <w:lang w:val="et-EE"/>
              </w:rPr>
            </w:pPr>
            <w:r>
              <w:rPr>
                <w:rFonts w:ascii="Times New Roman" w:hAnsi="Times New Roman"/>
                <w:sz w:val="24"/>
                <w:szCs w:val="24"/>
                <w:lang w:val="et-EE"/>
              </w:rPr>
              <w:t>2h</w:t>
            </w:r>
          </w:p>
        </w:tc>
        <w:tc>
          <w:tcPr>
            <w:tcW w:w="1724" w:type="dxa"/>
            <w:shd w:val="clear" w:color="auto" w:fill="FFFFFF" w:themeFill="background1"/>
          </w:tcPr>
          <w:p w14:paraId="67A26BBD" w14:textId="259ADE63" w:rsidR="00194F04" w:rsidRPr="0095520C" w:rsidRDefault="003B230A" w:rsidP="00194F04">
            <w:pPr>
              <w:pStyle w:val="Vahedeta"/>
              <w:rPr>
                <w:rFonts w:ascii="Times New Roman" w:hAnsi="Times New Roman"/>
                <w:sz w:val="24"/>
                <w:szCs w:val="24"/>
                <w:lang w:val="et-EE"/>
              </w:rPr>
            </w:pPr>
            <w:r>
              <w:rPr>
                <w:rFonts w:ascii="Times New Roman" w:hAnsi="Times New Roman"/>
                <w:sz w:val="24"/>
                <w:szCs w:val="24"/>
                <w:lang w:val="et-EE"/>
              </w:rPr>
              <w:t>0,44h</w:t>
            </w:r>
          </w:p>
        </w:tc>
      </w:tr>
      <w:tr w:rsidR="00194F04" w:rsidRPr="0095520C" w14:paraId="6018C512" w14:textId="77777777" w:rsidTr="00301BD1">
        <w:tc>
          <w:tcPr>
            <w:tcW w:w="1870" w:type="dxa"/>
            <w:vMerge/>
            <w:shd w:val="clear" w:color="auto" w:fill="D9D9D9" w:themeFill="background1" w:themeFillShade="D9"/>
          </w:tcPr>
          <w:p w14:paraId="33023516" w14:textId="77777777" w:rsidR="00194F04" w:rsidRPr="0095520C" w:rsidRDefault="00194F04" w:rsidP="00194F04">
            <w:pPr>
              <w:pStyle w:val="Vahedeta"/>
              <w:rPr>
                <w:rFonts w:ascii="Times New Roman" w:hAnsi="Times New Roman"/>
                <w:sz w:val="24"/>
                <w:szCs w:val="24"/>
                <w:lang w:val="et-EE"/>
              </w:rPr>
            </w:pPr>
          </w:p>
        </w:tc>
        <w:tc>
          <w:tcPr>
            <w:tcW w:w="4915" w:type="dxa"/>
            <w:shd w:val="clear" w:color="auto" w:fill="D9D9D9" w:themeFill="background1" w:themeFillShade="D9"/>
          </w:tcPr>
          <w:p w14:paraId="76BB57D8" w14:textId="77777777" w:rsidR="00194F04" w:rsidRPr="0095520C" w:rsidRDefault="00194F04" w:rsidP="00194F04">
            <w:pPr>
              <w:pStyle w:val="Vahedeta"/>
              <w:rPr>
                <w:rFonts w:ascii="Times New Roman" w:hAnsi="Times New Roman"/>
                <w:sz w:val="24"/>
                <w:szCs w:val="24"/>
                <w:lang w:val="et-EE"/>
              </w:rPr>
            </w:pPr>
            <w:r w:rsidRPr="0095520C">
              <w:rPr>
                <w:rFonts w:ascii="Times New Roman" w:hAnsi="Times New Roman"/>
                <w:sz w:val="24"/>
                <w:szCs w:val="24"/>
                <w:u w:val="single"/>
                <w:lang w:val="et-EE"/>
              </w:rPr>
              <w:t>Kliimamuutuste mõju põllumajandusele ja sellega kohanemine</w:t>
            </w:r>
          </w:p>
          <w:p w14:paraId="0C25E4EB" w14:textId="77777777" w:rsidR="00194F04" w:rsidRPr="0095520C" w:rsidRDefault="00194F04" w:rsidP="00194F04">
            <w:pPr>
              <w:pStyle w:val="Vahedeta"/>
              <w:numPr>
                <w:ilvl w:val="0"/>
                <w:numId w:val="15"/>
              </w:numPr>
              <w:rPr>
                <w:rFonts w:ascii="Times New Roman" w:hAnsi="Times New Roman"/>
                <w:sz w:val="24"/>
                <w:szCs w:val="24"/>
                <w:lang w:val="et-EE"/>
              </w:rPr>
            </w:pPr>
            <w:r w:rsidRPr="0095520C">
              <w:rPr>
                <w:rFonts w:ascii="Times New Roman" w:hAnsi="Times New Roman"/>
                <w:sz w:val="24"/>
                <w:szCs w:val="24"/>
                <w:lang w:val="et-EE"/>
              </w:rPr>
              <w:t xml:space="preserve">agrometeoroloogilised vaatlused; </w:t>
            </w:r>
          </w:p>
          <w:p w14:paraId="24CBD122" w14:textId="77777777" w:rsidR="00194F04" w:rsidRPr="0095520C" w:rsidRDefault="00194F04" w:rsidP="00194F04">
            <w:pPr>
              <w:pStyle w:val="Vahedeta"/>
              <w:numPr>
                <w:ilvl w:val="0"/>
                <w:numId w:val="15"/>
              </w:numPr>
              <w:rPr>
                <w:rFonts w:ascii="Times New Roman" w:hAnsi="Times New Roman"/>
                <w:sz w:val="24"/>
                <w:szCs w:val="24"/>
                <w:lang w:val="et-EE"/>
              </w:rPr>
            </w:pPr>
            <w:r w:rsidRPr="0095520C">
              <w:rPr>
                <w:rFonts w:ascii="Times New Roman" w:hAnsi="Times New Roman"/>
                <w:sz w:val="24"/>
                <w:szCs w:val="24"/>
                <w:lang w:val="et-EE"/>
              </w:rPr>
              <w:t xml:space="preserve">kliimamuutuste võimalik mõju Eesti keskkonnale ja põllumajandusele, sh võõr- ja invasiivsed liigid, uued </w:t>
            </w:r>
            <w:r w:rsidRPr="0095520C">
              <w:rPr>
                <w:rFonts w:ascii="Times New Roman" w:hAnsi="Times New Roman"/>
                <w:sz w:val="24"/>
                <w:szCs w:val="24"/>
                <w:lang w:val="et-EE"/>
              </w:rPr>
              <w:lastRenderedPageBreak/>
              <w:t>umbrohud, taimekahjurid ja haigustekitajad;</w:t>
            </w:r>
          </w:p>
          <w:p w14:paraId="3A22BCF3" w14:textId="77777777" w:rsidR="00194F04" w:rsidRPr="0095520C" w:rsidRDefault="00194F04" w:rsidP="00194F04">
            <w:pPr>
              <w:pStyle w:val="Vahedeta"/>
              <w:numPr>
                <w:ilvl w:val="0"/>
                <w:numId w:val="15"/>
              </w:numPr>
              <w:rPr>
                <w:rFonts w:ascii="Times New Roman" w:hAnsi="Times New Roman"/>
                <w:sz w:val="24"/>
                <w:szCs w:val="24"/>
                <w:lang w:val="et-EE"/>
              </w:rPr>
            </w:pPr>
            <w:r w:rsidRPr="0095520C">
              <w:rPr>
                <w:rFonts w:ascii="Times New Roman" w:hAnsi="Times New Roman"/>
                <w:sz w:val="24"/>
                <w:szCs w:val="24"/>
                <w:lang w:val="et-EE"/>
              </w:rPr>
              <w:t>kliimamuutusi põhjustavate tegurite vähendamine põllumajandussektoris;</w:t>
            </w:r>
          </w:p>
          <w:p w14:paraId="439E5537" w14:textId="77777777" w:rsidR="00194F04" w:rsidRPr="002B5A27" w:rsidRDefault="00194F04" w:rsidP="00194F04">
            <w:pPr>
              <w:pStyle w:val="Vahedeta"/>
              <w:numPr>
                <w:ilvl w:val="0"/>
                <w:numId w:val="15"/>
              </w:numPr>
              <w:rPr>
                <w:rFonts w:ascii="Times New Roman" w:hAnsi="Times New Roman"/>
                <w:sz w:val="24"/>
                <w:szCs w:val="24"/>
                <w:u w:val="single"/>
                <w:lang w:val="et-EE"/>
              </w:rPr>
            </w:pPr>
            <w:r w:rsidRPr="0095520C">
              <w:rPr>
                <w:rFonts w:ascii="Times New Roman" w:hAnsi="Times New Roman"/>
                <w:sz w:val="24"/>
                <w:szCs w:val="24"/>
                <w:lang w:val="et-EE"/>
              </w:rPr>
              <w:t>kliimamuutustega kohanemise võimalused ja meetmed.</w:t>
            </w:r>
          </w:p>
          <w:p w14:paraId="61B78793" w14:textId="77777777" w:rsidR="002B5A27" w:rsidRPr="0095520C" w:rsidRDefault="002B5A27" w:rsidP="00194F04">
            <w:pPr>
              <w:pStyle w:val="Vahedeta"/>
              <w:numPr>
                <w:ilvl w:val="0"/>
                <w:numId w:val="15"/>
              </w:numPr>
              <w:rPr>
                <w:rFonts w:ascii="Times New Roman" w:hAnsi="Times New Roman"/>
                <w:sz w:val="24"/>
                <w:szCs w:val="24"/>
                <w:u w:val="single"/>
                <w:lang w:val="et-EE"/>
              </w:rPr>
            </w:pPr>
          </w:p>
        </w:tc>
        <w:tc>
          <w:tcPr>
            <w:tcW w:w="1041" w:type="dxa"/>
            <w:shd w:val="clear" w:color="auto" w:fill="D9D9D9" w:themeFill="background1" w:themeFillShade="D9"/>
          </w:tcPr>
          <w:p w14:paraId="58D8EF50" w14:textId="0DE0BAF4" w:rsidR="00194F04" w:rsidRPr="0095520C" w:rsidRDefault="003B230A" w:rsidP="00194F04">
            <w:pPr>
              <w:pStyle w:val="Vahedeta"/>
              <w:rPr>
                <w:rFonts w:ascii="Times New Roman" w:hAnsi="Times New Roman"/>
                <w:sz w:val="24"/>
                <w:szCs w:val="24"/>
                <w:lang w:val="et-EE"/>
              </w:rPr>
            </w:pPr>
            <w:r>
              <w:rPr>
                <w:rFonts w:ascii="Times New Roman" w:hAnsi="Times New Roman"/>
                <w:sz w:val="24"/>
                <w:szCs w:val="24"/>
                <w:lang w:val="et-EE"/>
              </w:rPr>
              <w:lastRenderedPageBreak/>
              <w:t>3h</w:t>
            </w:r>
          </w:p>
        </w:tc>
        <w:tc>
          <w:tcPr>
            <w:tcW w:w="1724" w:type="dxa"/>
            <w:shd w:val="clear" w:color="auto" w:fill="FFFFFF" w:themeFill="background1"/>
          </w:tcPr>
          <w:p w14:paraId="1561B2E5" w14:textId="0170CF9A" w:rsidR="00194F04" w:rsidRPr="0095520C" w:rsidRDefault="003B230A" w:rsidP="00194F04">
            <w:pPr>
              <w:pStyle w:val="Vahedeta"/>
              <w:rPr>
                <w:rFonts w:ascii="Times New Roman" w:hAnsi="Times New Roman"/>
                <w:sz w:val="24"/>
                <w:szCs w:val="24"/>
                <w:lang w:val="et-EE"/>
              </w:rPr>
            </w:pPr>
            <w:r>
              <w:rPr>
                <w:rFonts w:ascii="Times New Roman" w:hAnsi="Times New Roman"/>
                <w:sz w:val="24"/>
                <w:szCs w:val="24"/>
                <w:lang w:val="et-EE"/>
              </w:rPr>
              <w:t>0,56h</w:t>
            </w:r>
          </w:p>
        </w:tc>
      </w:tr>
      <w:tr w:rsidR="00194F04" w:rsidRPr="0095520C" w14:paraId="27284236" w14:textId="77777777" w:rsidTr="00301BD1">
        <w:tc>
          <w:tcPr>
            <w:tcW w:w="1870" w:type="dxa"/>
            <w:vMerge/>
            <w:shd w:val="clear" w:color="auto" w:fill="D9D9D9" w:themeFill="background1" w:themeFillShade="D9"/>
          </w:tcPr>
          <w:p w14:paraId="314D2120" w14:textId="77777777" w:rsidR="00194F04" w:rsidRPr="0095520C" w:rsidRDefault="00194F04" w:rsidP="00194F04">
            <w:pPr>
              <w:pStyle w:val="Vahedeta"/>
              <w:rPr>
                <w:rFonts w:ascii="Times New Roman" w:hAnsi="Times New Roman"/>
                <w:sz w:val="24"/>
                <w:szCs w:val="24"/>
                <w:lang w:val="et-EE"/>
              </w:rPr>
            </w:pPr>
          </w:p>
        </w:tc>
        <w:tc>
          <w:tcPr>
            <w:tcW w:w="4915" w:type="dxa"/>
            <w:shd w:val="clear" w:color="auto" w:fill="D9D9D9" w:themeFill="background1" w:themeFillShade="D9"/>
          </w:tcPr>
          <w:p w14:paraId="76FC9D71" w14:textId="3D1B6E97" w:rsidR="002B5A27" w:rsidRPr="003E290C" w:rsidRDefault="00194F04" w:rsidP="00194F04">
            <w:pPr>
              <w:pStyle w:val="Vahedeta"/>
              <w:rPr>
                <w:rFonts w:ascii="Times New Roman" w:hAnsi="Times New Roman"/>
                <w:sz w:val="24"/>
                <w:szCs w:val="24"/>
                <w:lang w:val="et-EE"/>
              </w:rPr>
            </w:pPr>
            <w:r w:rsidRPr="006C7D7B">
              <w:rPr>
                <w:rFonts w:ascii="Times New Roman" w:hAnsi="Times New Roman"/>
                <w:sz w:val="24"/>
                <w:szCs w:val="24"/>
                <w:u w:val="single"/>
                <w:lang w:val="et-EE"/>
              </w:rPr>
              <w:t>6. moodul</w:t>
            </w:r>
            <w:r w:rsidRPr="0095520C">
              <w:rPr>
                <w:rFonts w:ascii="Times New Roman" w:hAnsi="Times New Roman"/>
                <w:sz w:val="24"/>
                <w:szCs w:val="24"/>
                <w:lang w:val="et-EE"/>
              </w:rPr>
              <w:t xml:space="preserve"> sisaldab praktilist ülesannet (kodutöö): kliimamuutuste võimaliku mõju analüüs konkreetse ettevõtte näitel</w:t>
            </w:r>
          </w:p>
        </w:tc>
        <w:tc>
          <w:tcPr>
            <w:tcW w:w="1041" w:type="dxa"/>
            <w:shd w:val="clear" w:color="auto" w:fill="D9D9D9" w:themeFill="background1" w:themeFillShade="D9"/>
          </w:tcPr>
          <w:p w14:paraId="5430E991" w14:textId="5FD8F9D2" w:rsidR="00194F04" w:rsidRPr="0095520C" w:rsidRDefault="003B230A" w:rsidP="00194F04">
            <w:pPr>
              <w:pStyle w:val="Vahedeta"/>
              <w:rPr>
                <w:rFonts w:ascii="Times New Roman" w:hAnsi="Times New Roman"/>
                <w:sz w:val="24"/>
                <w:szCs w:val="24"/>
                <w:lang w:val="et-EE"/>
              </w:rPr>
            </w:pPr>
            <w:r>
              <w:rPr>
                <w:rFonts w:ascii="Times New Roman" w:hAnsi="Times New Roman"/>
                <w:sz w:val="24"/>
                <w:szCs w:val="24"/>
                <w:lang w:val="et-EE"/>
              </w:rPr>
              <w:t>-</w:t>
            </w:r>
          </w:p>
        </w:tc>
        <w:tc>
          <w:tcPr>
            <w:tcW w:w="1724" w:type="dxa"/>
            <w:shd w:val="clear" w:color="auto" w:fill="FFFFFF" w:themeFill="background1"/>
          </w:tcPr>
          <w:p w14:paraId="737D40B5" w14:textId="21F4D3F2" w:rsidR="00194F04" w:rsidRPr="0095520C" w:rsidRDefault="003B230A" w:rsidP="00194F04">
            <w:pPr>
              <w:pStyle w:val="Vahedeta"/>
              <w:rPr>
                <w:rFonts w:ascii="Times New Roman" w:hAnsi="Times New Roman"/>
                <w:sz w:val="24"/>
                <w:szCs w:val="24"/>
                <w:lang w:val="et-EE"/>
              </w:rPr>
            </w:pPr>
            <w:r>
              <w:rPr>
                <w:rFonts w:ascii="Times New Roman" w:hAnsi="Times New Roman"/>
                <w:sz w:val="24"/>
                <w:szCs w:val="24"/>
                <w:lang w:val="et-EE"/>
              </w:rPr>
              <w:t>2h (kodutöö)</w:t>
            </w:r>
          </w:p>
        </w:tc>
      </w:tr>
      <w:tr w:rsidR="00194F04" w:rsidRPr="0095520C" w14:paraId="7711F6AA" w14:textId="77777777" w:rsidTr="00301BD1">
        <w:tc>
          <w:tcPr>
            <w:tcW w:w="9550" w:type="dxa"/>
            <w:gridSpan w:val="4"/>
            <w:shd w:val="clear" w:color="auto" w:fill="FFFFFF" w:themeFill="background1"/>
          </w:tcPr>
          <w:p w14:paraId="4E80DF2B" w14:textId="77777777" w:rsidR="00194F04" w:rsidRPr="0095520C" w:rsidRDefault="00194F04" w:rsidP="00194F04">
            <w:pPr>
              <w:pStyle w:val="Vahedeta"/>
              <w:rPr>
                <w:rFonts w:ascii="Times New Roman" w:hAnsi="Times New Roman"/>
                <w:sz w:val="24"/>
                <w:szCs w:val="24"/>
                <w:lang w:val="et-EE"/>
              </w:rPr>
            </w:pPr>
            <w:r w:rsidRPr="0095520C">
              <w:rPr>
                <w:rFonts w:ascii="Times New Roman" w:hAnsi="Times New Roman"/>
                <w:sz w:val="24"/>
                <w:szCs w:val="24"/>
                <w:lang w:val="et-EE"/>
              </w:rPr>
              <w:t>Õppe detailne sisu: teemad, meetodid, materjal, maht, koolitajad, tulemi kontroll</w:t>
            </w:r>
          </w:p>
          <w:p w14:paraId="40FE4E63" w14:textId="75015870" w:rsidR="00194F04" w:rsidRPr="00D84F33" w:rsidRDefault="00194F04" w:rsidP="00194F04">
            <w:pPr>
              <w:pStyle w:val="Vahedeta"/>
              <w:rPr>
                <w:rFonts w:ascii="Times New Roman" w:hAnsi="Times New Roman"/>
                <w:sz w:val="24"/>
                <w:szCs w:val="24"/>
                <w:lang w:val="et-EE"/>
              </w:rPr>
            </w:pPr>
            <w:r w:rsidRPr="0095520C">
              <w:rPr>
                <w:rFonts w:ascii="Times New Roman" w:hAnsi="Times New Roman"/>
                <w:i/>
                <w:sz w:val="24"/>
                <w:szCs w:val="24"/>
                <w:lang w:val="et-EE"/>
              </w:rPr>
              <w:t>Koolitusasutus esitab eraldi vormil</w:t>
            </w:r>
            <w:r w:rsidR="00D84F33">
              <w:rPr>
                <w:rFonts w:ascii="Times New Roman" w:hAnsi="Times New Roman"/>
                <w:i/>
                <w:sz w:val="24"/>
                <w:szCs w:val="24"/>
                <w:lang w:val="et-EE"/>
              </w:rPr>
              <w:t>.</w:t>
            </w:r>
            <w:r w:rsidR="00D84F33" w:rsidRPr="00D84F33">
              <w:rPr>
                <w:rFonts w:ascii="Times New Roman" w:hAnsi="Times New Roman"/>
                <w:b/>
                <w:i/>
                <w:sz w:val="24"/>
                <w:szCs w:val="24"/>
                <w:lang w:val="et-EE"/>
              </w:rPr>
              <w:t xml:space="preserve"> </w:t>
            </w:r>
            <w:r w:rsidR="00D84F33" w:rsidRPr="00D84F33">
              <w:rPr>
                <w:rFonts w:ascii="Times New Roman" w:hAnsi="Times New Roman"/>
                <w:b/>
                <w:sz w:val="24"/>
                <w:szCs w:val="24"/>
                <w:lang w:val="et-EE"/>
              </w:rPr>
              <w:t>Lisatud Vorm B  Lisa 1</w:t>
            </w:r>
            <w:r w:rsidR="00BA657B">
              <w:rPr>
                <w:rFonts w:ascii="Times New Roman" w:hAnsi="Times New Roman"/>
                <w:b/>
                <w:sz w:val="24"/>
                <w:szCs w:val="24"/>
                <w:lang w:val="et-EE"/>
              </w:rPr>
              <w:t xml:space="preserve"> I ja II mooduli detailne õppe sisu</w:t>
            </w:r>
          </w:p>
        </w:tc>
      </w:tr>
    </w:tbl>
    <w:p w14:paraId="6981E950" w14:textId="77777777" w:rsidR="006C7D7B" w:rsidRDefault="006C7D7B" w:rsidP="00A63BB5">
      <w:pPr>
        <w:pStyle w:val="Vahedeta"/>
        <w:rPr>
          <w:rFonts w:ascii="Times New Roman" w:hAnsi="Times New Roman"/>
          <w:b/>
          <w:sz w:val="24"/>
          <w:szCs w:val="24"/>
        </w:rPr>
      </w:pPr>
    </w:p>
    <w:p w14:paraId="37E09514" w14:textId="77777777" w:rsidR="006C7D7B" w:rsidRPr="003C3B72" w:rsidRDefault="006C7D7B" w:rsidP="00A63BB5">
      <w:pPr>
        <w:pStyle w:val="Vahedeta"/>
        <w:rPr>
          <w:rFonts w:ascii="Times New Roman" w:hAnsi="Times New Roman"/>
          <w:b/>
          <w:sz w:val="24"/>
          <w:szCs w:val="24"/>
        </w:rPr>
      </w:pPr>
    </w:p>
    <w:p w14:paraId="3243432E" w14:textId="77777777" w:rsidR="00A63BB5" w:rsidRDefault="00A63BB5" w:rsidP="00A63BB5">
      <w:pPr>
        <w:pStyle w:val="Vahedeta"/>
        <w:rPr>
          <w:rFonts w:ascii="Times New Roman" w:hAnsi="Times New Roman"/>
          <w:b/>
          <w:sz w:val="24"/>
          <w:szCs w:val="24"/>
        </w:rPr>
      </w:pPr>
      <w:r w:rsidRPr="003C3B72">
        <w:rPr>
          <w:rFonts w:ascii="Times New Roman" w:hAnsi="Times New Roman"/>
          <w:b/>
          <w:sz w:val="24"/>
          <w:szCs w:val="24"/>
        </w:rPr>
        <w:t>Õppetöö korraldus</w:t>
      </w:r>
    </w:p>
    <w:tbl>
      <w:tblPr>
        <w:tblW w:w="90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6467"/>
      </w:tblGrid>
      <w:tr w:rsidR="00194F04" w:rsidRPr="0095520C" w14:paraId="2B650332" w14:textId="77777777" w:rsidTr="00965455">
        <w:tc>
          <w:tcPr>
            <w:tcW w:w="2581" w:type="dxa"/>
            <w:shd w:val="clear" w:color="auto" w:fill="D9D9D9" w:themeFill="background1" w:themeFillShade="D9"/>
          </w:tcPr>
          <w:p w14:paraId="3B9B6D52" w14:textId="77777777" w:rsidR="00194F04" w:rsidRPr="0095520C" w:rsidRDefault="00194F04" w:rsidP="00194F04">
            <w:pPr>
              <w:pStyle w:val="Vahedeta"/>
              <w:rPr>
                <w:rFonts w:ascii="Times New Roman" w:hAnsi="Times New Roman"/>
                <w:b/>
                <w:sz w:val="24"/>
                <w:szCs w:val="24"/>
                <w:lang w:val="et-EE"/>
              </w:rPr>
            </w:pPr>
            <w:r w:rsidRPr="0095520C">
              <w:rPr>
                <w:rFonts w:ascii="Times New Roman" w:hAnsi="Times New Roman"/>
                <w:b/>
                <w:sz w:val="24"/>
                <w:szCs w:val="24"/>
                <w:lang w:val="et-EE"/>
              </w:rPr>
              <w:t>11. Üldpõhimõtted</w:t>
            </w:r>
          </w:p>
        </w:tc>
        <w:tc>
          <w:tcPr>
            <w:tcW w:w="6467" w:type="dxa"/>
            <w:shd w:val="clear" w:color="auto" w:fill="D9D9D9" w:themeFill="background1" w:themeFillShade="D9"/>
          </w:tcPr>
          <w:p w14:paraId="54BDA613" w14:textId="77777777" w:rsidR="00194F04" w:rsidRPr="0095520C" w:rsidRDefault="00194F04" w:rsidP="00194F04">
            <w:pPr>
              <w:pStyle w:val="Vahedeta"/>
              <w:rPr>
                <w:rFonts w:ascii="Times New Roman" w:hAnsi="Times New Roman"/>
                <w:sz w:val="24"/>
                <w:szCs w:val="24"/>
                <w:lang w:val="et-EE"/>
              </w:rPr>
            </w:pPr>
            <w:r w:rsidRPr="0095520C">
              <w:rPr>
                <w:rFonts w:ascii="Times New Roman" w:hAnsi="Times New Roman"/>
                <w:sz w:val="24"/>
                <w:szCs w:val="24"/>
                <w:lang w:val="et-EE"/>
              </w:rPr>
              <w:t>Õppekava tuleb läbida täies mahus õpingutega alustamisest arvates kolme aasta jooksul.</w:t>
            </w:r>
          </w:p>
          <w:p w14:paraId="0A990517" w14:textId="77777777" w:rsidR="00194F04" w:rsidRPr="0095520C" w:rsidRDefault="00194F04" w:rsidP="00194F04">
            <w:pPr>
              <w:pStyle w:val="Vahedeta"/>
              <w:rPr>
                <w:rFonts w:ascii="Times New Roman" w:hAnsi="Times New Roman"/>
                <w:sz w:val="24"/>
                <w:szCs w:val="24"/>
                <w:lang w:val="et-EE"/>
              </w:rPr>
            </w:pPr>
            <w:r w:rsidRPr="0095520C">
              <w:rPr>
                <w:rFonts w:ascii="Times New Roman" w:hAnsi="Times New Roman"/>
                <w:sz w:val="24"/>
                <w:szCs w:val="24"/>
                <w:lang w:val="et-EE"/>
              </w:rPr>
              <w:t>Õppegrupi suurus on 10–30 inimest. Praktiline õpe põllumajandusettevõtetes tuleb läbi viia arvestusega, et õppegrupp ei ole suurem kui 15 inimest.</w:t>
            </w:r>
          </w:p>
        </w:tc>
      </w:tr>
      <w:tr w:rsidR="00194F04" w:rsidRPr="0095520C" w14:paraId="1DBB2738" w14:textId="77777777" w:rsidTr="00965455">
        <w:tc>
          <w:tcPr>
            <w:tcW w:w="2581" w:type="dxa"/>
            <w:shd w:val="clear" w:color="auto" w:fill="D9D9D9" w:themeFill="background1" w:themeFillShade="D9"/>
          </w:tcPr>
          <w:p w14:paraId="5D3865B6" w14:textId="77777777" w:rsidR="00194F04" w:rsidRPr="0095520C" w:rsidRDefault="00194F04" w:rsidP="00194F04">
            <w:pPr>
              <w:pStyle w:val="Vahedeta"/>
              <w:rPr>
                <w:rFonts w:ascii="Times New Roman" w:hAnsi="Times New Roman"/>
                <w:b/>
                <w:sz w:val="24"/>
                <w:szCs w:val="24"/>
                <w:lang w:val="et-EE"/>
              </w:rPr>
            </w:pPr>
            <w:r w:rsidRPr="0095520C">
              <w:rPr>
                <w:rFonts w:ascii="Times New Roman" w:hAnsi="Times New Roman"/>
                <w:b/>
                <w:sz w:val="24"/>
                <w:szCs w:val="24"/>
                <w:lang w:val="et-EE"/>
              </w:rPr>
              <w:t>12. Õppekeel</w:t>
            </w:r>
          </w:p>
        </w:tc>
        <w:tc>
          <w:tcPr>
            <w:tcW w:w="6467" w:type="dxa"/>
            <w:shd w:val="clear" w:color="auto" w:fill="D9D9D9" w:themeFill="background1" w:themeFillShade="D9"/>
          </w:tcPr>
          <w:p w14:paraId="57A2DB12" w14:textId="77777777" w:rsidR="00194F04" w:rsidRPr="0095520C" w:rsidRDefault="00194F04" w:rsidP="00194F04">
            <w:pPr>
              <w:pStyle w:val="Vahedeta"/>
              <w:rPr>
                <w:rFonts w:ascii="Times New Roman" w:hAnsi="Times New Roman"/>
                <w:sz w:val="24"/>
                <w:szCs w:val="24"/>
                <w:lang w:val="et-EE"/>
              </w:rPr>
            </w:pPr>
            <w:r w:rsidRPr="0095520C">
              <w:rPr>
                <w:rFonts w:ascii="Times New Roman" w:hAnsi="Times New Roman"/>
                <w:sz w:val="24"/>
                <w:szCs w:val="24"/>
                <w:lang w:val="et-EE"/>
              </w:rPr>
              <w:t xml:space="preserve">Eesti keel </w:t>
            </w:r>
          </w:p>
        </w:tc>
      </w:tr>
      <w:tr w:rsidR="00194F04" w:rsidRPr="0095520C" w14:paraId="3E450C88" w14:textId="77777777" w:rsidTr="00965455">
        <w:tc>
          <w:tcPr>
            <w:tcW w:w="2581" w:type="dxa"/>
            <w:shd w:val="clear" w:color="auto" w:fill="D9D9D9" w:themeFill="background1" w:themeFillShade="D9"/>
          </w:tcPr>
          <w:p w14:paraId="2FDC557A" w14:textId="77777777" w:rsidR="00194F04" w:rsidRPr="0095520C" w:rsidRDefault="00194F04" w:rsidP="00194F04">
            <w:pPr>
              <w:pStyle w:val="Vahedeta"/>
              <w:rPr>
                <w:rFonts w:ascii="Times New Roman" w:hAnsi="Times New Roman"/>
                <w:b/>
                <w:sz w:val="24"/>
                <w:szCs w:val="24"/>
                <w:lang w:val="et-EE"/>
              </w:rPr>
            </w:pPr>
            <w:r w:rsidRPr="0095520C">
              <w:rPr>
                <w:rFonts w:ascii="Times New Roman" w:hAnsi="Times New Roman"/>
                <w:b/>
                <w:sz w:val="24"/>
                <w:szCs w:val="24"/>
                <w:lang w:val="et-EE"/>
              </w:rPr>
              <w:t>13. Õppematerjal</w:t>
            </w:r>
          </w:p>
        </w:tc>
        <w:tc>
          <w:tcPr>
            <w:tcW w:w="6467" w:type="dxa"/>
            <w:shd w:val="clear" w:color="auto" w:fill="auto"/>
          </w:tcPr>
          <w:p w14:paraId="78194F51" w14:textId="77777777" w:rsidR="00194F04" w:rsidRDefault="00194F04" w:rsidP="00194F04">
            <w:pPr>
              <w:pStyle w:val="Vahedeta"/>
              <w:rPr>
                <w:rFonts w:ascii="Times New Roman" w:hAnsi="Times New Roman"/>
                <w:i/>
                <w:sz w:val="24"/>
                <w:szCs w:val="24"/>
                <w:lang w:val="et-EE"/>
              </w:rPr>
            </w:pPr>
            <w:r w:rsidRPr="0095520C">
              <w:rPr>
                <w:rFonts w:ascii="Times New Roman" w:hAnsi="Times New Roman"/>
                <w:i/>
                <w:sz w:val="24"/>
                <w:szCs w:val="24"/>
                <w:lang w:val="et-EE"/>
              </w:rPr>
              <w:t>Koolitusasutuse pakutav loetelu</w:t>
            </w:r>
          </w:p>
          <w:p w14:paraId="7E04D979" w14:textId="215EBB36" w:rsidR="00994099" w:rsidRPr="005F1B56" w:rsidRDefault="00994099" w:rsidP="00994099">
            <w:pPr>
              <w:tabs>
                <w:tab w:val="left" w:pos="5760"/>
              </w:tabs>
              <w:rPr>
                <w:color w:val="000000" w:themeColor="text1"/>
              </w:rPr>
            </w:pPr>
            <w:r w:rsidRPr="005F1B56">
              <w:rPr>
                <w:color w:val="000000" w:themeColor="text1"/>
              </w:rPr>
              <w:t>Kasutatavad õppevahendid: Koolitusest osaleja saab õpimapi koos kirjutusvahendiga, milles on õppepäevade ajakava, õppekava, tagasisideleht ja</w:t>
            </w:r>
            <w:r w:rsidR="005F1B56" w:rsidRPr="005F1B56">
              <w:rPr>
                <w:color w:val="000000" w:themeColor="text1"/>
              </w:rPr>
              <w:t xml:space="preserve"> vajalik jaotusmaterjal. Moodulite </w:t>
            </w:r>
          </w:p>
          <w:p w14:paraId="37E873AB" w14:textId="235EADA5" w:rsidR="005F1B56" w:rsidRPr="005F1B56" w:rsidRDefault="005F1B56" w:rsidP="00994099">
            <w:pPr>
              <w:tabs>
                <w:tab w:val="left" w:pos="5760"/>
              </w:tabs>
              <w:rPr>
                <w:color w:val="000000" w:themeColor="text1"/>
              </w:rPr>
            </w:pPr>
            <w:r w:rsidRPr="005F1B56">
              <w:rPr>
                <w:color w:val="000000" w:themeColor="text1"/>
              </w:rPr>
              <w:t>Lisaks eeltoodule kasutatakse õppematerjalina kahte raamatut:</w:t>
            </w:r>
          </w:p>
          <w:p w14:paraId="02384539" w14:textId="7005CE4F" w:rsidR="005F1B56" w:rsidRPr="005F1B56" w:rsidRDefault="005F1B56" w:rsidP="00994099">
            <w:pPr>
              <w:tabs>
                <w:tab w:val="left" w:pos="5760"/>
              </w:tabs>
              <w:rPr>
                <w:color w:val="000000" w:themeColor="text1"/>
              </w:rPr>
            </w:pPr>
            <w:r w:rsidRPr="005F1B56">
              <w:rPr>
                <w:color w:val="000000" w:themeColor="text1"/>
              </w:rPr>
              <w:t>Moodul 3</w:t>
            </w:r>
            <w:r>
              <w:rPr>
                <w:color w:val="000000" w:themeColor="text1"/>
              </w:rPr>
              <w:t xml:space="preserve">, </w:t>
            </w:r>
            <w:r w:rsidRPr="005F1B56">
              <w:rPr>
                <w:lang w:val="en-US" w:eastAsia="et-EE"/>
              </w:rPr>
              <w:t>Kasak, K., Piirimäe, Kr., Vahtrus, S. 2016. Veekaitsemeetmed põllumajanduses. Käsiraamat tootjale</w:t>
            </w:r>
          </w:p>
          <w:p w14:paraId="00B070B3" w14:textId="29C8918E" w:rsidR="005F1B56" w:rsidRDefault="005F1B56" w:rsidP="005F1B56">
            <w:r w:rsidRPr="005F1B56">
              <w:rPr>
                <w:color w:val="000000" w:themeColor="text1"/>
              </w:rPr>
              <w:t>Moodul 4</w:t>
            </w:r>
            <w:r>
              <w:rPr>
                <w:color w:val="000000" w:themeColor="text1"/>
              </w:rPr>
              <w:t xml:space="preserve">, </w:t>
            </w:r>
            <w:r w:rsidRPr="005F1B56">
              <w:rPr>
                <w:color w:val="000000" w:themeColor="text1"/>
              </w:rPr>
              <w:t xml:space="preserve"> </w:t>
            </w:r>
            <w:r>
              <w:t xml:space="preserve">Kriispalu, M., Maastik, A., Truu, J. 2016. Jäätmekäitlus ja pinnase tervendamine. TTÜ kirjastus. </w:t>
            </w:r>
          </w:p>
          <w:p w14:paraId="32D635AE" w14:textId="5ED61A91" w:rsidR="005F1B56" w:rsidRDefault="005F1B56" w:rsidP="005F1B56">
            <w:r>
              <w:t>Mõlemad raamatud saavad kõik osalejad tasuta.</w:t>
            </w:r>
          </w:p>
          <w:p w14:paraId="5C6F37A3" w14:textId="262F3F32" w:rsidR="005F1B56" w:rsidRPr="00B57A70" w:rsidRDefault="005F1B56" w:rsidP="00994099">
            <w:pPr>
              <w:tabs>
                <w:tab w:val="left" w:pos="5760"/>
              </w:tabs>
              <w:rPr>
                <w:color w:val="000000" w:themeColor="text1"/>
              </w:rPr>
            </w:pPr>
            <w:r w:rsidRPr="00B57A70">
              <w:rPr>
                <w:color w:val="000000" w:themeColor="text1"/>
              </w:rPr>
              <w:t>Õppematrejalina kasutavad lektorid ka slaide</w:t>
            </w:r>
            <w:r w:rsidR="00F70139" w:rsidRPr="00B57A70">
              <w:rPr>
                <w:color w:val="000000" w:themeColor="text1"/>
              </w:rPr>
              <w:t xml:space="preserve"> ja slaidjaotusmaterjalid</w:t>
            </w:r>
            <w:r w:rsidRPr="00B57A70">
              <w:rPr>
                <w:color w:val="000000" w:themeColor="text1"/>
              </w:rPr>
              <w:t xml:space="preserve">, </w:t>
            </w:r>
            <w:r w:rsidR="00F70139" w:rsidRPr="00B57A70">
              <w:rPr>
                <w:color w:val="000000" w:themeColor="text1"/>
              </w:rPr>
              <w:t xml:space="preserve">lühitrükiseid, voldikuid, </w:t>
            </w:r>
            <w:r w:rsidRPr="00B57A70">
              <w:rPr>
                <w:color w:val="000000" w:themeColor="text1"/>
              </w:rPr>
              <w:t xml:space="preserve">teste (s.h. interaktiivsed testid), küsimustikke, </w:t>
            </w:r>
            <w:r w:rsidR="00063475">
              <w:rPr>
                <w:color w:val="000000" w:themeColor="text1"/>
              </w:rPr>
              <w:t xml:space="preserve">paaristöö, </w:t>
            </w:r>
            <w:r w:rsidRPr="00B57A70">
              <w:rPr>
                <w:color w:val="000000" w:themeColor="text1"/>
              </w:rPr>
              <w:t xml:space="preserve">iseseisva ja grupitöö juhiseid, ülesannete tekste-juhiseid, </w:t>
            </w:r>
            <w:r w:rsidR="00F70139" w:rsidRPr="00B57A70">
              <w:rPr>
                <w:color w:val="000000" w:themeColor="text1"/>
              </w:rPr>
              <w:t xml:space="preserve">digitaalsed juhised (näit. hooldusjuhised, kaitsekorralduskavad jms.) </w:t>
            </w:r>
            <w:r w:rsidRPr="00B57A70">
              <w:rPr>
                <w:color w:val="000000" w:themeColor="text1"/>
              </w:rPr>
              <w:t>slaide</w:t>
            </w:r>
            <w:r w:rsidR="00F70139" w:rsidRPr="00B57A70">
              <w:rPr>
                <w:color w:val="000000" w:themeColor="text1"/>
              </w:rPr>
              <w:t>, esitlusi, digitaalseid jaotusmaterjale, pildimaterjale jm jaotusmaterjale (tabelid, töölehed, kontroll-lehed jms).</w:t>
            </w:r>
          </w:p>
          <w:p w14:paraId="1B17EB53" w14:textId="77777777" w:rsidR="00994099" w:rsidRPr="00B57A70" w:rsidRDefault="00994099" w:rsidP="00994099">
            <w:pPr>
              <w:tabs>
                <w:tab w:val="left" w:pos="5760"/>
              </w:tabs>
              <w:rPr>
                <w:color w:val="000000" w:themeColor="text1"/>
              </w:rPr>
            </w:pPr>
          </w:p>
          <w:p w14:paraId="32C803C3" w14:textId="26F27F87" w:rsidR="00994099" w:rsidRPr="00994099" w:rsidRDefault="00F70139" w:rsidP="00994099">
            <w:pPr>
              <w:pStyle w:val="Vahedeta"/>
              <w:rPr>
                <w:rFonts w:ascii="Times New Roman" w:hAnsi="Times New Roman"/>
                <w:sz w:val="24"/>
                <w:szCs w:val="24"/>
                <w:lang w:val="et-EE"/>
              </w:rPr>
            </w:pPr>
            <w:r w:rsidRPr="00B57A70">
              <w:rPr>
                <w:rFonts w:ascii="Times New Roman" w:hAnsi="Times New Roman"/>
                <w:color w:val="000000" w:themeColor="text1"/>
                <w:sz w:val="24"/>
                <w:szCs w:val="24"/>
              </w:rPr>
              <w:t>Auditoorse õppe</w:t>
            </w:r>
            <w:r w:rsidR="00994099" w:rsidRPr="00B57A70">
              <w:rPr>
                <w:rFonts w:ascii="Times New Roman" w:hAnsi="Times New Roman"/>
                <w:color w:val="000000" w:themeColor="text1"/>
                <w:sz w:val="24"/>
                <w:szCs w:val="24"/>
              </w:rPr>
              <w:t xml:space="preserve"> läbiviimiseks kasutatakse dataprojektorit + arvutit esitluste  ja videode tarvis.</w:t>
            </w:r>
            <w:r w:rsidR="005F1B56">
              <w:rPr>
                <w:rFonts w:ascii="Times New Roman" w:hAnsi="Times New Roman"/>
                <w:color w:val="000000" w:themeColor="text1"/>
                <w:sz w:val="24"/>
                <w:szCs w:val="24"/>
              </w:rPr>
              <w:t xml:space="preserve"> </w:t>
            </w:r>
          </w:p>
        </w:tc>
      </w:tr>
      <w:tr w:rsidR="00194F04" w:rsidRPr="0095520C" w14:paraId="158B1D20" w14:textId="77777777" w:rsidTr="00965455">
        <w:tc>
          <w:tcPr>
            <w:tcW w:w="2581" w:type="dxa"/>
            <w:shd w:val="clear" w:color="auto" w:fill="D9D9D9" w:themeFill="background1" w:themeFillShade="D9"/>
          </w:tcPr>
          <w:p w14:paraId="79FE9C30" w14:textId="31B64773" w:rsidR="00194F04" w:rsidRPr="0095520C" w:rsidRDefault="00194F04" w:rsidP="00194F04">
            <w:pPr>
              <w:pStyle w:val="Vahedeta"/>
              <w:rPr>
                <w:rFonts w:ascii="Times New Roman" w:hAnsi="Times New Roman"/>
                <w:b/>
                <w:sz w:val="24"/>
                <w:szCs w:val="24"/>
                <w:lang w:val="et-EE"/>
              </w:rPr>
            </w:pPr>
            <w:r w:rsidRPr="0095520C">
              <w:rPr>
                <w:rFonts w:ascii="Times New Roman" w:hAnsi="Times New Roman"/>
                <w:b/>
                <w:sz w:val="24"/>
                <w:szCs w:val="24"/>
                <w:lang w:val="et-EE"/>
              </w:rPr>
              <w:t>14. Kontaktõpe</w:t>
            </w:r>
          </w:p>
        </w:tc>
        <w:tc>
          <w:tcPr>
            <w:tcW w:w="6467" w:type="dxa"/>
            <w:shd w:val="clear" w:color="auto" w:fill="auto"/>
          </w:tcPr>
          <w:p w14:paraId="70C69A67" w14:textId="77777777" w:rsidR="00194F04" w:rsidRDefault="00194F04" w:rsidP="00194F04">
            <w:pPr>
              <w:pStyle w:val="Vahedeta"/>
              <w:rPr>
                <w:rFonts w:ascii="Times New Roman" w:hAnsi="Times New Roman"/>
                <w:i/>
                <w:sz w:val="24"/>
                <w:szCs w:val="24"/>
                <w:lang w:val="et-EE"/>
              </w:rPr>
            </w:pPr>
            <w:r w:rsidRPr="0095520C">
              <w:rPr>
                <w:rFonts w:ascii="Times New Roman" w:hAnsi="Times New Roman"/>
                <w:i/>
                <w:sz w:val="24"/>
                <w:szCs w:val="24"/>
                <w:lang w:val="et-EE"/>
              </w:rPr>
              <w:t>Koolitusasutuse lühikirjeldus kontaktõppe ülesehitusest ja õppemeetoditest</w:t>
            </w:r>
          </w:p>
          <w:p w14:paraId="0E1E57A8" w14:textId="1935757E" w:rsidR="00BE696B" w:rsidRPr="00B3004F" w:rsidRDefault="00BE696B" w:rsidP="00BE696B">
            <w:pPr>
              <w:rPr>
                <w:color w:val="000000" w:themeColor="text1"/>
              </w:rPr>
            </w:pPr>
            <w:r w:rsidRPr="00B3004F">
              <w:rPr>
                <w:color w:val="000000" w:themeColor="text1"/>
              </w:rPr>
              <w:t>Kasutat</w:t>
            </w:r>
            <w:r w:rsidR="00EF6467" w:rsidRPr="00B3004F">
              <w:rPr>
                <w:color w:val="000000" w:themeColor="text1"/>
              </w:rPr>
              <w:t>avad õppemeetodid on kirjas p.7</w:t>
            </w:r>
          </w:p>
          <w:p w14:paraId="4392CF37" w14:textId="2A5771D8" w:rsidR="00DD03F0" w:rsidRPr="00B3004F" w:rsidRDefault="00DD03F0" w:rsidP="00BE696B">
            <w:pPr>
              <w:rPr>
                <w:color w:val="000000" w:themeColor="text1"/>
              </w:rPr>
            </w:pPr>
            <w:r w:rsidRPr="00B3004F">
              <w:rPr>
                <w:color w:val="000000" w:themeColor="text1"/>
              </w:rPr>
              <w:t>Koolitus toimub VI moodulis alljärgnevalt:</w:t>
            </w:r>
          </w:p>
          <w:p w14:paraId="3B28BC97" w14:textId="77777777" w:rsidR="00DD03F0" w:rsidRPr="00B3004F" w:rsidRDefault="00DD03F0" w:rsidP="00DD03F0">
            <w:pPr>
              <w:pStyle w:val="Vahedeta"/>
              <w:rPr>
                <w:rFonts w:ascii="Times New Roman" w:hAnsi="Times New Roman"/>
                <w:sz w:val="24"/>
                <w:szCs w:val="24"/>
              </w:rPr>
            </w:pPr>
            <w:r w:rsidRPr="00B3004F">
              <w:rPr>
                <w:rFonts w:ascii="Times New Roman" w:hAnsi="Times New Roman"/>
                <w:sz w:val="24"/>
                <w:szCs w:val="24"/>
              </w:rPr>
              <w:t>I mooduli 1. koolitus 1. novembriks 2016;</w:t>
            </w:r>
          </w:p>
          <w:p w14:paraId="24D7AEA5" w14:textId="77777777" w:rsidR="00DD03F0" w:rsidRPr="00B3004F" w:rsidRDefault="00DD03F0" w:rsidP="00DD03F0">
            <w:pPr>
              <w:pStyle w:val="Vahedeta"/>
              <w:rPr>
                <w:rFonts w:ascii="Times New Roman" w:hAnsi="Times New Roman"/>
                <w:sz w:val="24"/>
                <w:szCs w:val="24"/>
              </w:rPr>
            </w:pPr>
            <w:r w:rsidRPr="00B3004F">
              <w:rPr>
                <w:rFonts w:ascii="Times New Roman" w:hAnsi="Times New Roman"/>
                <w:sz w:val="24"/>
                <w:szCs w:val="24"/>
              </w:rPr>
              <w:t>II mooduli 1. koolitus 1. märtsiks 2017;</w:t>
            </w:r>
          </w:p>
          <w:p w14:paraId="0153B5DB" w14:textId="77777777" w:rsidR="00DD03F0" w:rsidRPr="00B3004F" w:rsidRDefault="00DD03F0" w:rsidP="00DD03F0">
            <w:pPr>
              <w:pStyle w:val="Vahedeta"/>
              <w:rPr>
                <w:rFonts w:ascii="Times New Roman" w:hAnsi="Times New Roman"/>
                <w:sz w:val="24"/>
                <w:szCs w:val="24"/>
              </w:rPr>
            </w:pPr>
            <w:r w:rsidRPr="00B3004F">
              <w:rPr>
                <w:rFonts w:ascii="Times New Roman" w:hAnsi="Times New Roman"/>
                <w:sz w:val="24"/>
                <w:szCs w:val="24"/>
              </w:rPr>
              <w:t>III mooduli 1. koolitus 1. oktoobriks  2017;</w:t>
            </w:r>
          </w:p>
          <w:p w14:paraId="037431BC" w14:textId="77777777" w:rsidR="00DD03F0" w:rsidRPr="00B3004F" w:rsidRDefault="00DD03F0" w:rsidP="00DD03F0">
            <w:pPr>
              <w:pStyle w:val="Vahedeta"/>
              <w:rPr>
                <w:rFonts w:ascii="Times New Roman" w:hAnsi="Times New Roman"/>
                <w:sz w:val="24"/>
                <w:szCs w:val="24"/>
              </w:rPr>
            </w:pPr>
            <w:r w:rsidRPr="00B3004F">
              <w:rPr>
                <w:rFonts w:ascii="Times New Roman" w:hAnsi="Times New Roman"/>
                <w:sz w:val="24"/>
                <w:szCs w:val="24"/>
              </w:rPr>
              <w:t>IV mooduli 1. koolitus 1. juuniks 2018;</w:t>
            </w:r>
          </w:p>
          <w:p w14:paraId="1BA49BFE" w14:textId="77777777" w:rsidR="00DD03F0" w:rsidRPr="00B3004F" w:rsidRDefault="00DD03F0" w:rsidP="00DD03F0">
            <w:pPr>
              <w:pStyle w:val="Vahedeta"/>
              <w:rPr>
                <w:rFonts w:ascii="Times New Roman" w:hAnsi="Times New Roman"/>
                <w:sz w:val="24"/>
                <w:szCs w:val="24"/>
              </w:rPr>
            </w:pPr>
            <w:r w:rsidRPr="00B3004F">
              <w:rPr>
                <w:rFonts w:ascii="Times New Roman" w:hAnsi="Times New Roman"/>
                <w:sz w:val="24"/>
                <w:szCs w:val="24"/>
              </w:rPr>
              <w:t>V mooduli 1. koolitus 1. detsembriks 2018;</w:t>
            </w:r>
          </w:p>
          <w:p w14:paraId="15012212" w14:textId="77777777" w:rsidR="00DD03F0" w:rsidRPr="0012673D" w:rsidRDefault="00DD03F0" w:rsidP="00DD03F0">
            <w:pPr>
              <w:pStyle w:val="Vahedeta"/>
              <w:rPr>
                <w:rFonts w:ascii="Times New Roman" w:hAnsi="Times New Roman"/>
                <w:sz w:val="24"/>
                <w:szCs w:val="24"/>
              </w:rPr>
            </w:pPr>
            <w:r w:rsidRPr="00B3004F">
              <w:rPr>
                <w:rFonts w:ascii="Times New Roman" w:hAnsi="Times New Roman"/>
                <w:sz w:val="24"/>
                <w:szCs w:val="24"/>
              </w:rPr>
              <w:lastRenderedPageBreak/>
              <w:t>VI mooduli 1. koolitus 1. maiks 2019;</w:t>
            </w:r>
          </w:p>
          <w:p w14:paraId="6784C8F7" w14:textId="77777777" w:rsidR="00DD03F0" w:rsidRPr="0012673D" w:rsidRDefault="00DD03F0" w:rsidP="00DD03F0">
            <w:pPr>
              <w:pStyle w:val="Vahedeta"/>
              <w:rPr>
                <w:rFonts w:ascii="Times New Roman" w:hAnsi="Times New Roman"/>
                <w:sz w:val="24"/>
                <w:szCs w:val="24"/>
              </w:rPr>
            </w:pPr>
            <w:r w:rsidRPr="0012673D">
              <w:rPr>
                <w:rFonts w:ascii="Times New Roman" w:hAnsi="Times New Roman"/>
                <w:sz w:val="24"/>
                <w:szCs w:val="24"/>
              </w:rPr>
              <w:t>I mooduli 2. koolitus 1. septembriks 2017;</w:t>
            </w:r>
          </w:p>
          <w:p w14:paraId="6C1EABAB" w14:textId="77777777" w:rsidR="00DD03F0" w:rsidRPr="0012673D" w:rsidRDefault="00DD03F0" w:rsidP="00DD03F0">
            <w:pPr>
              <w:pStyle w:val="Vahedeta"/>
              <w:rPr>
                <w:rFonts w:ascii="Times New Roman" w:hAnsi="Times New Roman"/>
                <w:sz w:val="24"/>
                <w:szCs w:val="24"/>
              </w:rPr>
            </w:pPr>
            <w:r w:rsidRPr="0012673D">
              <w:rPr>
                <w:rFonts w:ascii="Times New Roman" w:hAnsi="Times New Roman"/>
                <w:sz w:val="24"/>
                <w:szCs w:val="24"/>
              </w:rPr>
              <w:t>II mooduli 2. koolitus 1. detsembriks 2017;</w:t>
            </w:r>
          </w:p>
          <w:p w14:paraId="6FACB1E9" w14:textId="77777777" w:rsidR="00DD03F0" w:rsidRPr="0012673D" w:rsidRDefault="00DD03F0" w:rsidP="00DD03F0">
            <w:pPr>
              <w:pStyle w:val="Vahedeta"/>
              <w:rPr>
                <w:rFonts w:ascii="Times New Roman" w:hAnsi="Times New Roman"/>
                <w:sz w:val="24"/>
                <w:szCs w:val="24"/>
              </w:rPr>
            </w:pPr>
            <w:r w:rsidRPr="0012673D">
              <w:rPr>
                <w:rFonts w:ascii="Times New Roman" w:hAnsi="Times New Roman"/>
                <w:sz w:val="24"/>
                <w:szCs w:val="24"/>
              </w:rPr>
              <w:t>III mooduli 2. koolitus 1. märtsiks 2018;</w:t>
            </w:r>
          </w:p>
          <w:p w14:paraId="4F321BF9" w14:textId="77777777" w:rsidR="00DD03F0" w:rsidRPr="0012673D" w:rsidRDefault="00DD03F0" w:rsidP="00DD03F0">
            <w:pPr>
              <w:pStyle w:val="Vahedeta"/>
              <w:rPr>
                <w:rFonts w:ascii="Times New Roman" w:hAnsi="Times New Roman"/>
                <w:sz w:val="24"/>
                <w:szCs w:val="24"/>
              </w:rPr>
            </w:pPr>
            <w:r w:rsidRPr="0012673D">
              <w:rPr>
                <w:rFonts w:ascii="Times New Roman" w:hAnsi="Times New Roman"/>
                <w:sz w:val="24"/>
                <w:szCs w:val="24"/>
              </w:rPr>
              <w:t>IV mooduli 2. koolitus 1. novembriks 2018;</w:t>
            </w:r>
          </w:p>
          <w:p w14:paraId="506801B0" w14:textId="77777777" w:rsidR="00DD03F0" w:rsidRPr="0012673D" w:rsidRDefault="00DD03F0" w:rsidP="00DD03F0">
            <w:pPr>
              <w:pStyle w:val="Vahedeta"/>
              <w:rPr>
                <w:rFonts w:ascii="Times New Roman" w:hAnsi="Times New Roman"/>
                <w:sz w:val="24"/>
                <w:szCs w:val="24"/>
              </w:rPr>
            </w:pPr>
            <w:r w:rsidRPr="0012673D">
              <w:rPr>
                <w:rFonts w:ascii="Times New Roman" w:hAnsi="Times New Roman"/>
                <w:sz w:val="24"/>
                <w:szCs w:val="24"/>
              </w:rPr>
              <w:t>V mooduli 2. koolitus 1. märtsiks 2019;</w:t>
            </w:r>
          </w:p>
          <w:p w14:paraId="41159BCC" w14:textId="77777777" w:rsidR="00DD03F0" w:rsidRDefault="00DD03F0" w:rsidP="00DD03F0">
            <w:pPr>
              <w:pStyle w:val="Vahedeta"/>
              <w:rPr>
                <w:rFonts w:ascii="Times New Roman" w:hAnsi="Times New Roman"/>
                <w:sz w:val="24"/>
                <w:szCs w:val="24"/>
              </w:rPr>
            </w:pPr>
            <w:r w:rsidRPr="0012673D">
              <w:rPr>
                <w:rFonts w:ascii="Times New Roman" w:hAnsi="Times New Roman"/>
                <w:sz w:val="24"/>
                <w:szCs w:val="24"/>
              </w:rPr>
              <w:t>VI mooduli 2. koolitus 1. septembriks 2019.</w:t>
            </w:r>
          </w:p>
          <w:p w14:paraId="7506B94C" w14:textId="7878280C" w:rsidR="00DD03F0" w:rsidRDefault="00DD03F0" w:rsidP="00DD03F0">
            <w:pPr>
              <w:pStyle w:val="Vahedeta"/>
              <w:rPr>
                <w:rFonts w:ascii="Times New Roman" w:hAnsi="Times New Roman"/>
                <w:sz w:val="24"/>
                <w:szCs w:val="24"/>
              </w:rPr>
            </w:pPr>
            <w:r>
              <w:rPr>
                <w:rFonts w:ascii="Times New Roman" w:hAnsi="Times New Roman"/>
                <w:sz w:val="24"/>
                <w:szCs w:val="24"/>
              </w:rPr>
              <w:t>Õppe kogumaht on 100 akadeemilist tundi, millest on 70h onauditoorset ja 30h prakti</w:t>
            </w:r>
            <w:r w:rsidR="00E9615D">
              <w:rPr>
                <w:rFonts w:ascii="Times New Roman" w:hAnsi="Times New Roman"/>
                <w:sz w:val="24"/>
                <w:szCs w:val="24"/>
              </w:rPr>
              <w:t>kat</w:t>
            </w:r>
            <w:r>
              <w:rPr>
                <w:rFonts w:ascii="Times New Roman" w:hAnsi="Times New Roman"/>
                <w:sz w:val="24"/>
                <w:szCs w:val="24"/>
              </w:rPr>
              <w:t xml:space="preserve"> (s.h. väliõpe e. õppekäik ettevõtetesse ja poollooduslike kooslustele</w:t>
            </w:r>
            <w:r w:rsidR="00E9615D">
              <w:rPr>
                <w:rFonts w:ascii="Times New Roman" w:hAnsi="Times New Roman"/>
                <w:sz w:val="24"/>
                <w:szCs w:val="24"/>
              </w:rPr>
              <w:t xml:space="preserve"> ja iseseisev õppetegevus e. kodutöö) alljärgnevas mahus:</w:t>
            </w:r>
          </w:p>
          <w:p w14:paraId="0EC79211" w14:textId="2DC09A88" w:rsidR="00E9615D" w:rsidRDefault="00E9615D" w:rsidP="00DD03F0">
            <w:pPr>
              <w:pStyle w:val="Vahedeta"/>
              <w:rPr>
                <w:rFonts w:ascii="Times New Roman" w:hAnsi="Times New Roman"/>
                <w:sz w:val="24"/>
                <w:szCs w:val="24"/>
              </w:rPr>
            </w:pPr>
            <w:r>
              <w:rPr>
                <w:rFonts w:ascii="Times New Roman" w:hAnsi="Times New Roman"/>
                <w:sz w:val="24"/>
                <w:szCs w:val="24"/>
              </w:rPr>
              <w:t xml:space="preserve">I moodul – </w:t>
            </w:r>
            <w:r w:rsidR="00B3004F">
              <w:rPr>
                <w:rFonts w:ascii="Times New Roman" w:hAnsi="Times New Roman"/>
                <w:sz w:val="24"/>
                <w:szCs w:val="24"/>
              </w:rPr>
              <w:t>12</w:t>
            </w:r>
            <w:r>
              <w:rPr>
                <w:rFonts w:ascii="Times New Roman" w:hAnsi="Times New Roman"/>
                <w:sz w:val="24"/>
                <w:szCs w:val="24"/>
              </w:rPr>
              <w:t>h auditoorset õpet 4h kodutööd</w:t>
            </w:r>
          </w:p>
          <w:p w14:paraId="34A554CA" w14:textId="7E37FCCE" w:rsidR="00E9615D" w:rsidRDefault="00E9615D" w:rsidP="00DD03F0">
            <w:pPr>
              <w:pStyle w:val="Vahedeta"/>
              <w:rPr>
                <w:rFonts w:ascii="Times New Roman" w:hAnsi="Times New Roman"/>
                <w:sz w:val="24"/>
                <w:szCs w:val="24"/>
              </w:rPr>
            </w:pPr>
            <w:r>
              <w:rPr>
                <w:rFonts w:ascii="Times New Roman" w:hAnsi="Times New Roman"/>
                <w:sz w:val="24"/>
                <w:szCs w:val="24"/>
              </w:rPr>
              <w:t>II moodul – 34h auditoorset õpet, 6h õppekäike ja 4h kodutööd</w:t>
            </w:r>
          </w:p>
          <w:p w14:paraId="44EA5E3A" w14:textId="4FA59046" w:rsidR="00E9615D" w:rsidRDefault="00E9615D" w:rsidP="00DD03F0">
            <w:pPr>
              <w:pStyle w:val="Vahedeta"/>
              <w:rPr>
                <w:rFonts w:ascii="Times New Roman" w:hAnsi="Times New Roman"/>
                <w:sz w:val="24"/>
                <w:szCs w:val="24"/>
              </w:rPr>
            </w:pPr>
            <w:r>
              <w:rPr>
                <w:rFonts w:ascii="Times New Roman" w:hAnsi="Times New Roman"/>
                <w:sz w:val="24"/>
                <w:szCs w:val="24"/>
              </w:rPr>
              <w:t>III moodul – 6h auditoorst õpet, 3h õppekäike</w:t>
            </w:r>
          </w:p>
          <w:p w14:paraId="60FC381D" w14:textId="464B2424" w:rsidR="00E9615D" w:rsidRDefault="00E9615D" w:rsidP="00E9615D">
            <w:pPr>
              <w:pStyle w:val="Vahedeta"/>
              <w:rPr>
                <w:rFonts w:ascii="Times New Roman" w:hAnsi="Times New Roman"/>
                <w:sz w:val="24"/>
                <w:szCs w:val="24"/>
              </w:rPr>
            </w:pPr>
            <w:r>
              <w:rPr>
                <w:rFonts w:ascii="Times New Roman" w:hAnsi="Times New Roman"/>
                <w:sz w:val="24"/>
                <w:szCs w:val="24"/>
              </w:rPr>
              <w:t>IV moodul – 6h auditoorst õpet, 9h õppekäike</w:t>
            </w:r>
          </w:p>
          <w:p w14:paraId="796D130C" w14:textId="58B93FFB" w:rsidR="00B3004F" w:rsidRDefault="00B3004F" w:rsidP="00B3004F">
            <w:pPr>
              <w:pStyle w:val="Vahedeta"/>
              <w:rPr>
                <w:rFonts w:ascii="Times New Roman" w:hAnsi="Times New Roman"/>
                <w:sz w:val="24"/>
                <w:szCs w:val="24"/>
              </w:rPr>
            </w:pPr>
            <w:r>
              <w:rPr>
                <w:rFonts w:ascii="Times New Roman" w:hAnsi="Times New Roman"/>
                <w:sz w:val="24"/>
                <w:szCs w:val="24"/>
              </w:rPr>
              <w:t xml:space="preserve"> V moodul – 6h auditoorset õpet 2h kodutööd</w:t>
            </w:r>
          </w:p>
          <w:p w14:paraId="6880BA9A" w14:textId="685B85D7" w:rsidR="00B3004F" w:rsidRDefault="00B3004F" w:rsidP="00B3004F">
            <w:pPr>
              <w:pStyle w:val="Vahedeta"/>
              <w:rPr>
                <w:rFonts w:ascii="Times New Roman" w:hAnsi="Times New Roman"/>
                <w:sz w:val="24"/>
                <w:szCs w:val="24"/>
              </w:rPr>
            </w:pPr>
            <w:r>
              <w:rPr>
                <w:rFonts w:ascii="Times New Roman" w:hAnsi="Times New Roman"/>
                <w:sz w:val="24"/>
                <w:szCs w:val="24"/>
              </w:rPr>
              <w:t>VI moodul – 6h auditoorset õpet 2h kodutööd</w:t>
            </w:r>
          </w:p>
          <w:p w14:paraId="77B73A37" w14:textId="77777777" w:rsidR="00DD03F0" w:rsidRPr="00924DD6" w:rsidRDefault="00DD03F0" w:rsidP="00BE696B">
            <w:pPr>
              <w:rPr>
                <w:color w:val="000000" w:themeColor="text1"/>
                <w:highlight w:val="green"/>
              </w:rPr>
            </w:pPr>
          </w:p>
          <w:p w14:paraId="6AE7FB0E" w14:textId="02C35822" w:rsidR="00134072" w:rsidRPr="00B3004F" w:rsidRDefault="00134072" w:rsidP="00134072">
            <w:pPr>
              <w:rPr>
                <w:color w:val="000000" w:themeColor="text1"/>
              </w:rPr>
            </w:pPr>
            <w:r w:rsidRPr="00B3004F">
              <w:rPr>
                <w:color w:val="000000" w:themeColor="text1"/>
              </w:rPr>
              <w:t>Koolituse õppepäevad toimuvad tööpäevadel ajavahemikus kell 9.00 – 19.00 (</w:t>
            </w:r>
            <w:r w:rsidR="004B78D0" w:rsidRPr="00B3004F">
              <w:rPr>
                <w:color w:val="000000" w:themeColor="text1"/>
              </w:rPr>
              <w:t xml:space="preserve">üldjuhul kell 10.00 – 17.00 </w:t>
            </w:r>
            <w:r w:rsidRPr="00B3004F">
              <w:rPr>
                <w:color w:val="000000" w:themeColor="text1"/>
              </w:rPr>
              <w:t xml:space="preserve">koos pauside ja lõunavaheajaga, mis ei kuulu õppetegevuse mahtu) nii teoreetilise kui praktilise kontaktõppena, vastavalt päeva tundide mahust. </w:t>
            </w:r>
            <w:r w:rsidR="004B78D0" w:rsidRPr="00B3004F">
              <w:rPr>
                <w:color w:val="000000" w:themeColor="text1"/>
              </w:rPr>
              <w:t>Kahe järjestikuse</w:t>
            </w:r>
            <w:r w:rsidR="00A00906" w:rsidRPr="00B3004F">
              <w:rPr>
                <w:color w:val="000000" w:themeColor="text1"/>
              </w:rPr>
              <w:t xml:space="preserve"> koolituspäeva ajakava võib erineda ühepäevase õppepäeva ajakavast selle poolest, et  esimene õppepäev algab hiljem kui kell 9 ja lõpeb kell 19 ning teine õppepäev algab kell 9 ja lõpeb hiljemalt kell 16 eeldusel</w:t>
            </w:r>
            <w:r w:rsidR="004B78D0" w:rsidRPr="00B3004F">
              <w:rPr>
                <w:color w:val="000000" w:themeColor="text1"/>
              </w:rPr>
              <w:t>, et osalejad ööbivad koolituskoha läheduses</w:t>
            </w:r>
            <w:r w:rsidR="00A00906" w:rsidRPr="00B3004F">
              <w:rPr>
                <w:color w:val="000000" w:themeColor="text1"/>
              </w:rPr>
              <w:t>.</w:t>
            </w:r>
          </w:p>
          <w:p w14:paraId="6334299D" w14:textId="3D5D6906" w:rsidR="00134072" w:rsidRDefault="00134072" w:rsidP="00134072">
            <w:pPr>
              <w:pStyle w:val="Vahedeta"/>
              <w:rPr>
                <w:rFonts w:ascii="Times New Roman" w:hAnsi="Times New Roman"/>
                <w:sz w:val="24"/>
                <w:szCs w:val="24"/>
                <w:lang w:val="et-EE"/>
              </w:rPr>
            </w:pPr>
            <w:r w:rsidRPr="00B3004F">
              <w:rPr>
                <w:rFonts w:ascii="Times New Roman" w:hAnsi="Times New Roman"/>
                <w:sz w:val="24"/>
                <w:szCs w:val="24"/>
                <w:lang w:val="et-EE"/>
              </w:rPr>
              <w:t>Koolituse õppepäevad</w:t>
            </w:r>
            <w:r w:rsidR="00DD03F0" w:rsidRPr="00B3004F">
              <w:rPr>
                <w:rFonts w:ascii="Times New Roman" w:hAnsi="Times New Roman"/>
                <w:sz w:val="24"/>
                <w:szCs w:val="24"/>
                <w:lang w:val="et-EE"/>
              </w:rPr>
              <w:t>võivad toimuda (näit. Räpina, Tartu vmk.)</w:t>
            </w:r>
            <w:r w:rsidRPr="00B3004F">
              <w:rPr>
                <w:rFonts w:ascii="Times New Roman" w:hAnsi="Times New Roman"/>
                <w:sz w:val="24"/>
                <w:szCs w:val="24"/>
                <w:lang w:val="et-EE"/>
              </w:rPr>
              <w:t xml:space="preserve"> erinevates kohtades, kuid põhimõttel, et õppetingimused vastaksid koolituse nõuetele ja ettenähtud tingimustele.</w:t>
            </w:r>
            <w:r w:rsidR="00DD03F0">
              <w:rPr>
                <w:rFonts w:ascii="Times New Roman" w:hAnsi="Times New Roman"/>
                <w:sz w:val="24"/>
                <w:szCs w:val="24"/>
                <w:lang w:val="et-EE"/>
              </w:rPr>
              <w:t xml:space="preserve"> Koolituskoht antkse teada kooli kodulehel jm. infokanalites vähemalt 10 päeva enne koolituse algust. Koolituse ajakava (eelpoololevas ajavahemikus) jm. osalejale oluline info avaldatakse kooli kodulehel vähemalt 3 päeva enne õppe algust. </w:t>
            </w:r>
          </w:p>
          <w:p w14:paraId="37BAD506" w14:textId="77777777" w:rsidR="00BE696B" w:rsidRPr="0095520C" w:rsidRDefault="00BE696B" w:rsidP="00134072"/>
        </w:tc>
      </w:tr>
      <w:tr w:rsidR="00194F04" w:rsidRPr="0095520C" w14:paraId="73A78797" w14:textId="77777777" w:rsidTr="00965455">
        <w:tc>
          <w:tcPr>
            <w:tcW w:w="2581" w:type="dxa"/>
            <w:shd w:val="clear" w:color="auto" w:fill="D9D9D9" w:themeFill="background1" w:themeFillShade="D9"/>
          </w:tcPr>
          <w:p w14:paraId="14E91537" w14:textId="1C06880C" w:rsidR="00194F04" w:rsidRPr="0095520C" w:rsidRDefault="00194F04" w:rsidP="00194F04">
            <w:pPr>
              <w:pStyle w:val="Vahedeta"/>
              <w:rPr>
                <w:rFonts w:ascii="Times New Roman" w:hAnsi="Times New Roman"/>
                <w:b/>
                <w:sz w:val="24"/>
                <w:szCs w:val="24"/>
                <w:lang w:val="et-EE"/>
              </w:rPr>
            </w:pPr>
            <w:r w:rsidRPr="0095520C">
              <w:rPr>
                <w:rFonts w:ascii="Times New Roman" w:hAnsi="Times New Roman"/>
                <w:b/>
                <w:sz w:val="24"/>
                <w:szCs w:val="24"/>
                <w:lang w:val="et-EE"/>
              </w:rPr>
              <w:lastRenderedPageBreak/>
              <w:t>15. Iseseisev töö ja praktika</w:t>
            </w:r>
          </w:p>
        </w:tc>
        <w:tc>
          <w:tcPr>
            <w:tcW w:w="6467" w:type="dxa"/>
            <w:shd w:val="clear" w:color="auto" w:fill="auto"/>
          </w:tcPr>
          <w:p w14:paraId="1D0F90DE" w14:textId="7ACF3A30" w:rsidR="004B78D0" w:rsidRPr="00356D4A" w:rsidRDefault="00194F04" w:rsidP="00194F04">
            <w:pPr>
              <w:pStyle w:val="Vahedeta"/>
              <w:rPr>
                <w:rFonts w:ascii="Times New Roman" w:hAnsi="Times New Roman"/>
                <w:i/>
                <w:sz w:val="24"/>
                <w:szCs w:val="24"/>
                <w:lang w:val="et-EE"/>
              </w:rPr>
            </w:pPr>
            <w:r w:rsidRPr="0095520C">
              <w:rPr>
                <w:rFonts w:ascii="Times New Roman" w:hAnsi="Times New Roman"/>
                <w:i/>
                <w:sz w:val="24"/>
                <w:szCs w:val="24"/>
                <w:lang w:val="et-EE"/>
              </w:rPr>
              <w:t>Koolitusasutuse lühikirjeldus ülesannetest ja meetoditest</w:t>
            </w:r>
          </w:p>
          <w:p w14:paraId="44C22B27" w14:textId="77777777" w:rsidR="00BE696B" w:rsidRDefault="00BE696B" w:rsidP="00BE696B">
            <w:pPr>
              <w:jc w:val="both"/>
            </w:pPr>
            <w:r w:rsidRPr="00CE2EAE">
              <w:t>Koolituse eeltöö puudub.</w:t>
            </w:r>
          </w:p>
          <w:p w14:paraId="7AF844AF" w14:textId="5FEA670D" w:rsidR="00356D4A" w:rsidRPr="00CE2EAE" w:rsidRDefault="00356D4A" w:rsidP="00BE696B">
            <w:pPr>
              <w:jc w:val="both"/>
            </w:pPr>
            <w:r>
              <w:t xml:space="preserve">A: </w:t>
            </w:r>
            <w:r w:rsidRPr="00356D4A">
              <w:rPr>
                <w:u w:val="single"/>
              </w:rPr>
              <w:t>Iseseisvad kodutööd</w:t>
            </w:r>
            <w:r>
              <w:rPr>
                <w:u w:val="single"/>
              </w:rPr>
              <w:t>.</w:t>
            </w:r>
          </w:p>
          <w:p w14:paraId="67FE5307" w14:textId="3474AAF5" w:rsidR="00BE696B" w:rsidRDefault="00BE696B" w:rsidP="00BE696B">
            <w:pPr>
              <w:jc w:val="both"/>
            </w:pPr>
            <w:r w:rsidRPr="00CE2EAE">
              <w:t xml:space="preserve">Koolituse käigus teostavad osalejad </w:t>
            </w:r>
            <w:r w:rsidR="00356D4A">
              <w:t>5</w:t>
            </w:r>
            <w:r w:rsidRPr="00CE2EAE">
              <w:t xml:space="preserve"> iseseisvat (kodutöö) tööd:</w:t>
            </w:r>
          </w:p>
          <w:p w14:paraId="13191209" w14:textId="77777777" w:rsidR="00AD599C" w:rsidRDefault="003B230A" w:rsidP="00AD599C">
            <w:pPr>
              <w:pStyle w:val="Vahedeta"/>
              <w:rPr>
                <w:rFonts w:ascii="Times New Roman" w:hAnsi="Times New Roman"/>
                <w:sz w:val="24"/>
                <w:szCs w:val="24"/>
                <w:lang w:val="en-US" w:eastAsia="et-EE"/>
              </w:rPr>
            </w:pPr>
            <w:r w:rsidRPr="00CE2EAE">
              <w:rPr>
                <w:rFonts w:ascii="Times New Roman" w:hAnsi="Times New Roman"/>
                <w:sz w:val="24"/>
                <w:szCs w:val="24"/>
                <w:u w:val="single"/>
              </w:rPr>
              <w:t>Iseseisev töö nr.</w:t>
            </w:r>
            <w:r>
              <w:t xml:space="preserve">1 </w:t>
            </w:r>
            <w:r w:rsidR="00AD599C">
              <w:rPr>
                <w:rFonts w:ascii="Times New Roman" w:hAnsi="Times New Roman"/>
                <w:sz w:val="24"/>
                <w:szCs w:val="24"/>
                <w:lang w:val="en-US" w:eastAsia="et-EE"/>
              </w:rPr>
              <w:t xml:space="preserve">Kodutöö nr. 1  Konkreetse ettevõtte näitel ühe põllumassivi kirjeldamine (s.h. keskkonnaalased kitsendused). </w:t>
            </w:r>
          </w:p>
          <w:p w14:paraId="47F4F2C3" w14:textId="43D5A415" w:rsidR="003B230A" w:rsidRPr="00CE2EAE" w:rsidRDefault="00AD599C" w:rsidP="00AD599C">
            <w:pPr>
              <w:jc w:val="both"/>
            </w:pPr>
            <w:r>
              <w:rPr>
                <w:lang w:val="en-US" w:eastAsia="et-EE"/>
              </w:rPr>
              <w:t>Teabe otsimine keskkonnaregistrist ja Maa-ameti kaardirakendusest. Jätkatakse auditoorses õppes alustatud vastavalt saadud juhendile.</w:t>
            </w:r>
          </w:p>
          <w:p w14:paraId="712AD912" w14:textId="1767CA4E" w:rsidR="00CE2EAE" w:rsidRPr="00CE2EAE" w:rsidRDefault="00BE696B" w:rsidP="00CE2EAE">
            <w:pPr>
              <w:pStyle w:val="Vahedeta"/>
              <w:rPr>
                <w:rFonts w:ascii="Times New Roman" w:hAnsi="Times New Roman"/>
                <w:sz w:val="24"/>
                <w:szCs w:val="24"/>
                <w:lang w:val="en-US" w:eastAsia="et-EE"/>
              </w:rPr>
            </w:pPr>
            <w:r w:rsidRPr="00CE2EAE">
              <w:rPr>
                <w:rFonts w:ascii="Times New Roman" w:hAnsi="Times New Roman"/>
                <w:sz w:val="24"/>
                <w:szCs w:val="24"/>
                <w:u w:val="single"/>
              </w:rPr>
              <w:t>Iseseisev töö nr.</w:t>
            </w:r>
            <w:r w:rsidR="003B230A">
              <w:rPr>
                <w:rFonts w:ascii="Times New Roman" w:hAnsi="Times New Roman"/>
                <w:sz w:val="24"/>
                <w:szCs w:val="24"/>
              </w:rPr>
              <w:t>2</w:t>
            </w:r>
            <w:r w:rsidRPr="00CE2EAE">
              <w:rPr>
                <w:rFonts w:ascii="Times New Roman" w:hAnsi="Times New Roman"/>
                <w:sz w:val="24"/>
                <w:szCs w:val="24"/>
              </w:rPr>
              <w:t xml:space="preserve"> teostatakse I </w:t>
            </w:r>
            <w:r w:rsidR="00CE2EAE" w:rsidRPr="00CE2EAE">
              <w:rPr>
                <w:rFonts w:ascii="Times New Roman" w:hAnsi="Times New Roman"/>
                <w:sz w:val="24"/>
                <w:szCs w:val="24"/>
              </w:rPr>
              <w:t>ja II mooduli</w:t>
            </w:r>
            <w:r w:rsidRPr="00CE2EAE">
              <w:rPr>
                <w:rFonts w:ascii="Times New Roman" w:hAnsi="Times New Roman"/>
                <w:sz w:val="24"/>
                <w:szCs w:val="24"/>
              </w:rPr>
              <w:t xml:space="preserve"> </w:t>
            </w:r>
            <w:r w:rsidR="00CE2EAE" w:rsidRPr="00CE2EAE">
              <w:rPr>
                <w:rFonts w:ascii="Times New Roman" w:hAnsi="Times New Roman"/>
                <w:sz w:val="24"/>
                <w:szCs w:val="24"/>
              </w:rPr>
              <w:t>vahele jääval ajal teemal „</w:t>
            </w:r>
            <w:r w:rsidR="00CE2EAE" w:rsidRPr="00CE2EAE">
              <w:rPr>
                <w:rFonts w:ascii="Times New Roman" w:hAnsi="Times New Roman"/>
                <w:sz w:val="24"/>
                <w:szCs w:val="24"/>
                <w:lang w:val="en-US" w:eastAsia="et-EE"/>
              </w:rPr>
              <w:t xml:space="preserve">Kaitsealale või nitraaditundlkule alale jääva põllumassiivil kahe alternatiivse majandamise – mahepõllumajandus ja tavapõllumajanduse keskkonnamõjude võrdlus” Iseseisvas töös võrreldakse mahe- ja tavapõllumajanduse keskkonnamõjusid vastavalt lähteülesandest ja töö juhendist. </w:t>
            </w:r>
            <w:r w:rsidR="00D40038">
              <w:rPr>
                <w:rFonts w:ascii="Times New Roman" w:hAnsi="Times New Roman"/>
                <w:sz w:val="24"/>
                <w:szCs w:val="24"/>
                <w:lang w:val="en-US" w:eastAsia="et-EE"/>
              </w:rPr>
              <w:t xml:space="preserve"> Töö teostamiseks kasutatakse keskkonna- ja looduskaitse jm. vajalikke andmebaase ning rakendusi.</w:t>
            </w:r>
            <w:r w:rsidR="00CE2EAE" w:rsidRPr="00CE2EAE">
              <w:rPr>
                <w:rFonts w:ascii="Times New Roman" w:hAnsi="Times New Roman"/>
                <w:sz w:val="24"/>
                <w:szCs w:val="24"/>
                <w:lang w:val="en-US" w:eastAsia="et-EE"/>
              </w:rPr>
              <w:t xml:space="preserve"> </w:t>
            </w:r>
          </w:p>
          <w:p w14:paraId="1E017782" w14:textId="7E71384E" w:rsidR="00CE2EAE" w:rsidRDefault="00CE2EAE" w:rsidP="00CE2EAE">
            <w:pPr>
              <w:pStyle w:val="Vahedeta"/>
              <w:rPr>
                <w:rFonts w:ascii="Times New Roman" w:hAnsi="Times New Roman"/>
                <w:sz w:val="24"/>
                <w:szCs w:val="24"/>
                <w:lang w:val="en-US" w:eastAsia="et-EE"/>
              </w:rPr>
            </w:pPr>
            <w:r w:rsidRPr="00CE2EAE">
              <w:rPr>
                <w:rFonts w:ascii="Times New Roman" w:hAnsi="Times New Roman"/>
                <w:sz w:val="24"/>
                <w:szCs w:val="24"/>
                <w:lang w:val="en-US" w:eastAsia="et-EE"/>
              </w:rPr>
              <w:lastRenderedPageBreak/>
              <w:t xml:space="preserve"> </w:t>
            </w:r>
            <w:r w:rsidRPr="00CE2EAE">
              <w:rPr>
                <w:rFonts w:ascii="Times New Roman" w:hAnsi="Times New Roman"/>
                <w:sz w:val="24"/>
                <w:szCs w:val="24"/>
                <w:u w:val="single"/>
              </w:rPr>
              <w:t>Iseseisev töö nr.</w:t>
            </w:r>
            <w:r w:rsidR="00084568">
              <w:rPr>
                <w:rFonts w:ascii="Times New Roman" w:hAnsi="Times New Roman"/>
                <w:sz w:val="24"/>
                <w:szCs w:val="24"/>
              </w:rPr>
              <w:t>3</w:t>
            </w:r>
            <w:r w:rsidRPr="00CE2EAE">
              <w:rPr>
                <w:rFonts w:ascii="Times New Roman" w:hAnsi="Times New Roman"/>
                <w:sz w:val="24"/>
                <w:szCs w:val="24"/>
              </w:rPr>
              <w:t xml:space="preserve"> teostatakse II mooduli ajal 3.ja 4. õppepäeva vahelisel ajal teemal</w:t>
            </w:r>
            <w:r w:rsidRPr="00356D4A">
              <w:rPr>
                <w:rFonts w:ascii="Times New Roman" w:hAnsi="Times New Roman"/>
                <w:sz w:val="24"/>
                <w:szCs w:val="24"/>
              </w:rPr>
              <w:t xml:space="preserve">: </w:t>
            </w:r>
            <w:r w:rsidRPr="00356D4A">
              <w:rPr>
                <w:rFonts w:ascii="Times New Roman" w:hAnsi="Times New Roman"/>
                <w:sz w:val="24"/>
                <w:szCs w:val="24"/>
                <w:lang w:val="en-US" w:eastAsia="et-EE"/>
              </w:rPr>
              <w:t xml:space="preserve">Esitluse koostamine etteantud teemadel nt mahe ja tavatootmise mõju kultuuri (nt hernes või kartul) saagikusele, mahepiimalehmade jõudlusnäitajad, köögiviljades sisalduvad pestitsiidijäägid jne. </w:t>
            </w:r>
            <w:r w:rsidR="006B3909" w:rsidRPr="00356D4A">
              <w:rPr>
                <w:rFonts w:ascii="Times New Roman" w:hAnsi="Times New Roman"/>
                <w:sz w:val="24"/>
                <w:szCs w:val="24"/>
                <w:lang w:val="en-US" w:eastAsia="et-EE"/>
              </w:rPr>
              <w:t>Kodutöö koostamisel kasutatakse nii loengumaterjale,</w:t>
            </w:r>
            <w:r w:rsidR="006B3909">
              <w:rPr>
                <w:rFonts w:ascii="Times New Roman" w:hAnsi="Times New Roman"/>
                <w:sz w:val="24"/>
                <w:szCs w:val="24"/>
                <w:lang w:val="en-US" w:eastAsia="et-EE"/>
              </w:rPr>
              <w:t xml:space="preserve"> lektori poolt antud allgallikaid kui ka asjakohaseid andmebaase.</w:t>
            </w:r>
          </w:p>
          <w:p w14:paraId="164F6652" w14:textId="4436D3B4" w:rsidR="006F2E47" w:rsidRDefault="00C85746" w:rsidP="00CE2EAE">
            <w:pPr>
              <w:pStyle w:val="Vahedeta"/>
              <w:rPr>
                <w:rFonts w:ascii="Times New Roman" w:hAnsi="Times New Roman"/>
                <w:sz w:val="24"/>
                <w:szCs w:val="24"/>
              </w:rPr>
            </w:pPr>
            <w:r w:rsidRPr="00CE2EAE">
              <w:rPr>
                <w:rFonts w:ascii="Times New Roman" w:hAnsi="Times New Roman"/>
                <w:sz w:val="24"/>
                <w:szCs w:val="24"/>
                <w:u w:val="single"/>
              </w:rPr>
              <w:t>Iseseisev töö nr.</w:t>
            </w:r>
            <w:r w:rsidR="00084568">
              <w:rPr>
                <w:rFonts w:ascii="Times New Roman" w:hAnsi="Times New Roman"/>
                <w:sz w:val="24"/>
                <w:szCs w:val="24"/>
              </w:rPr>
              <w:t>4</w:t>
            </w:r>
            <w:r w:rsidRPr="00C85746">
              <w:rPr>
                <w:rFonts w:ascii="Times New Roman" w:hAnsi="Times New Roman"/>
                <w:sz w:val="24"/>
                <w:szCs w:val="24"/>
              </w:rPr>
              <w:t xml:space="preserve"> teostatakse II ja III</w:t>
            </w:r>
            <w:r>
              <w:rPr>
                <w:rFonts w:ascii="Times New Roman" w:hAnsi="Times New Roman"/>
                <w:sz w:val="24"/>
                <w:szCs w:val="24"/>
              </w:rPr>
              <w:t xml:space="preserve"> mooduli vahelisel ajal teemal:</w:t>
            </w:r>
            <w:r w:rsidR="003B230A">
              <w:rPr>
                <w:rFonts w:ascii="Times New Roman" w:hAnsi="Times New Roman"/>
                <w:sz w:val="24"/>
                <w:szCs w:val="24"/>
              </w:rPr>
              <w:t xml:space="preserve"> Konkreetse ettevõtte ühe rohumaa koosluse tüübi määramine, taimestiku ja elustiku kirjeldus ning hoolduspõhimõtete kirjeldamine</w:t>
            </w:r>
          </w:p>
          <w:p w14:paraId="525C0C57" w14:textId="5A107FD1" w:rsidR="00C85746" w:rsidRPr="00CE2EAE" w:rsidRDefault="00C85746" w:rsidP="00CE2EAE">
            <w:pPr>
              <w:pStyle w:val="Vahedeta"/>
              <w:rPr>
                <w:rFonts w:ascii="Times New Roman" w:hAnsi="Times New Roman"/>
                <w:sz w:val="24"/>
                <w:szCs w:val="24"/>
                <w:lang w:val="en-US" w:eastAsia="et-EE"/>
              </w:rPr>
            </w:pPr>
            <w:r w:rsidRPr="00CE2EAE">
              <w:rPr>
                <w:rFonts w:ascii="Times New Roman" w:hAnsi="Times New Roman"/>
                <w:sz w:val="24"/>
                <w:szCs w:val="24"/>
                <w:u w:val="single"/>
              </w:rPr>
              <w:t>Iseseisev töö nr.</w:t>
            </w:r>
            <w:r w:rsidR="00084568">
              <w:rPr>
                <w:rFonts w:ascii="Times New Roman" w:hAnsi="Times New Roman"/>
                <w:sz w:val="24"/>
                <w:szCs w:val="24"/>
              </w:rPr>
              <w:t>5</w:t>
            </w:r>
            <w:r>
              <w:rPr>
                <w:rFonts w:ascii="Times New Roman" w:hAnsi="Times New Roman"/>
                <w:sz w:val="24"/>
                <w:szCs w:val="24"/>
              </w:rPr>
              <w:t xml:space="preserve"> teostatakse 5. Ja 6. Moodulli vahelisel ajal teemal:</w:t>
            </w:r>
            <w:r w:rsidR="006B3909">
              <w:rPr>
                <w:rFonts w:ascii="Times New Roman" w:hAnsi="Times New Roman"/>
                <w:sz w:val="24"/>
                <w:szCs w:val="24"/>
              </w:rPr>
              <w:t xml:space="preserve"> “Toitainete tasakaalu säilitamine mullas konkreetse ettevõtte näitel”. </w:t>
            </w:r>
            <w:r w:rsidR="00356D4A">
              <w:rPr>
                <w:rFonts w:ascii="Times New Roman" w:hAnsi="Times New Roman"/>
                <w:sz w:val="24"/>
                <w:szCs w:val="24"/>
              </w:rPr>
              <w:t xml:space="preserve">Konkreetse ettevõtte valib töö teostaja. </w:t>
            </w:r>
            <w:r w:rsidR="006B3909">
              <w:rPr>
                <w:rFonts w:ascii="Times New Roman" w:hAnsi="Times New Roman"/>
                <w:sz w:val="24"/>
                <w:szCs w:val="24"/>
              </w:rPr>
              <w:t>Kodutöö koostamisel kasutatakse nii loengumaterjale, vajadusel andmebaase kui ka valitud ettevõtte põlluraamatut.</w:t>
            </w:r>
          </w:p>
          <w:p w14:paraId="539AA39E" w14:textId="4D8796E2" w:rsidR="00CE2EAE" w:rsidRDefault="00356D4A" w:rsidP="00CE2EAE">
            <w:pPr>
              <w:pStyle w:val="Vahedeta"/>
              <w:rPr>
                <w:rFonts w:ascii="Times New Roman" w:hAnsi="Times New Roman"/>
                <w:sz w:val="24"/>
                <w:szCs w:val="24"/>
                <w:lang w:val="en-US" w:eastAsia="et-EE"/>
              </w:rPr>
            </w:pPr>
            <w:r w:rsidRPr="00CE2EAE">
              <w:rPr>
                <w:rFonts w:ascii="Times New Roman" w:hAnsi="Times New Roman"/>
                <w:sz w:val="24"/>
                <w:szCs w:val="24"/>
                <w:u w:val="single"/>
              </w:rPr>
              <w:t>Iseseisev töö nr.</w:t>
            </w:r>
            <w:r w:rsidR="00084568">
              <w:rPr>
                <w:rFonts w:ascii="Times New Roman" w:hAnsi="Times New Roman"/>
                <w:sz w:val="24"/>
                <w:szCs w:val="24"/>
              </w:rPr>
              <w:t>6</w:t>
            </w:r>
            <w:r>
              <w:rPr>
                <w:rFonts w:ascii="Times New Roman" w:hAnsi="Times New Roman"/>
                <w:sz w:val="24"/>
                <w:szCs w:val="24"/>
              </w:rPr>
              <w:t xml:space="preserve"> teostatakse 6.moodulis, pärast kontaktõppepäeva ühe nädala jooksul teemal: “ Kliimamuutuste võimaliku mõju analüüs konkreetse ettevõtte näitel” Konkreetseks ettevõtteks on sama ettevõte, mille baasil teostati iseseisvat tööd nr. </w:t>
            </w:r>
            <w:r w:rsidR="00084568">
              <w:rPr>
                <w:rFonts w:ascii="Times New Roman" w:hAnsi="Times New Roman"/>
                <w:sz w:val="24"/>
                <w:szCs w:val="24"/>
              </w:rPr>
              <w:t>5.</w:t>
            </w:r>
            <w:r>
              <w:rPr>
                <w:rFonts w:ascii="Times New Roman" w:hAnsi="Times New Roman"/>
                <w:sz w:val="24"/>
                <w:szCs w:val="24"/>
              </w:rPr>
              <w:t xml:space="preserve"> </w:t>
            </w:r>
            <w:r>
              <w:rPr>
                <w:rFonts w:ascii="Times New Roman" w:hAnsi="Times New Roman"/>
                <w:sz w:val="24"/>
                <w:szCs w:val="24"/>
                <w:lang w:val="en-US" w:eastAsia="et-EE"/>
              </w:rPr>
              <w:t>Kodutöö koostamisel kasutatakse nii loengumaterjale, lektori poolt antud allgallikaid kui ka asjakohaseid andmebaase.</w:t>
            </w:r>
          </w:p>
          <w:p w14:paraId="3E805A67" w14:textId="77777777" w:rsidR="00356D4A" w:rsidRDefault="00356D4A" w:rsidP="00CE2EAE">
            <w:pPr>
              <w:pStyle w:val="Vahedeta"/>
              <w:rPr>
                <w:rFonts w:ascii="Times New Roman" w:hAnsi="Times New Roman"/>
                <w:sz w:val="24"/>
                <w:szCs w:val="24"/>
                <w:lang w:val="en-US" w:eastAsia="et-EE"/>
              </w:rPr>
            </w:pPr>
          </w:p>
          <w:p w14:paraId="5D1904D9" w14:textId="43647FB3" w:rsidR="00356D4A" w:rsidRDefault="00356D4A" w:rsidP="00CE2EAE">
            <w:pPr>
              <w:pStyle w:val="Vahedeta"/>
              <w:rPr>
                <w:rFonts w:ascii="Times New Roman" w:hAnsi="Times New Roman"/>
                <w:sz w:val="24"/>
                <w:szCs w:val="24"/>
                <w:lang w:val="en-US" w:eastAsia="et-EE"/>
              </w:rPr>
            </w:pPr>
            <w:r>
              <w:rPr>
                <w:rFonts w:ascii="Times New Roman" w:hAnsi="Times New Roman"/>
                <w:sz w:val="24"/>
                <w:szCs w:val="24"/>
                <w:lang w:val="en-US" w:eastAsia="et-EE"/>
              </w:rPr>
              <w:t>B: Praktika</w:t>
            </w:r>
          </w:p>
          <w:p w14:paraId="1FA12913" w14:textId="7B16C856" w:rsidR="00D40038" w:rsidRDefault="00D40038" w:rsidP="00CE2EAE">
            <w:pPr>
              <w:pStyle w:val="Vahedeta"/>
              <w:rPr>
                <w:rFonts w:ascii="Times New Roman" w:hAnsi="Times New Roman"/>
                <w:sz w:val="24"/>
                <w:szCs w:val="24"/>
                <w:lang w:val="en-US" w:eastAsia="et-EE"/>
              </w:rPr>
            </w:pPr>
            <w:r>
              <w:rPr>
                <w:rFonts w:ascii="Times New Roman" w:hAnsi="Times New Roman"/>
                <w:sz w:val="24"/>
                <w:szCs w:val="24"/>
                <w:lang w:val="en-US" w:eastAsia="et-EE"/>
              </w:rPr>
              <w:t>Praktilised tegevused jagunevad: auditoorsed ja väliõppepäevad.</w:t>
            </w:r>
          </w:p>
          <w:p w14:paraId="387CACD0" w14:textId="25A86F10" w:rsidR="00356D4A" w:rsidRDefault="00D40038" w:rsidP="00CE2EAE">
            <w:pPr>
              <w:pStyle w:val="Vahedeta"/>
              <w:rPr>
                <w:rFonts w:ascii="Times New Roman" w:hAnsi="Times New Roman"/>
                <w:sz w:val="24"/>
                <w:szCs w:val="24"/>
                <w:lang w:val="en-US" w:eastAsia="et-EE"/>
              </w:rPr>
            </w:pPr>
            <w:r w:rsidRPr="00D40038">
              <w:rPr>
                <w:rFonts w:ascii="Times New Roman" w:hAnsi="Times New Roman"/>
                <w:sz w:val="24"/>
                <w:szCs w:val="24"/>
                <w:u w:val="single"/>
                <w:lang w:val="en-US" w:eastAsia="et-EE"/>
              </w:rPr>
              <w:t>Auditoorses õppes</w:t>
            </w:r>
            <w:r w:rsidR="00356D4A">
              <w:rPr>
                <w:rFonts w:ascii="Times New Roman" w:hAnsi="Times New Roman"/>
                <w:sz w:val="24"/>
                <w:szCs w:val="24"/>
                <w:lang w:val="en-US" w:eastAsia="et-EE"/>
              </w:rPr>
              <w:t xml:space="preserve"> </w:t>
            </w:r>
            <w:r>
              <w:rPr>
                <w:rFonts w:ascii="Times New Roman" w:hAnsi="Times New Roman"/>
                <w:sz w:val="24"/>
                <w:szCs w:val="24"/>
                <w:lang w:val="en-US" w:eastAsia="et-EE"/>
              </w:rPr>
              <w:t>kasutatakse praktilisi tegevusi</w:t>
            </w:r>
            <w:r w:rsidR="00356D4A">
              <w:rPr>
                <w:rFonts w:ascii="Times New Roman" w:hAnsi="Times New Roman"/>
                <w:sz w:val="24"/>
                <w:szCs w:val="24"/>
                <w:lang w:val="en-US" w:eastAsia="et-EE"/>
              </w:rPr>
              <w:t xml:space="preserve"> kõikide moodulite teemade käsitlemisel. Näit. </w:t>
            </w:r>
          </w:p>
          <w:p w14:paraId="3B1350ED" w14:textId="21481419" w:rsidR="00356D4A" w:rsidRDefault="00356D4A" w:rsidP="00CE2EAE">
            <w:pPr>
              <w:pStyle w:val="Vahedeta"/>
              <w:rPr>
                <w:rFonts w:ascii="Times New Roman" w:hAnsi="Times New Roman"/>
                <w:sz w:val="24"/>
                <w:szCs w:val="24"/>
                <w:lang w:val="en-US" w:eastAsia="et-EE"/>
              </w:rPr>
            </w:pPr>
            <w:r>
              <w:rPr>
                <w:rFonts w:ascii="Times New Roman" w:hAnsi="Times New Roman"/>
                <w:sz w:val="24"/>
                <w:szCs w:val="24"/>
                <w:lang w:val="en-US" w:eastAsia="et-EE"/>
              </w:rPr>
              <w:t>I moodulis grupitööna analüüsitakse maastikukaitseala eeldusi lood</w:t>
            </w:r>
            <w:r w:rsidR="00020E59">
              <w:rPr>
                <w:rFonts w:ascii="Times New Roman" w:hAnsi="Times New Roman"/>
                <w:sz w:val="24"/>
                <w:szCs w:val="24"/>
                <w:lang w:val="en-US" w:eastAsia="et-EE"/>
              </w:rPr>
              <w:t>usobjekti kaitse alla võtmiseks, infosüsteemide praktilist kasutamist ja andmebaaside abil ühe väärtusliku põllumassiivi kirjeldamist, keskkonnatasude deklareerimist, grupitööna ühe hoiuala keskkonnamõjude analüüs, saastetasu arvutamine.</w:t>
            </w:r>
          </w:p>
          <w:p w14:paraId="4284940F" w14:textId="5C934EFC" w:rsidR="00020E59" w:rsidRDefault="00020E59" w:rsidP="00CE2EAE">
            <w:pPr>
              <w:pStyle w:val="Vahedeta"/>
              <w:rPr>
                <w:rFonts w:ascii="Times New Roman" w:hAnsi="Times New Roman"/>
                <w:sz w:val="24"/>
                <w:szCs w:val="24"/>
                <w:lang w:val="et-EE" w:eastAsia="et-EE"/>
              </w:rPr>
            </w:pPr>
            <w:r>
              <w:rPr>
                <w:rFonts w:ascii="Times New Roman" w:hAnsi="Times New Roman"/>
                <w:sz w:val="24"/>
                <w:szCs w:val="24"/>
                <w:lang w:val="en-US" w:eastAsia="et-EE"/>
              </w:rPr>
              <w:t xml:space="preserve">II moodulis arutelud alagruppides, iseseisva tööna külvikorraplaani, söödaratsiooni koostamine, paberil kõsimustele vastamine, küsimused-vastused koostöös auditooriumiga, </w:t>
            </w:r>
            <w:r>
              <w:rPr>
                <w:rFonts w:ascii="Times New Roman" w:hAnsi="Times New Roman"/>
                <w:sz w:val="24"/>
                <w:szCs w:val="24"/>
                <w:lang w:val="et-EE" w:eastAsia="et-EE"/>
              </w:rPr>
              <w:t>Ajurünnak seoses elurikkuse säilitamise ja taastamise võtetega, grupitöö esitlus</w:t>
            </w:r>
            <w:r w:rsidR="00D40038">
              <w:rPr>
                <w:rFonts w:ascii="Times New Roman" w:hAnsi="Times New Roman"/>
                <w:sz w:val="24"/>
                <w:szCs w:val="24"/>
                <w:lang w:val="et-EE" w:eastAsia="et-EE"/>
              </w:rPr>
              <w:t>.</w:t>
            </w:r>
          </w:p>
          <w:p w14:paraId="454BF4C3" w14:textId="1F4525A7" w:rsidR="007C6AF2" w:rsidRDefault="007C6AF2" w:rsidP="00CE2EAE">
            <w:pPr>
              <w:pStyle w:val="Vahedeta"/>
              <w:rPr>
                <w:rFonts w:ascii="Times New Roman" w:hAnsi="Times New Roman"/>
                <w:sz w:val="24"/>
                <w:szCs w:val="24"/>
                <w:lang w:val="et-EE" w:eastAsia="et-EE"/>
              </w:rPr>
            </w:pPr>
            <w:r>
              <w:rPr>
                <w:rFonts w:ascii="Times New Roman" w:hAnsi="Times New Roman"/>
                <w:sz w:val="24"/>
                <w:szCs w:val="24"/>
                <w:lang w:val="et-EE" w:eastAsia="et-EE"/>
              </w:rPr>
              <w:t xml:space="preserve">III moodulis grupitööd veekaitseprobleemi lahendamisel, arvutatakse </w:t>
            </w:r>
            <w:r w:rsidR="00B03E53">
              <w:rPr>
                <w:rFonts w:ascii="Times New Roman" w:hAnsi="Times New Roman"/>
                <w:sz w:val="24"/>
                <w:szCs w:val="24"/>
                <w:lang w:val="et-EE" w:eastAsia="et-EE"/>
              </w:rPr>
              <w:t>toiduelementide bilanssi</w:t>
            </w:r>
            <w:r>
              <w:rPr>
                <w:rFonts w:ascii="Times New Roman" w:hAnsi="Times New Roman"/>
                <w:sz w:val="24"/>
                <w:szCs w:val="24"/>
                <w:lang w:val="et-EE" w:eastAsia="et-EE"/>
              </w:rPr>
              <w:t>, sõnnikuhoidlate mahtu ja sõnniku toitainete sisaldust.</w:t>
            </w:r>
          </w:p>
          <w:p w14:paraId="49F1CE97" w14:textId="77777777" w:rsidR="00B03E53" w:rsidRDefault="007C6AF2" w:rsidP="00CE2EAE">
            <w:pPr>
              <w:pStyle w:val="Vahedeta"/>
              <w:rPr>
                <w:rFonts w:ascii="Times New Roman" w:hAnsi="Times New Roman"/>
                <w:sz w:val="24"/>
                <w:szCs w:val="24"/>
                <w:lang w:val="et-EE" w:eastAsia="et-EE"/>
              </w:rPr>
            </w:pPr>
            <w:r>
              <w:rPr>
                <w:rFonts w:ascii="Times New Roman" w:hAnsi="Times New Roman"/>
                <w:sz w:val="24"/>
                <w:szCs w:val="24"/>
                <w:lang w:val="et-EE" w:eastAsia="et-EE"/>
              </w:rPr>
              <w:t xml:space="preserve">IV moodulis </w:t>
            </w:r>
            <w:r w:rsidR="00B03E53">
              <w:rPr>
                <w:rFonts w:ascii="Times New Roman" w:hAnsi="Times New Roman"/>
                <w:sz w:val="24"/>
                <w:szCs w:val="24"/>
                <w:lang w:val="et-EE" w:eastAsia="et-EE"/>
              </w:rPr>
              <w:t>juhtumi analüüs.</w:t>
            </w:r>
          </w:p>
          <w:p w14:paraId="447D8CCB" w14:textId="6F9913F6" w:rsidR="00B03E53" w:rsidRDefault="00B03E53" w:rsidP="00CE2EAE">
            <w:pPr>
              <w:pStyle w:val="Vahedeta"/>
              <w:rPr>
                <w:rFonts w:ascii="Times New Roman" w:hAnsi="Times New Roman"/>
                <w:sz w:val="24"/>
                <w:szCs w:val="24"/>
                <w:lang w:val="et-EE" w:eastAsia="et-EE"/>
              </w:rPr>
            </w:pPr>
            <w:r>
              <w:rPr>
                <w:rFonts w:ascii="Times New Roman" w:hAnsi="Times New Roman"/>
                <w:sz w:val="24"/>
                <w:szCs w:val="24"/>
                <w:lang w:val="et-EE" w:eastAsia="et-EE"/>
              </w:rPr>
              <w:t>V moodulis küsimused- vastused mulla jätkusuutliku kasutamise tagamisel.</w:t>
            </w:r>
          </w:p>
          <w:p w14:paraId="5E9FB356" w14:textId="05136A87" w:rsidR="00B03E53" w:rsidRDefault="00B03E53" w:rsidP="00CE2EAE">
            <w:pPr>
              <w:pStyle w:val="Vahedeta"/>
              <w:rPr>
                <w:rFonts w:ascii="Times New Roman" w:hAnsi="Times New Roman"/>
                <w:sz w:val="24"/>
                <w:szCs w:val="24"/>
                <w:lang w:val="et-EE" w:eastAsia="et-EE"/>
              </w:rPr>
            </w:pPr>
            <w:r>
              <w:rPr>
                <w:rFonts w:ascii="Times New Roman" w:hAnsi="Times New Roman"/>
                <w:sz w:val="24"/>
                <w:szCs w:val="24"/>
                <w:lang w:val="et-EE" w:eastAsia="et-EE"/>
              </w:rPr>
              <w:t xml:space="preserve">VI moodulis heitmete arvutamine, kaasaegsete ilmamõõturitega tutvumine, arutelu gruppides. </w:t>
            </w:r>
          </w:p>
          <w:p w14:paraId="0C0464F1" w14:textId="77777777" w:rsidR="00D40038" w:rsidRDefault="00D40038" w:rsidP="00CE2EAE">
            <w:pPr>
              <w:pStyle w:val="Vahedeta"/>
              <w:rPr>
                <w:rFonts w:ascii="Times New Roman" w:hAnsi="Times New Roman"/>
                <w:sz w:val="24"/>
                <w:szCs w:val="24"/>
                <w:lang w:val="en-US" w:eastAsia="et-EE"/>
              </w:rPr>
            </w:pPr>
          </w:p>
          <w:p w14:paraId="4E585FC7" w14:textId="1484CA27" w:rsidR="00356D4A" w:rsidRPr="00CE2EAE" w:rsidRDefault="00D40038" w:rsidP="00CE2EAE">
            <w:pPr>
              <w:pStyle w:val="Vahedeta"/>
              <w:rPr>
                <w:rFonts w:ascii="Times New Roman" w:hAnsi="Times New Roman"/>
                <w:sz w:val="24"/>
                <w:szCs w:val="24"/>
                <w:lang w:val="en-US" w:eastAsia="et-EE"/>
              </w:rPr>
            </w:pPr>
            <w:r>
              <w:rPr>
                <w:rFonts w:ascii="Times New Roman" w:hAnsi="Times New Roman"/>
                <w:sz w:val="24"/>
                <w:szCs w:val="24"/>
                <w:lang w:val="en-US" w:eastAsia="et-EE"/>
              </w:rPr>
              <w:t xml:space="preserve">Väliõppepäevi on kokku </w:t>
            </w:r>
            <w:r w:rsidR="007C6AF2">
              <w:rPr>
                <w:rFonts w:ascii="Times New Roman" w:hAnsi="Times New Roman"/>
                <w:sz w:val="24"/>
                <w:szCs w:val="24"/>
                <w:lang w:val="en-US" w:eastAsia="et-EE"/>
              </w:rPr>
              <w:t>3</w:t>
            </w:r>
          </w:p>
          <w:p w14:paraId="22C427E9" w14:textId="26E0EDE1" w:rsidR="00BE696B" w:rsidRDefault="003129C1" w:rsidP="00BE696B">
            <w:pPr>
              <w:jc w:val="both"/>
            </w:pPr>
            <w:r w:rsidRPr="005109BE">
              <w:rPr>
                <w:u w:val="single"/>
              </w:rPr>
              <w:t>Väliõppepäev nr.1</w:t>
            </w:r>
            <w:r w:rsidRPr="005109BE">
              <w:t>,</w:t>
            </w:r>
            <w:r w:rsidRPr="0095520C">
              <w:t xml:space="preserve"> kus tutvustatakse erinevaid poollooduslike koosluste tüüpe, nendega seotud olulisemaid või tunnuslikke liike ja tutvutakse erinevate </w:t>
            </w:r>
            <w:r w:rsidRPr="00924DD6">
              <w:t xml:space="preserve">koosluste majandamisviisidega. Väliõppe </w:t>
            </w:r>
            <w:r w:rsidRPr="00924DD6">
              <w:lastRenderedPageBreak/>
              <w:t>raames saavad koolitusel osalejad elurikkuse teemaga seotud individuaalse praktilise ülesande.</w:t>
            </w:r>
            <w:r w:rsidR="005109BE">
              <w:t xml:space="preserve">     </w:t>
            </w:r>
          </w:p>
          <w:p w14:paraId="028F7F8A" w14:textId="453BB1EF" w:rsidR="005109BE" w:rsidRPr="000F5D95" w:rsidRDefault="005109BE" w:rsidP="000F5D95">
            <w:pPr>
              <w:jc w:val="both"/>
            </w:pPr>
            <w:r w:rsidRPr="005109BE">
              <w:rPr>
                <w:u w:val="single"/>
              </w:rPr>
              <w:t xml:space="preserve">Väliõppepäev </w:t>
            </w:r>
            <w:r w:rsidRPr="000F5D95">
              <w:t>nr.2</w:t>
            </w:r>
            <w:r w:rsidR="000F5D95" w:rsidRPr="000F5D95">
              <w:t>, mis ei ole kõll omaette õppepäev, kuid sisaldab</w:t>
            </w:r>
            <w:r w:rsidR="000F5D95">
              <w:t xml:space="preserve"> </w:t>
            </w:r>
            <w:r w:rsidR="000F5D95" w:rsidRPr="000F5D95">
              <w:t>õ</w:t>
            </w:r>
            <w:r w:rsidR="000F5D95">
              <w:t>pp</w:t>
            </w:r>
            <w:r w:rsidR="000F5D95" w:rsidRPr="000F5D95">
              <w:t xml:space="preserve">epäeva osana õppekäiku </w:t>
            </w:r>
            <w:r w:rsidR="000F5D95">
              <w:rPr>
                <w:lang w:val="en-US" w:eastAsia="et-EE"/>
              </w:rPr>
              <w:t xml:space="preserve">Vända (Nõlva) tehismärgalale ja </w:t>
            </w:r>
            <w:r w:rsidR="003B230A">
              <w:rPr>
                <w:lang w:val="en-US" w:eastAsia="et-EE"/>
              </w:rPr>
              <w:t xml:space="preserve">põllumajandusettevõttesse </w:t>
            </w:r>
            <w:r w:rsidR="000F5D95">
              <w:rPr>
                <w:lang w:val="en-US" w:eastAsia="et-EE"/>
              </w:rPr>
              <w:t>Tiigi tallu</w:t>
            </w:r>
            <w:r w:rsidR="000F5D95" w:rsidRPr="000F5D95">
              <w:rPr>
                <w:lang w:val="en-US" w:eastAsia="et-EE"/>
              </w:rPr>
              <w:t xml:space="preserve"> </w:t>
            </w:r>
            <w:r w:rsidR="000F5D95">
              <w:rPr>
                <w:lang w:val="en-US" w:eastAsia="et-EE"/>
              </w:rPr>
              <w:t>Tartumaal.</w:t>
            </w:r>
          </w:p>
          <w:p w14:paraId="3B4F7E28" w14:textId="505D428E" w:rsidR="00BE696B" w:rsidRPr="0095520C" w:rsidRDefault="005109BE" w:rsidP="00CA48B2">
            <w:pPr>
              <w:jc w:val="both"/>
            </w:pPr>
            <w:r w:rsidRPr="005109BE">
              <w:rPr>
                <w:u w:val="single"/>
              </w:rPr>
              <w:t xml:space="preserve">Väliõppepäev </w:t>
            </w:r>
            <w:r w:rsidRPr="000F5D95">
              <w:t>nr.3</w:t>
            </w:r>
            <w:r>
              <w:t>,</w:t>
            </w:r>
            <w:r w:rsidRPr="0095520C">
              <w:t xml:space="preserve"> </w:t>
            </w:r>
            <w:r>
              <w:t xml:space="preserve">kus </w:t>
            </w:r>
            <w:r w:rsidRPr="0095520C">
              <w:t>keskendutakse sõnniku, silo, väetiste, taimekaitsevahendite, naftasaaduste ja jäätmete käitlemisega seotud nõuete praktilise rakendamisega seotud küsimustele</w:t>
            </w:r>
            <w:r>
              <w:t xml:space="preserve">. Väliõppepäeva raames tehakse õppekäik </w:t>
            </w:r>
            <w:r w:rsidR="00CA48B2">
              <w:t xml:space="preserve">ühte põllumajandusettevõttesse Tartumaal, </w:t>
            </w:r>
            <w:r>
              <w:t xml:space="preserve">Elva reoveepuhastisse ja jäätmekäitlusettevõttesse </w:t>
            </w:r>
            <w:r w:rsidRPr="005109BE">
              <w:t>Epler&amp;Lorenz</w:t>
            </w:r>
            <w:r w:rsidR="00CA48B2">
              <w:t>.</w:t>
            </w:r>
            <w:r w:rsidR="00924DD6">
              <w:t xml:space="preserve"> </w:t>
            </w:r>
          </w:p>
        </w:tc>
      </w:tr>
      <w:tr w:rsidR="00194F04" w:rsidRPr="0095520C" w14:paraId="1DE10DA2" w14:textId="77777777" w:rsidTr="00965455">
        <w:tc>
          <w:tcPr>
            <w:tcW w:w="2581" w:type="dxa"/>
            <w:shd w:val="clear" w:color="auto" w:fill="D9D9D9" w:themeFill="background1" w:themeFillShade="D9"/>
          </w:tcPr>
          <w:p w14:paraId="7D099B7F" w14:textId="2FAFC488" w:rsidR="00194F04" w:rsidRPr="0095520C" w:rsidRDefault="00194F04" w:rsidP="00194F04">
            <w:pPr>
              <w:pStyle w:val="Vahedeta"/>
              <w:rPr>
                <w:rFonts w:ascii="Times New Roman" w:hAnsi="Times New Roman"/>
                <w:b/>
                <w:sz w:val="24"/>
                <w:szCs w:val="24"/>
                <w:lang w:val="et-EE"/>
              </w:rPr>
            </w:pPr>
            <w:r w:rsidRPr="0095520C">
              <w:rPr>
                <w:rFonts w:ascii="Times New Roman" w:hAnsi="Times New Roman"/>
                <w:b/>
                <w:sz w:val="24"/>
                <w:szCs w:val="24"/>
                <w:lang w:val="et-EE"/>
              </w:rPr>
              <w:lastRenderedPageBreak/>
              <w:t>16. Lisaõppe võimalus</w:t>
            </w:r>
          </w:p>
        </w:tc>
        <w:tc>
          <w:tcPr>
            <w:tcW w:w="6467" w:type="dxa"/>
            <w:shd w:val="clear" w:color="auto" w:fill="FFFF00"/>
          </w:tcPr>
          <w:p w14:paraId="749F49D9" w14:textId="77777777" w:rsidR="00194F04" w:rsidRPr="0095520C" w:rsidRDefault="00194F04" w:rsidP="00194F04">
            <w:pPr>
              <w:pStyle w:val="Vahedeta"/>
              <w:rPr>
                <w:rFonts w:ascii="Times New Roman" w:hAnsi="Times New Roman"/>
                <w:i/>
                <w:sz w:val="24"/>
                <w:szCs w:val="24"/>
                <w:lang w:val="et-EE"/>
              </w:rPr>
            </w:pPr>
            <w:r w:rsidRPr="0095520C">
              <w:rPr>
                <w:rFonts w:ascii="Times New Roman" w:hAnsi="Times New Roman"/>
                <w:i/>
                <w:sz w:val="24"/>
                <w:szCs w:val="24"/>
                <w:lang w:val="et-EE"/>
              </w:rPr>
              <w:t>Koolitusasutus võib lisada</w:t>
            </w:r>
          </w:p>
        </w:tc>
      </w:tr>
      <w:tr w:rsidR="00194F04" w:rsidRPr="0095520C" w14:paraId="6F2BD0F5" w14:textId="77777777" w:rsidTr="00965455">
        <w:tc>
          <w:tcPr>
            <w:tcW w:w="2581" w:type="dxa"/>
            <w:shd w:val="clear" w:color="auto" w:fill="D9D9D9" w:themeFill="background1" w:themeFillShade="D9"/>
          </w:tcPr>
          <w:p w14:paraId="5DD4C6CF" w14:textId="77777777" w:rsidR="00194F04" w:rsidRPr="00BE696B" w:rsidRDefault="00194F04" w:rsidP="00194F04">
            <w:pPr>
              <w:pStyle w:val="Vahedeta"/>
              <w:rPr>
                <w:rFonts w:ascii="Times New Roman" w:hAnsi="Times New Roman"/>
                <w:b/>
                <w:sz w:val="24"/>
                <w:szCs w:val="24"/>
                <w:lang w:val="et-EE"/>
              </w:rPr>
            </w:pPr>
            <w:r w:rsidRPr="00BE696B">
              <w:rPr>
                <w:rFonts w:ascii="Times New Roman" w:hAnsi="Times New Roman"/>
                <w:b/>
                <w:sz w:val="24"/>
                <w:szCs w:val="24"/>
                <w:lang w:val="et-EE"/>
              </w:rPr>
              <w:t>17. Õppekeskkond</w:t>
            </w:r>
          </w:p>
        </w:tc>
        <w:tc>
          <w:tcPr>
            <w:tcW w:w="6467" w:type="dxa"/>
            <w:shd w:val="clear" w:color="auto" w:fill="auto"/>
          </w:tcPr>
          <w:p w14:paraId="46DBCD90" w14:textId="77777777" w:rsidR="00194F04" w:rsidRDefault="00194F04" w:rsidP="00194F04">
            <w:pPr>
              <w:pStyle w:val="Vahedeta"/>
              <w:rPr>
                <w:rFonts w:ascii="Times New Roman" w:hAnsi="Times New Roman"/>
                <w:i/>
                <w:sz w:val="24"/>
                <w:szCs w:val="24"/>
                <w:lang w:val="et-EE"/>
              </w:rPr>
            </w:pPr>
            <w:r w:rsidRPr="00BE696B">
              <w:rPr>
                <w:rFonts w:ascii="Times New Roman" w:hAnsi="Times New Roman"/>
                <w:i/>
                <w:sz w:val="24"/>
                <w:szCs w:val="24"/>
                <w:lang w:val="et-EE"/>
              </w:rPr>
              <w:t>Koolitusasutuse kirjeldus</w:t>
            </w:r>
          </w:p>
          <w:p w14:paraId="2CEAC85D" w14:textId="168DBDEC" w:rsidR="00152C75" w:rsidRDefault="00134072" w:rsidP="00194F04">
            <w:pPr>
              <w:pStyle w:val="Vahedeta"/>
              <w:rPr>
                <w:rFonts w:ascii="Times New Roman" w:hAnsi="Times New Roman"/>
                <w:sz w:val="24"/>
                <w:szCs w:val="24"/>
                <w:lang w:val="et-EE"/>
              </w:rPr>
            </w:pPr>
            <w:r>
              <w:rPr>
                <w:rFonts w:ascii="Times New Roman" w:hAnsi="Times New Roman"/>
                <w:sz w:val="24"/>
                <w:szCs w:val="24"/>
                <w:lang w:val="et-EE"/>
              </w:rPr>
              <w:t>Õppe keskkond on kaasaegne ja õppijasõbralik. Koolitused toimuvad järgmistes kohtades:</w:t>
            </w:r>
          </w:p>
          <w:p w14:paraId="6E59F437" w14:textId="320535A7" w:rsidR="00134072" w:rsidRDefault="00152C75" w:rsidP="004B78D0">
            <w:pPr>
              <w:pStyle w:val="Vahedeta"/>
              <w:numPr>
                <w:ilvl w:val="0"/>
                <w:numId w:val="21"/>
              </w:numPr>
              <w:rPr>
                <w:rFonts w:ascii="Times New Roman" w:hAnsi="Times New Roman"/>
                <w:sz w:val="24"/>
                <w:szCs w:val="24"/>
                <w:lang w:val="et-EE"/>
              </w:rPr>
            </w:pPr>
            <w:r w:rsidRPr="00134072">
              <w:rPr>
                <w:rFonts w:ascii="Times New Roman" w:hAnsi="Times New Roman"/>
                <w:sz w:val="24"/>
                <w:szCs w:val="24"/>
                <w:lang w:val="et-EE"/>
              </w:rPr>
              <w:t>Räpina Aianduskoolis, Pargi 32, Räpina</w:t>
            </w:r>
            <w:r w:rsidR="00134072">
              <w:rPr>
                <w:rFonts w:ascii="Times New Roman" w:hAnsi="Times New Roman"/>
                <w:sz w:val="24"/>
                <w:szCs w:val="24"/>
                <w:lang w:val="et-EE"/>
              </w:rPr>
              <w:t>.</w:t>
            </w:r>
            <w:r w:rsidR="00864592">
              <w:rPr>
                <w:rFonts w:ascii="Times New Roman" w:hAnsi="Times New Roman"/>
                <w:sz w:val="24"/>
                <w:szCs w:val="24"/>
                <w:lang w:val="et-EE"/>
              </w:rPr>
              <w:t xml:space="preserve"> Tegemist on õppeotstarbeks ehitatud majaga (koolimaja).</w:t>
            </w:r>
          </w:p>
          <w:p w14:paraId="1C6EDC55" w14:textId="137F1722" w:rsidR="00152C75" w:rsidRDefault="00224EDB" w:rsidP="00134072">
            <w:pPr>
              <w:pStyle w:val="Vahedeta"/>
              <w:ind w:left="420"/>
              <w:rPr>
                <w:rFonts w:ascii="Times New Roman" w:hAnsi="Times New Roman"/>
                <w:sz w:val="24"/>
                <w:szCs w:val="24"/>
                <w:lang w:val="et-EE"/>
              </w:rPr>
            </w:pPr>
            <w:r w:rsidRPr="00134072">
              <w:rPr>
                <w:rFonts w:ascii="Times New Roman" w:hAnsi="Times New Roman"/>
                <w:sz w:val="24"/>
                <w:szCs w:val="24"/>
                <w:lang w:val="et-EE"/>
              </w:rPr>
              <w:t>Õpe toimub hästivarustatud esitlustehnika ja internetiühendusega seminariruumis või õppeklassis ja arvutiklassis, mis on avarad, valguseküllased ja õhutussüsteemiga. Igale osalejal on õppekoht ja/või kirjutusalus/laud ning arvutiklass 20 arvutiga.</w:t>
            </w:r>
            <w:r w:rsidR="00C67ED8">
              <w:rPr>
                <w:rFonts w:ascii="Times New Roman" w:hAnsi="Times New Roman"/>
                <w:sz w:val="24"/>
                <w:szCs w:val="24"/>
                <w:lang w:val="et-EE"/>
              </w:rPr>
              <w:t xml:space="preserve"> Lektori käsutuses omaette arvuti.</w:t>
            </w:r>
          </w:p>
          <w:p w14:paraId="51DCCCA2" w14:textId="77777777" w:rsidR="00E43C62" w:rsidRDefault="00C67ED8" w:rsidP="00134072">
            <w:pPr>
              <w:pStyle w:val="Vahedeta"/>
              <w:ind w:left="420"/>
              <w:rPr>
                <w:rFonts w:ascii="Times New Roman" w:hAnsi="Times New Roman"/>
                <w:sz w:val="24"/>
                <w:szCs w:val="24"/>
                <w:lang w:val="et-EE"/>
              </w:rPr>
            </w:pPr>
            <w:r>
              <w:rPr>
                <w:rFonts w:ascii="Times New Roman" w:hAnsi="Times New Roman"/>
                <w:sz w:val="24"/>
                <w:szCs w:val="24"/>
                <w:lang w:val="et-EE"/>
              </w:rPr>
              <w:t xml:space="preserve">Räpina vallas on mitmeid ööbimisvõimalusi. </w:t>
            </w:r>
          </w:p>
          <w:p w14:paraId="3D31A5BD" w14:textId="073B42D9" w:rsidR="00134072" w:rsidRDefault="00E43C62" w:rsidP="00134072">
            <w:pPr>
              <w:pStyle w:val="Vahedeta"/>
              <w:ind w:left="420"/>
              <w:rPr>
                <w:rFonts w:ascii="Times New Roman" w:hAnsi="Times New Roman"/>
                <w:sz w:val="24"/>
                <w:szCs w:val="24"/>
                <w:lang w:val="et-EE"/>
              </w:rPr>
            </w:pPr>
            <w:r>
              <w:rPr>
                <w:rFonts w:ascii="Times New Roman" w:hAnsi="Times New Roman"/>
                <w:sz w:val="24"/>
                <w:szCs w:val="24"/>
                <w:lang w:val="et-EE"/>
              </w:rPr>
              <w:t>Neist odavaim on Räpina Aianduskooli</w:t>
            </w:r>
            <w:r w:rsidR="00C67ED8">
              <w:rPr>
                <w:rFonts w:ascii="Times New Roman" w:hAnsi="Times New Roman"/>
                <w:sz w:val="24"/>
                <w:szCs w:val="24"/>
                <w:lang w:val="et-EE"/>
              </w:rPr>
              <w:t xml:space="preserve"> õpilaskodu, milles on võimalik ööbida vabade kohtade olemasolul.</w:t>
            </w:r>
          </w:p>
          <w:p w14:paraId="0780223D" w14:textId="04E2ACE3" w:rsidR="00E43C62" w:rsidRPr="00134072" w:rsidRDefault="00D74222" w:rsidP="00134072">
            <w:pPr>
              <w:pStyle w:val="Vahedeta"/>
              <w:ind w:left="420"/>
              <w:rPr>
                <w:rFonts w:ascii="Times New Roman" w:hAnsi="Times New Roman"/>
                <w:sz w:val="24"/>
                <w:szCs w:val="24"/>
                <w:lang w:val="et-EE"/>
              </w:rPr>
            </w:pPr>
            <w:r>
              <w:rPr>
                <w:rFonts w:ascii="Times New Roman" w:hAnsi="Times New Roman"/>
                <w:sz w:val="24"/>
                <w:szCs w:val="24"/>
                <w:lang w:val="et-EE"/>
              </w:rPr>
              <w:t>Sobiva ö</w:t>
            </w:r>
            <w:r w:rsidR="00E43C62">
              <w:rPr>
                <w:rFonts w:ascii="Times New Roman" w:hAnsi="Times New Roman"/>
                <w:sz w:val="24"/>
                <w:szCs w:val="24"/>
                <w:lang w:val="et-EE"/>
              </w:rPr>
              <w:t xml:space="preserve">öbimiskoha leiab, broneerib ja tasub </w:t>
            </w:r>
            <w:r>
              <w:rPr>
                <w:rFonts w:ascii="Times New Roman" w:hAnsi="Times New Roman"/>
                <w:sz w:val="24"/>
                <w:szCs w:val="24"/>
                <w:lang w:val="et-EE"/>
              </w:rPr>
              <w:t xml:space="preserve">selle eest </w:t>
            </w:r>
            <w:r w:rsidR="00E43C62">
              <w:rPr>
                <w:rFonts w:ascii="Times New Roman" w:hAnsi="Times New Roman"/>
                <w:sz w:val="24"/>
                <w:szCs w:val="24"/>
                <w:lang w:val="et-EE"/>
              </w:rPr>
              <w:t>osaleja ise.</w:t>
            </w:r>
          </w:p>
          <w:p w14:paraId="17867811" w14:textId="3A4F6915" w:rsidR="00BE696B" w:rsidRPr="00C67ED8" w:rsidRDefault="00BE696B" w:rsidP="00C67ED8">
            <w:pPr>
              <w:pStyle w:val="Loendilik"/>
              <w:numPr>
                <w:ilvl w:val="0"/>
                <w:numId w:val="21"/>
              </w:numPr>
              <w:tabs>
                <w:tab w:val="left" w:pos="993"/>
              </w:tabs>
              <w:autoSpaceDE w:val="0"/>
              <w:autoSpaceDN w:val="0"/>
              <w:adjustRightInd w:val="0"/>
              <w:jc w:val="both"/>
              <w:rPr>
                <w:color w:val="000000" w:themeColor="text1"/>
              </w:rPr>
            </w:pPr>
            <w:r w:rsidRPr="00C67ED8">
              <w:rPr>
                <w:color w:val="000000" w:themeColor="text1"/>
              </w:rPr>
              <w:t>Tartu Ku</w:t>
            </w:r>
            <w:r w:rsidR="00C67ED8">
              <w:rPr>
                <w:color w:val="000000" w:themeColor="text1"/>
              </w:rPr>
              <w:t>tsehariduskeskuses (koolimajas), Kopli 1a, Tartu</w:t>
            </w:r>
          </w:p>
          <w:p w14:paraId="3AD88CC8" w14:textId="14E0E62B" w:rsidR="00BE696B" w:rsidRDefault="00BE696B" w:rsidP="00965455">
            <w:pPr>
              <w:pStyle w:val="Vahedeta"/>
              <w:ind w:left="459"/>
              <w:rPr>
                <w:rFonts w:ascii="Times New Roman" w:hAnsi="Times New Roman"/>
                <w:color w:val="000000" w:themeColor="text1"/>
                <w:sz w:val="24"/>
                <w:szCs w:val="24"/>
              </w:rPr>
            </w:pPr>
            <w:r w:rsidRPr="00224EDB">
              <w:rPr>
                <w:rFonts w:ascii="Times New Roman" w:hAnsi="Times New Roman"/>
                <w:color w:val="000000" w:themeColor="text1"/>
                <w:sz w:val="24"/>
                <w:szCs w:val="24"/>
              </w:rPr>
              <w:t xml:space="preserve">Koolitusruum on kaasaegne, avar </w:t>
            </w:r>
            <w:r w:rsidR="00224EDB" w:rsidRPr="00224EDB">
              <w:rPr>
                <w:rFonts w:ascii="Times New Roman" w:hAnsi="Times New Roman"/>
                <w:color w:val="000000" w:themeColor="text1"/>
                <w:sz w:val="24"/>
                <w:szCs w:val="24"/>
              </w:rPr>
              <w:t>30 õppijakohaga (</w:t>
            </w:r>
            <w:r w:rsidRPr="00224EDB">
              <w:rPr>
                <w:rFonts w:ascii="Times New Roman" w:hAnsi="Times New Roman"/>
                <w:color w:val="000000" w:themeColor="text1"/>
                <w:sz w:val="24"/>
                <w:szCs w:val="24"/>
              </w:rPr>
              <w:t>15 lauda</w:t>
            </w:r>
            <w:r w:rsidR="00224EDB" w:rsidRPr="00224EDB">
              <w:rPr>
                <w:rFonts w:ascii="Times New Roman" w:hAnsi="Times New Roman"/>
                <w:color w:val="000000" w:themeColor="text1"/>
                <w:sz w:val="24"/>
                <w:szCs w:val="24"/>
              </w:rPr>
              <w:t xml:space="preserve"> kahele</w:t>
            </w:r>
            <w:r w:rsidRPr="00224EDB">
              <w:rPr>
                <w:rFonts w:ascii="Times New Roman" w:hAnsi="Times New Roman"/>
                <w:color w:val="000000" w:themeColor="text1"/>
                <w:sz w:val="24"/>
                <w:szCs w:val="24"/>
              </w:rPr>
              <w:t xml:space="preserve"> ja 30</w:t>
            </w:r>
            <w:r w:rsidR="00224EDB" w:rsidRPr="00224EDB">
              <w:rPr>
                <w:rFonts w:ascii="Times New Roman" w:hAnsi="Times New Roman"/>
                <w:color w:val="000000" w:themeColor="text1"/>
                <w:sz w:val="24"/>
                <w:szCs w:val="24"/>
              </w:rPr>
              <w:t xml:space="preserve"> </w:t>
            </w:r>
            <w:r w:rsidRPr="00224EDB">
              <w:rPr>
                <w:rFonts w:ascii="Times New Roman" w:hAnsi="Times New Roman"/>
                <w:color w:val="000000" w:themeColor="text1"/>
                <w:sz w:val="24"/>
                <w:szCs w:val="24"/>
              </w:rPr>
              <w:t>tooli) õppeklass, mis on varustatud vajaliku esitlustehnika  ja internetiühendusega. Lektori käsutuses arvuti jm. esitlustehnika.</w:t>
            </w:r>
            <w:r w:rsidR="00A00906">
              <w:rPr>
                <w:rFonts w:ascii="Times New Roman" w:hAnsi="Times New Roman"/>
                <w:color w:val="000000" w:themeColor="text1"/>
                <w:sz w:val="24"/>
                <w:szCs w:val="24"/>
              </w:rPr>
              <w:t xml:space="preserve"> Tartu KHK-el olemas õppehotell, kus osalejad saavad </w:t>
            </w:r>
            <w:r w:rsidR="00E43C62">
              <w:rPr>
                <w:rFonts w:ascii="Times New Roman" w:hAnsi="Times New Roman"/>
                <w:color w:val="000000" w:themeColor="text1"/>
                <w:sz w:val="24"/>
                <w:szCs w:val="24"/>
              </w:rPr>
              <w:t xml:space="preserve">vajadusel </w:t>
            </w:r>
            <w:r w:rsidR="00A00906">
              <w:rPr>
                <w:rFonts w:ascii="Times New Roman" w:hAnsi="Times New Roman"/>
                <w:color w:val="000000" w:themeColor="text1"/>
                <w:sz w:val="24"/>
                <w:szCs w:val="24"/>
              </w:rPr>
              <w:t>ööbida.</w:t>
            </w:r>
          </w:p>
          <w:p w14:paraId="7969E965" w14:textId="43BE91B3" w:rsidR="00194F04" w:rsidRPr="00BE696B" w:rsidRDefault="00C67ED8" w:rsidP="00965455">
            <w:pPr>
              <w:pStyle w:val="Vahedeta"/>
              <w:numPr>
                <w:ilvl w:val="0"/>
                <w:numId w:val="21"/>
              </w:numPr>
              <w:rPr>
                <w:rFonts w:ascii="Times New Roman" w:hAnsi="Times New Roman"/>
                <w:i/>
                <w:sz w:val="24"/>
                <w:szCs w:val="24"/>
                <w:lang w:val="et-EE"/>
              </w:rPr>
            </w:pPr>
            <w:r>
              <w:rPr>
                <w:rFonts w:ascii="Times New Roman" w:hAnsi="Times New Roman"/>
                <w:color w:val="000000" w:themeColor="text1"/>
                <w:sz w:val="24"/>
                <w:szCs w:val="24"/>
              </w:rPr>
              <w:t xml:space="preserve">Väliõppepävadele </w:t>
            </w:r>
            <w:r w:rsidR="001E13D0">
              <w:rPr>
                <w:rFonts w:ascii="Times New Roman" w:hAnsi="Times New Roman"/>
                <w:color w:val="000000" w:themeColor="text1"/>
                <w:sz w:val="24"/>
                <w:szCs w:val="24"/>
              </w:rPr>
              <w:t xml:space="preserve">ja põllumajandusettevõttesse </w:t>
            </w:r>
            <w:r w:rsidR="00850D71">
              <w:rPr>
                <w:rFonts w:ascii="Times New Roman" w:hAnsi="Times New Roman"/>
                <w:color w:val="000000" w:themeColor="text1"/>
                <w:sz w:val="24"/>
                <w:szCs w:val="24"/>
              </w:rPr>
              <w:t>sõidetakse selleks tellitud bussiga, milles on õhutussüsteem ja mugavad isted, varustatud mikrofoniga lektori/läbiviija tarvis.</w:t>
            </w:r>
          </w:p>
        </w:tc>
      </w:tr>
    </w:tbl>
    <w:p w14:paraId="392FB640" w14:textId="4A11413D" w:rsidR="00A63BB5" w:rsidRPr="003C3B72" w:rsidRDefault="00A63BB5" w:rsidP="00A63BB5">
      <w:pPr>
        <w:rPr>
          <w:b/>
        </w:rPr>
      </w:pPr>
      <w:r w:rsidRPr="003C3B72">
        <w:rPr>
          <w:b/>
        </w:rPr>
        <w:t>Õpingute alustamine</w:t>
      </w:r>
    </w:p>
    <w:p w14:paraId="3A6C6C6D" w14:textId="77777777" w:rsidR="00A63BB5" w:rsidRDefault="00A63BB5" w:rsidP="00A63BB5">
      <w:pPr>
        <w:pStyle w:val="Vahedeta"/>
        <w:rPr>
          <w:rFonts w:ascii="Times New Roman" w:hAnsi="Times New Roman"/>
          <w:sz w:val="24"/>
          <w:szCs w:val="24"/>
          <w:lang w:val="et-EE"/>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799"/>
        <w:gridCol w:w="6416"/>
      </w:tblGrid>
      <w:tr w:rsidR="00194F04" w:rsidRPr="0095520C" w14:paraId="7DA1B387" w14:textId="77777777" w:rsidTr="0095520C">
        <w:tc>
          <w:tcPr>
            <w:tcW w:w="2799" w:type="dxa"/>
            <w:shd w:val="clear" w:color="auto" w:fill="D9D9D9" w:themeFill="background1" w:themeFillShade="D9"/>
          </w:tcPr>
          <w:p w14:paraId="423E330A" w14:textId="77777777" w:rsidR="00194F04" w:rsidRPr="0095520C" w:rsidRDefault="00194F04" w:rsidP="00194F04">
            <w:pPr>
              <w:pStyle w:val="Vahedeta"/>
              <w:rPr>
                <w:rFonts w:ascii="Times New Roman" w:hAnsi="Times New Roman"/>
                <w:b/>
                <w:sz w:val="24"/>
                <w:szCs w:val="24"/>
              </w:rPr>
            </w:pPr>
            <w:r w:rsidRPr="0095520C">
              <w:rPr>
                <w:rFonts w:ascii="Times New Roman" w:hAnsi="Times New Roman"/>
                <w:b/>
                <w:sz w:val="24"/>
                <w:szCs w:val="24"/>
              </w:rPr>
              <w:t>18. Üldpõhimõtted</w:t>
            </w:r>
          </w:p>
        </w:tc>
        <w:tc>
          <w:tcPr>
            <w:tcW w:w="6416" w:type="dxa"/>
            <w:shd w:val="clear" w:color="auto" w:fill="D9D9D9" w:themeFill="background1" w:themeFillShade="D9"/>
          </w:tcPr>
          <w:p w14:paraId="6738D66E" w14:textId="77777777" w:rsidR="00194F04" w:rsidRPr="0095520C" w:rsidRDefault="00194F04" w:rsidP="00194F04">
            <w:pPr>
              <w:pStyle w:val="Vahedeta"/>
              <w:rPr>
                <w:rFonts w:ascii="Times New Roman" w:hAnsi="Times New Roman"/>
                <w:sz w:val="24"/>
                <w:szCs w:val="24"/>
              </w:rPr>
            </w:pPr>
            <w:r w:rsidRPr="0095520C">
              <w:rPr>
                <w:rFonts w:ascii="Times New Roman" w:hAnsi="Times New Roman"/>
                <w:sz w:val="24"/>
                <w:szCs w:val="24"/>
              </w:rPr>
              <w:t xml:space="preserve">Täienduskoolitus viiakse läbi tellimuskoolitusena Põllumajanduse Registrite ja Informatsiooni Ameti tellimusel. </w:t>
            </w:r>
          </w:p>
          <w:p w14:paraId="0A8724F6" w14:textId="77777777" w:rsidR="00194F04" w:rsidRPr="0095520C" w:rsidRDefault="00194F04" w:rsidP="00194F04">
            <w:pPr>
              <w:pStyle w:val="Vahedeta"/>
              <w:rPr>
                <w:rFonts w:ascii="Times New Roman" w:hAnsi="Times New Roman"/>
                <w:sz w:val="24"/>
                <w:szCs w:val="24"/>
              </w:rPr>
            </w:pPr>
            <w:r w:rsidRPr="0095520C">
              <w:rPr>
                <w:rFonts w:ascii="Times New Roman" w:hAnsi="Times New Roman"/>
                <w:sz w:val="24"/>
                <w:szCs w:val="24"/>
              </w:rPr>
              <w:t xml:space="preserve">Õppegrupi komplekteerib koolitusasutus. </w:t>
            </w:r>
          </w:p>
        </w:tc>
      </w:tr>
      <w:tr w:rsidR="00194F04" w:rsidRPr="0095520C" w14:paraId="1D7CA604" w14:textId="77777777" w:rsidTr="00A328D0">
        <w:tc>
          <w:tcPr>
            <w:tcW w:w="2799" w:type="dxa"/>
            <w:shd w:val="clear" w:color="auto" w:fill="D9D9D9" w:themeFill="background1" w:themeFillShade="D9"/>
          </w:tcPr>
          <w:p w14:paraId="3F712ACB" w14:textId="77777777" w:rsidR="00194F04" w:rsidRPr="0095520C" w:rsidRDefault="00194F04" w:rsidP="00194F04">
            <w:pPr>
              <w:pStyle w:val="Vahedeta"/>
              <w:rPr>
                <w:rFonts w:ascii="Times New Roman" w:hAnsi="Times New Roman"/>
                <w:b/>
                <w:sz w:val="24"/>
                <w:szCs w:val="24"/>
              </w:rPr>
            </w:pPr>
            <w:r w:rsidRPr="0095520C">
              <w:rPr>
                <w:rFonts w:ascii="Times New Roman" w:hAnsi="Times New Roman"/>
                <w:b/>
                <w:sz w:val="24"/>
                <w:szCs w:val="24"/>
              </w:rPr>
              <w:t>19. Õpingute alustamise tingimused</w:t>
            </w:r>
          </w:p>
        </w:tc>
        <w:tc>
          <w:tcPr>
            <w:tcW w:w="6416" w:type="dxa"/>
            <w:shd w:val="clear" w:color="auto" w:fill="D9D9D9" w:themeFill="background1" w:themeFillShade="D9"/>
          </w:tcPr>
          <w:p w14:paraId="7383852F" w14:textId="77777777" w:rsidR="00194F04" w:rsidRPr="0095520C" w:rsidRDefault="00194F04" w:rsidP="00194F04">
            <w:pPr>
              <w:pStyle w:val="Vahedeta"/>
              <w:rPr>
                <w:rFonts w:ascii="Times New Roman" w:hAnsi="Times New Roman"/>
                <w:sz w:val="24"/>
                <w:szCs w:val="24"/>
              </w:rPr>
            </w:pPr>
            <w:r w:rsidRPr="0095520C">
              <w:rPr>
                <w:rFonts w:ascii="Times New Roman" w:hAnsi="Times New Roman"/>
                <w:sz w:val="24"/>
                <w:szCs w:val="24"/>
              </w:rPr>
              <w:t>Õpinguid saab alustada konsulent:</w:t>
            </w:r>
          </w:p>
          <w:p w14:paraId="17995B4E" w14:textId="77777777" w:rsidR="00194F04" w:rsidRPr="0095520C" w:rsidRDefault="00194F04" w:rsidP="00194F04">
            <w:pPr>
              <w:pStyle w:val="Vahedeta"/>
              <w:rPr>
                <w:rFonts w:ascii="Times New Roman" w:hAnsi="Times New Roman"/>
                <w:sz w:val="24"/>
                <w:szCs w:val="24"/>
              </w:rPr>
            </w:pPr>
            <w:r w:rsidRPr="0095520C">
              <w:rPr>
                <w:rFonts w:ascii="Times New Roman" w:hAnsi="Times New Roman"/>
                <w:sz w:val="24"/>
                <w:szCs w:val="24"/>
              </w:rPr>
              <w:t xml:space="preserve">1) kellele on kutseseaduses sätestatud alusel ja korras antud konsulendi kutse ja kellel on kehtiv kutsetunnistus; </w:t>
            </w:r>
          </w:p>
          <w:p w14:paraId="7150834B" w14:textId="77777777" w:rsidR="00194F04" w:rsidRPr="0095520C" w:rsidRDefault="00194F04" w:rsidP="00194F04">
            <w:pPr>
              <w:pStyle w:val="Vahedeta"/>
              <w:rPr>
                <w:rFonts w:ascii="Times New Roman" w:hAnsi="Times New Roman"/>
                <w:sz w:val="24"/>
                <w:szCs w:val="24"/>
              </w:rPr>
            </w:pPr>
            <w:r w:rsidRPr="0095520C">
              <w:rPr>
                <w:rFonts w:ascii="Times New Roman" w:hAnsi="Times New Roman"/>
                <w:sz w:val="24"/>
                <w:szCs w:val="24"/>
              </w:rPr>
              <w:t xml:space="preserve">2) kellele kutseseaduse alusel ja korras antud konsulendi kutsetunnistuse kehtivuse lõppemisest ei ole möödas rohkem kui 12 kuud; </w:t>
            </w:r>
          </w:p>
          <w:p w14:paraId="38C9CAC9" w14:textId="77777777" w:rsidR="00194F04" w:rsidRPr="0095520C" w:rsidRDefault="00194F04" w:rsidP="00194F04">
            <w:pPr>
              <w:pStyle w:val="Vahedeta"/>
              <w:rPr>
                <w:rFonts w:ascii="Times New Roman" w:hAnsi="Times New Roman"/>
                <w:sz w:val="24"/>
                <w:szCs w:val="24"/>
              </w:rPr>
            </w:pPr>
            <w:r w:rsidRPr="0095520C">
              <w:rPr>
                <w:rFonts w:ascii="Times New Roman" w:hAnsi="Times New Roman"/>
                <w:sz w:val="24"/>
                <w:szCs w:val="24"/>
              </w:rPr>
              <w:t xml:space="preserve">3) kes on Euroopa Liidu ühise põllumajanduspoliitika rakendamise seaduse § 71 lõikes 1 sätestatud hanke võitnud </w:t>
            </w:r>
            <w:r w:rsidRPr="0095520C">
              <w:rPr>
                <w:rFonts w:ascii="Times New Roman" w:hAnsi="Times New Roman"/>
                <w:sz w:val="24"/>
                <w:szCs w:val="24"/>
              </w:rPr>
              <w:lastRenderedPageBreak/>
              <w:t xml:space="preserve">nõustamisteenuse osutajaga lepingulises suhtes ning tegeleb põllu- või maamajandusliku nõustamisteenuse osutamisega. </w:t>
            </w:r>
          </w:p>
          <w:p w14:paraId="30754249" w14:textId="77777777" w:rsidR="00194F04" w:rsidRPr="0095520C" w:rsidRDefault="00194F04" w:rsidP="00194F04">
            <w:pPr>
              <w:pStyle w:val="Vahedeta"/>
              <w:rPr>
                <w:rFonts w:ascii="Times New Roman" w:hAnsi="Times New Roman"/>
                <w:sz w:val="24"/>
                <w:szCs w:val="24"/>
              </w:rPr>
            </w:pPr>
            <w:r w:rsidRPr="0095520C">
              <w:rPr>
                <w:rFonts w:ascii="Times New Roman" w:hAnsi="Times New Roman"/>
                <w:sz w:val="24"/>
                <w:szCs w:val="24"/>
              </w:rPr>
              <w:t>Osalejal peab olema õppekeeles (eesti) vähemalt B1-tase.</w:t>
            </w:r>
          </w:p>
        </w:tc>
      </w:tr>
      <w:tr w:rsidR="00194F04" w:rsidRPr="0095520C" w14:paraId="531E0F47" w14:textId="77777777" w:rsidTr="00A328D0">
        <w:tc>
          <w:tcPr>
            <w:tcW w:w="2799" w:type="dxa"/>
            <w:vMerge w:val="restart"/>
            <w:shd w:val="clear" w:color="auto" w:fill="D9D9D9" w:themeFill="background1" w:themeFillShade="D9"/>
          </w:tcPr>
          <w:p w14:paraId="51F9A378" w14:textId="77777777" w:rsidR="00194F04" w:rsidRPr="00376C71" w:rsidRDefault="00194F04" w:rsidP="00194F04">
            <w:pPr>
              <w:pStyle w:val="Vahedeta"/>
              <w:rPr>
                <w:rFonts w:ascii="Times New Roman" w:hAnsi="Times New Roman"/>
                <w:b/>
                <w:sz w:val="24"/>
                <w:szCs w:val="24"/>
              </w:rPr>
            </w:pPr>
            <w:r w:rsidRPr="00376C71">
              <w:rPr>
                <w:rFonts w:ascii="Times New Roman" w:hAnsi="Times New Roman"/>
                <w:b/>
                <w:sz w:val="24"/>
                <w:szCs w:val="24"/>
              </w:rPr>
              <w:lastRenderedPageBreak/>
              <w:t>20. Vastuvõtuprotseduur</w:t>
            </w:r>
          </w:p>
        </w:tc>
        <w:tc>
          <w:tcPr>
            <w:tcW w:w="6416" w:type="dxa"/>
            <w:shd w:val="clear" w:color="auto" w:fill="D9D9D9" w:themeFill="background1" w:themeFillShade="D9"/>
          </w:tcPr>
          <w:p w14:paraId="71011F63" w14:textId="77777777" w:rsidR="00194F04" w:rsidRPr="0095520C" w:rsidRDefault="00194F04" w:rsidP="00194F04">
            <w:pPr>
              <w:pStyle w:val="Vahedeta"/>
              <w:rPr>
                <w:rFonts w:ascii="Times New Roman" w:hAnsi="Times New Roman"/>
                <w:sz w:val="24"/>
                <w:szCs w:val="24"/>
              </w:rPr>
            </w:pPr>
            <w:r w:rsidRPr="0095520C">
              <w:rPr>
                <w:rFonts w:ascii="Times New Roman" w:hAnsi="Times New Roman"/>
                <w:sz w:val="24"/>
                <w:szCs w:val="24"/>
              </w:rPr>
              <w:t>Vastuvõtuprotseduuri ei ole. Osalejate vastavust õpingute alustamise tingimustele kontrollib koolitusasutus.</w:t>
            </w:r>
          </w:p>
        </w:tc>
      </w:tr>
      <w:tr w:rsidR="00194F04" w:rsidRPr="0095520C" w14:paraId="76CB6090" w14:textId="77777777" w:rsidTr="00AC2A86">
        <w:trPr>
          <w:trHeight w:val="881"/>
        </w:trPr>
        <w:tc>
          <w:tcPr>
            <w:tcW w:w="2799" w:type="dxa"/>
            <w:vMerge/>
            <w:shd w:val="clear" w:color="auto" w:fill="D9D9D9" w:themeFill="background1" w:themeFillShade="D9"/>
          </w:tcPr>
          <w:p w14:paraId="433CE970" w14:textId="77777777" w:rsidR="00194F04" w:rsidRPr="0095520C" w:rsidRDefault="00194F04" w:rsidP="00194F04">
            <w:pPr>
              <w:pStyle w:val="Vahedeta"/>
              <w:rPr>
                <w:rFonts w:ascii="Times New Roman" w:hAnsi="Times New Roman"/>
                <w:b/>
                <w:sz w:val="24"/>
                <w:szCs w:val="24"/>
              </w:rPr>
            </w:pPr>
          </w:p>
        </w:tc>
        <w:tc>
          <w:tcPr>
            <w:tcW w:w="6416" w:type="dxa"/>
            <w:shd w:val="clear" w:color="auto" w:fill="FFFFFF" w:themeFill="background1"/>
          </w:tcPr>
          <w:p w14:paraId="4027B35C" w14:textId="24808D73" w:rsidR="00693AFA" w:rsidRDefault="00194F04" w:rsidP="00693AFA">
            <w:pPr>
              <w:pStyle w:val="Vahedeta"/>
              <w:numPr>
                <w:ilvl w:val="0"/>
                <w:numId w:val="20"/>
              </w:numPr>
              <w:rPr>
                <w:rFonts w:ascii="Times New Roman" w:hAnsi="Times New Roman"/>
                <w:i/>
                <w:sz w:val="24"/>
                <w:szCs w:val="24"/>
              </w:rPr>
            </w:pPr>
            <w:r w:rsidRPr="0095520C">
              <w:rPr>
                <w:rFonts w:ascii="Times New Roman" w:hAnsi="Times New Roman"/>
                <w:sz w:val="24"/>
                <w:szCs w:val="24"/>
              </w:rPr>
              <w:t xml:space="preserve">Osalejate nimekiri koos isikukoodide ja kontaktandmetega peab olema koostatud vähemalt </w:t>
            </w:r>
            <w:r w:rsidR="006C5A42">
              <w:rPr>
                <w:rFonts w:ascii="Times New Roman" w:hAnsi="Times New Roman"/>
                <w:sz w:val="24"/>
                <w:szCs w:val="24"/>
              </w:rPr>
              <w:t xml:space="preserve">3 </w:t>
            </w:r>
            <w:r w:rsidRPr="0095520C">
              <w:rPr>
                <w:rFonts w:ascii="Times New Roman" w:hAnsi="Times New Roman"/>
                <w:sz w:val="24"/>
                <w:szCs w:val="24"/>
              </w:rPr>
              <w:t>päeva enne esimese mooduli toimumist.</w:t>
            </w:r>
            <w:r w:rsidRPr="0095520C">
              <w:rPr>
                <w:rFonts w:ascii="Times New Roman" w:hAnsi="Times New Roman"/>
                <w:i/>
                <w:sz w:val="24"/>
                <w:szCs w:val="24"/>
              </w:rPr>
              <w:t xml:space="preserve"> </w:t>
            </w:r>
          </w:p>
          <w:p w14:paraId="77FD9297" w14:textId="5A516FC0" w:rsidR="00693AFA" w:rsidRPr="00693AFA" w:rsidRDefault="00693AFA" w:rsidP="00693AFA">
            <w:pPr>
              <w:pStyle w:val="Vahedeta"/>
              <w:numPr>
                <w:ilvl w:val="0"/>
                <w:numId w:val="20"/>
              </w:numPr>
              <w:rPr>
                <w:rFonts w:ascii="Times New Roman" w:hAnsi="Times New Roman"/>
                <w:sz w:val="24"/>
                <w:szCs w:val="24"/>
              </w:rPr>
            </w:pPr>
            <w:r w:rsidRPr="00693AFA">
              <w:rPr>
                <w:rFonts w:ascii="Times New Roman" w:hAnsi="Times New Roman"/>
                <w:sz w:val="24"/>
                <w:szCs w:val="24"/>
              </w:rPr>
              <w:t xml:space="preserve">Õppurite registreerimine </w:t>
            </w:r>
            <w:r w:rsidR="00FA218E">
              <w:rPr>
                <w:rFonts w:ascii="Times New Roman" w:hAnsi="Times New Roman"/>
                <w:sz w:val="24"/>
                <w:szCs w:val="24"/>
              </w:rPr>
              <w:t>toimub</w:t>
            </w:r>
            <w:r w:rsidRPr="00693AFA">
              <w:rPr>
                <w:rFonts w:ascii="Times New Roman" w:hAnsi="Times New Roman"/>
                <w:sz w:val="24"/>
                <w:szCs w:val="24"/>
              </w:rPr>
              <w:t xml:space="preserve"> Räpina Aianduskooli kodulehe kaudu, vastavalt etteantud nõuetele ja vormile.  Registreerimisel märgib konsulent ka konsulendi kutsetunnistuse </w:t>
            </w:r>
            <w:r w:rsidR="00AE2F1A">
              <w:rPr>
                <w:rFonts w:ascii="Times New Roman" w:hAnsi="Times New Roman"/>
                <w:sz w:val="24"/>
                <w:szCs w:val="24"/>
              </w:rPr>
              <w:t>numbri.</w:t>
            </w:r>
            <w:r w:rsidRPr="00693AFA">
              <w:rPr>
                <w:rFonts w:ascii="Times New Roman" w:hAnsi="Times New Roman"/>
                <w:sz w:val="24"/>
                <w:szCs w:val="24"/>
              </w:rPr>
              <w:t xml:space="preserve"> Samuti saavad koolitusel osaleda isikud, kelle kutsetunnistus</w:t>
            </w:r>
            <w:r w:rsidR="008002E2">
              <w:rPr>
                <w:rFonts w:ascii="Times New Roman" w:hAnsi="Times New Roman"/>
                <w:sz w:val="24"/>
                <w:szCs w:val="24"/>
              </w:rPr>
              <w:t>e</w:t>
            </w:r>
            <w:r w:rsidRPr="00693AFA">
              <w:rPr>
                <w:rFonts w:ascii="Times New Roman" w:hAnsi="Times New Roman"/>
                <w:sz w:val="24"/>
                <w:szCs w:val="24"/>
              </w:rPr>
              <w:t xml:space="preserve"> </w:t>
            </w:r>
            <w:r w:rsidR="008002E2">
              <w:rPr>
                <w:rFonts w:ascii="Times New Roman" w:hAnsi="Times New Roman"/>
                <w:sz w:val="24"/>
                <w:szCs w:val="24"/>
              </w:rPr>
              <w:t>kehtivus on</w:t>
            </w:r>
            <w:r w:rsidRPr="00693AFA">
              <w:rPr>
                <w:rFonts w:ascii="Times New Roman" w:hAnsi="Times New Roman"/>
                <w:sz w:val="24"/>
                <w:szCs w:val="24"/>
              </w:rPr>
              <w:t xml:space="preserve"> lõp</w:t>
            </w:r>
            <w:r w:rsidR="008002E2">
              <w:rPr>
                <w:rFonts w:ascii="Times New Roman" w:hAnsi="Times New Roman"/>
                <w:sz w:val="24"/>
                <w:szCs w:val="24"/>
              </w:rPr>
              <w:t>penud</w:t>
            </w:r>
            <w:r w:rsidRPr="00693AFA">
              <w:rPr>
                <w:rFonts w:ascii="Times New Roman" w:hAnsi="Times New Roman"/>
                <w:sz w:val="24"/>
                <w:szCs w:val="24"/>
              </w:rPr>
              <w:t xml:space="preserve"> </w:t>
            </w:r>
            <w:r w:rsidR="008002E2">
              <w:rPr>
                <w:rFonts w:ascii="Times New Roman" w:hAnsi="Times New Roman"/>
                <w:sz w:val="24"/>
                <w:szCs w:val="24"/>
              </w:rPr>
              <w:t>viimase aasta jooksul</w:t>
            </w:r>
            <w:r w:rsidRPr="00693AFA">
              <w:rPr>
                <w:rFonts w:ascii="Times New Roman" w:hAnsi="Times New Roman"/>
                <w:sz w:val="24"/>
                <w:szCs w:val="24"/>
              </w:rPr>
              <w:t xml:space="preserve"> ja kursusele registreerimisel märgivad kutsetunnistuse lõppemise aja ning selle numbri. Aegunud kutsetunnistusega isikud on kohustatud esitama aegunud kutsetunnistuse koolitusele registreerimisel ettenähtud korras.</w:t>
            </w:r>
          </w:p>
          <w:p w14:paraId="55EDB519" w14:textId="2B8145F3" w:rsidR="00693AFA" w:rsidRPr="00693AFA" w:rsidRDefault="00FA218E" w:rsidP="00693AFA">
            <w:pPr>
              <w:pStyle w:val="Vahedeta"/>
              <w:ind w:left="720"/>
              <w:rPr>
                <w:rFonts w:ascii="Times New Roman" w:hAnsi="Times New Roman"/>
                <w:sz w:val="24"/>
                <w:szCs w:val="24"/>
              </w:rPr>
            </w:pPr>
            <w:r>
              <w:rPr>
                <w:rFonts w:ascii="Times New Roman" w:hAnsi="Times New Roman"/>
                <w:sz w:val="24"/>
                <w:szCs w:val="24"/>
              </w:rPr>
              <w:t>2.1</w:t>
            </w:r>
          </w:p>
          <w:p w14:paraId="12D454F1" w14:textId="2D78F878" w:rsidR="00194F04" w:rsidRPr="0095520C" w:rsidRDefault="00693AFA" w:rsidP="00E43C62">
            <w:pPr>
              <w:pStyle w:val="Vahedeta"/>
              <w:ind w:left="720"/>
              <w:rPr>
                <w:rFonts w:ascii="Times New Roman" w:hAnsi="Times New Roman"/>
                <w:sz w:val="24"/>
                <w:szCs w:val="24"/>
              </w:rPr>
            </w:pPr>
            <w:r w:rsidRPr="00693AFA">
              <w:rPr>
                <w:rFonts w:ascii="Times New Roman" w:hAnsi="Times New Roman"/>
                <w:sz w:val="24"/>
                <w:szCs w:val="24"/>
              </w:rPr>
              <w:t>Osaleda saavad ka isikud, kes on Euroopa Liidu ühise põllumajanduspoliitika rakendamise seaduse § 71 lg 1 sätestatud valikumenetluse kohaselt valitud nõustamisteenuse osutajaga lepingulises suhtes ning tegeleb põllu- või maamajandusliku nõustamisteenuse osutamisega. Nimetatud isikute kursusele registreerimine toimub üldises korras.</w:t>
            </w:r>
          </w:p>
        </w:tc>
      </w:tr>
    </w:tbl>
    <w:p w14:paraId="79A88AB6" w14:textId="77777777" w:rsidR="00194F04" w:rsidRDefault="00194F04" w:rsidP="00A63BB5">
      <w:pPr>
        <w:pStyle w:val="Vahedeta"/>
        <w:rPr>
          <w:rFonts w:ascii="Times New Roman" w:hAnsi="Times New Roman"/>
          <w:sz w:val="24"/>
          <w:szCs w:val="24"/>
          <w:lang w:val="et-EE"/>
        </w:rPr>
      </w:pPr>
    </w:p>
    <w:p w14:paraId="2256BD8A" w14:textId="77777777" w:rsidR="0070768C" w:rsidRDefault="0070768C" w:rsidP="00A63BB5">
      <w:pPr>
        <w:pStyle w:val="Vahedeta"/>
        <w:rPr>
          <w:rFonts w:ascii="Times New Roman" w:hAnsi="Times New Roman"/>
          <w:sz w:val="24"/>
          <w:szCs w:val="24"/>
          <w:lang w:val="et-EE"/>
        </w:rPr>
      </w:pPr>
    </w:p>
    <w:p w14:paraId="61D75561" w14:textId="77777777" w:rsidR="00084568" w:rsidRDefault="00084568" w:rsidP="00A63BB5">
      <w:pPr>
        <w:pStyle w:val="Vahedeta"/>
        <w:rPr>
          <w:rFonts w:ascii="Times New Roman" w:hAnsi="Times New Roman"/>
          <w:sz w:val="24"/>
          <w:szCs w:val="24"/>
          <w:lang w:val="et-EE"/>
        </w:rPr>
      </w:pPr>
    </w:p>
    <w:p w14:paraId="74B22189" w14:textId="77777777" w:rsidR="0070768C" w:rsidRPr="003C3B72" w:rsidRDefault="0070768C" w:rsidP="00A63BB5">
      <w:pPr>
        <w:pStyle w:val="Vahedeta"/>
        <w:rPr>
          <w:rFonts w:ascii="Times New Roman" w:hAnsi="Times New Roman"/>
          <w:sz w:val="24"/>
          <w:szCs w:val="24"/>
          <w:lang w:val="et-EE"/>
        </w:rPr>
      </w:pPr>
    </w:p>
    <w:p w14:paraId="47804584" w14:textId="77777777" w:rsidR="00A63BB5" w:rsidRPr="003C3B72" w:rsidRDefault="00A63BB5" w:rsidP="00A63BB5">
      <w:pPr>
        <w:spacing w:after="120"/>
        <w:rPr>
          <w:b/>
        </w:rPr>
      </w:pPr>
      <w:r>
        <w:rPr>
          <w:b/>
        </w:rPr>
        <w:t xml:space="preserve">Õpingute lõpetamine, sh hindamismeetod ja –kriteeriumid </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6433"/>
      </w:tblGrid>
      <w:tr w:rsidR="00376C71" w:rsidRPr="00376C71" w14:paraId="6921B0A5" w14:textId="77777777" w:rsidTr="003416B7">
        <w:tc>
          <w:tcPr>
            <w:tcW w:w="2782" w:type="dxa"/>
            <w:shd w:val="clear" w:color="auto" w:fill="D9D9D9" w:themeFill="background1" w:themeFillShade="D9"/>
          </w:tcPr>
          <w:p w14:paraId="79538B81" w14:textId="77777777" w:rsidR="00376C71" w:rsidRPr="00376C71" w:rsidRDefault="00376C71" w:rsidP="00376C71">
            <w:pPr>
              <w:rPr>
                <w:b/>
              </w:rPr>
            </w:pPr>
            <w:r w:rsidRPr="00376C71">
              <w:rPr>
                <w:b/>
              </w:rPr>
              <w:t>21. Üldpõhimõtted</w:t>
            </w:r>
          </w:p>
        </w:tc>
        <w:tc>
          <w:tcPr>
            <w:tcW w:w="6433" w:type="dxa"/>
            <w:shd w:val="clear" w:color="auto" w:fill="D9D9D9" w:themeFill="background1" w:themeFillShade="D9"/>
          </w:tcPr>
          <w:p w14:paraId="151BDE09" w14:textId="77777777" w:rsidR="00376C71" w:rsidRPr="00376C71" w:rsidRDefault="00376C71" w:rsidP="003416B7">
            <w:pPr>
              <w:jc w:val="both"/>
            </w:pPr>
            <w:r w:rsidRPr="00376C71">
              <w:t>Õppekava läbimise tingimuseks on praktiliste ja iseseisvate tööde sooritamine ning osalemine väliõpetel. Lisaks tuleb iga mooduli lõpus sooritada vastava mooduli õpiväljundeil põhinev test positiivsele tulemusele. Väliõppel osalemise võib vajaduse korral asendada kirjaliku iseseisva tööga, mille ülesanne koostatakse vastava mooduli teemade alusel.</w:t>
            </w:r>
          </w:p>
        </w:tc>
      </w:tr>
      <w:tr w:rsidR="00376C71" w:rsidRPr="00376C71" w14:paraId="228F2BA8" w14:textId="77777777" w:rsidTr="00376C71">
        <w:tc>
          <w:tcPr>
            <w:tcW w:w="2782" w:type="dxa"/>
            <w:shd w:val="clear" w:color="auto" w:fill="D9D9D9" w:themeFill="background1" w:themeFillShade="D9"/>
          </w:tcPr>
          <w:p w14:paraId="4C829EAE" w14:textId="77777777" w:rsidR="00376C71" w:rsidRPr="00376C71" w:rsidRDefault="00376C71" w:rsidP="00376C71">
            <w:pPr>
              <w:rPr>
                <w:b/>
              </w:rPr>
            </w:pPr>
            <w:r w:rsidRPr="00376C71">
              <w:rPr>
                <w:b/>
              </w:rPr>
              <w:t>22. Hindamismeetodid ja -kriteeriumid</w:t>
            </w:r>
          </w:p>
        </w:tc>
        <w:tc>
          <w:tcPr>
            <w:tcW w:w="6433" w:type="dxa"/>
            <w:shd w:val="clear" w:color="auto" w:fill="auto"/>
          </w:tcPr>
          <w:p w14:paraId="6D5ECA18" w14:textId="77777777" w:rsidR="00376C71" w:rsidRDefault="00376C71" w:rsidP="003416B7">
            <w:pPr>
              <w:jc w:val="both"/>
              <w:rPr>
                <w:i/>
              </w:rPr>
            </w:pPr>
            <w:r w:rsidRPr="00376C71">
              <w:rPr>
                <w:i/>
              </w:rPr>
              <w:t>Koolitusasutuse kirjeldus hindamisest ja mooduli arvestatuks lugemise tingimustes</w:t>
            </w:r>
            <w:r w:rsidR="003416B7">
              <w:rPr>
                <w:i/>
              </w:rPr>
              <w:t xml:space="preserve">t, arvestuste kordussooritamise </w:t>
            </w:r>
            <w:r w:rsidRPr="00376C71">
              <w:rPr>
                <w:i/>
              </w:rPr>
              <w:t>võimalustest jm.</w:t>
            </w:r>
          </w:p>
          <w:p w14:paraId="49B87482" w14:textId="35C4A090" w:rsidR="003930FB" w:rsidRDefault="003930FB" w:rsidP="0045081F">
            <w:pPr>
              <w:pStyle w:val="Normaallaadveeb"/>
              <w:rPr>
                <w:bCs/>
                <w:iCs/>
                <w:color w:val="000000" w:themeColor="text1"/>
              </w:rPr>
            </w:pPr>
            <w:r w:rsidRPr="0045081F">
              <w:rPr>
                <w:b/>
                <w:bCs/>
                <w:color w:val="000000" w:themeColor="text1"/>
              </w:rPr>
              <w:t xml:space="preserve">Hindamine:  </w:t>
            </w:r>
            <w:r w:rsidRPr="0045081F">
              <w:rPr>
                <w:bCs/>
                <w:iCs/>
                <w:color w:val="000000" w:themeColor="text1"/>
              </w:rPr>
              <w:t xml:space="preserve">Hindamine on mitteeristav. </w:t>
            </w:r>
            <w:r w:rsidR="00ED179C" w:rsidRPr="0045081F">
              <w:rPr>
                <w:bCs/>
                <w:iCs/>
                <w:color w:val="000000" w:themeColor="text1"/>
              </w:rPr>
              <w:t xml:space="preserve">Teadmiste kontroll ja sellega seotud hindamine toimub moodulites teemadejärgselt testide, küsimustike, ülesannete lahendamise ja ühe grupitöö esitluse kaudu. Teadmiste kontroll grupitööna loetakse sooritatuks </w:t>
            </w:r>
            <w:r w:rsidR="0045081F" w:rsidRPr="0045081F">
              <w:rPr>
                <w:bCs/>
                <w:iCs/>
                <w:color w:val="000000" w:themeColor="text1"/>
              </w:rPr>
              <w:t>kui grupp on teinud nõuetekohase esitluse. Teiste hindamismeetodite puhul loetakse teadmiste kontroll arvestatuks kui teostatud kontrollmeetodist on täidetud positiivselt 60%.</w:t>
            </w:r>
            <w:r w:rsidR="00A03745">
              <w:rPr>
                <w:bCs/>
                <w:iCs/>
                <w:color w:val="000000" w:themeColor="text1"/>
              </w:rPr>
              <w:t xml:space="preserve"> </w:t>
            </w:r>
          </w:p>
          <w:p w14:paraId="0EBC71AE" w14:textId="7BD52776" w:rsidR="00A03745" w:rsidRDefault="00A03745" w:rsidP="0045081F">
            <w:pPr>
              <w:pStyle w:val="Normaallaadveeb"/>
              <w:rPr>
                <w:bCs/>
                <w:iCs/>
                <w:color w:val="000000" w:themeColor="text1"/>
              </w:rPr>
            </w:pPr>
            <w:r>
              <w:rPr>
                <w:bCs/>
                <w:iCs/>
                <w:color w:val="000000" w:themeColor="text1"/>
              </w:rPr>
              <w:t xml:space="preserve">Kodutööde hindamine on arvestuslik (sooritatud või mittesooritatud, arvestatakse juhendijärgset ja </w:t>
            </w:r>
            <w:r w:rsidR="004E5C13">
              <w:rPr>
                <w:bCs/>
                <w:iCs/>
                <w:color w:val="000000" w:themeColor="text1"/>
              </w:rPr>
              <w:t xml:space="preserve">vastavalt </w:t>
            </w:r>
            <w:r>
              <w:rPr>
                <w:bCs/>
                <w:iCs/>
                <w:color w:val="000000" w:themeColor="text1"/>
              </w:rPr>
              <w:t>nõuetele</w:t>
            </w:r>
            <w:r w:rsidR="004E5C13">
              <w:rPr>
                <w:bCs/>
                <w:iCs/>
                <w:color w:val="000000" w:themeColor="text1"/>
              </w:rPr>
              <w:t xml:space="preserve"> </w:t>
            </w:r>
            <w:r>
              <w:rPr>
                <w:bCs/>
                <w:iCs/>
                <w:color w:val="000000" w:themeColor="text1"/>
              </w:rPr>
              <w:t xml:space="preserve"> koostamist), mida hindab kodutöö andnud lektor.</w:t>
            </w:r>
          </w:p>
          <w:p w14:paraId="3B57CD7B" w14:textId="667C46F0" w:rsidR="004E5C13" w:rsidRDefault="004E5C13" w:rsidP="0045081F">
            <w:pPr>
              <w:pStyle w:val="Normaallaadveeb"/>
              <w:rPr>
                <w:bCs/>
                <w:iCs/>
                <w:color w:val="000000" w:themeColor="text1"/>
              </w:rPr>
            </w:pPr>
            <w:r>
              <w:rPr>
                <w:bCs/>
                <w:iCs/>
                <w:color w:val="000000" w:themeColor="text1"/>
              </w:rPr>
              <w:t xml:space="preserve">Grupihindamine valminud õpimappide koostamisel. Hinnatakse materjalide leidmise kergust, head süsteemsust, lisatud lisamaterjale (mis ei ole saadud õppetegevuse käigus </w:t>
            </w:r>
            <w:r>
              <w:rPr>
                <w:bCs/>
                <w:iCs/>
                <w:color w:val="000000" w:themeColor="text1"/>
              </w:rPr>
              <w:lastRenderedPageBreak/>
              <w:t>jaotusmaterjalidena), vormistamist.</w:t>
            </w:r>
          </w:p>
          <w:p w14:paraId="48BA403A" w14:textId="79265ACF" w:rsidR="004E5C13" w:rsidRDefault="004E5C13" w:rsidP="0045081F">
            <w:pPr>
              <w:pStyle w:val="Normaallaadveeb"/>
              <w:rPr>
                <w:bCs/>
                <w:iCs/>
                <w:color w:val="000000" w:themeColor="text1"/>
              </w:rPr>
            </w:pPr>
            <w:r>
              <w:rPr>
                <w:bCs/>
                <w:iCs/>
                <w:color w:val="000000" w:themeColor="text1"/>
              </w:rPr>
              <w:t>Kursus (6. moodulit) loetakse edukalt läbituks, kui osaleja on osalenud kõigil väliõppepäevadel, osalenud vähemalt 10 auditoorsel õppepäeval ning koostanud vähemalt 5 kodutööd</w:t>
            </w:r>
            <w:r w:rsidR="00BC4B3C">
              <w:rPr>
                <w:bCs/>
                <w:iCs/>
                <w:color w:val="000000" w:themeColor="text1"/>
              </w:rPr>
              <w:t xml:space="preserve">, millega on saavutatud õppekavas ettenähtud õpiväljundite hindamine. </w:t>
            </w:r>
            <w:r>
              <w:rPr>
                <w:bCs/>
                <w:iCs/>
                <w:color w:val="000000" w:themeColor="text1"/>
              </w:rPr>
              <w:t xml:space="preserve"> </w:t>
            </w:r>
            <w:r w:rsidR="00BC4B3C">
              <w:rPr>
                <w:bCs/>
                <w:iCs/>
                <w:color w:val="000000" w:themeColor="text1"/>
              </w:rPr>
              <w:t>Edukalt kursuse lõpetajale väljastatakse Räpina Aianduskooli täienduskoolituse tunnistus kursuse läbimise</w:t>
            </w:r>
            <w:r w:rsidR="00982411">
              <w:rPr>
                <w:bCs/>
                <w:iCs/>
                <w:color w:val="000000" w:themeColor="text1"/>
              </w:rPr>
              <w:t xml:space="preserve"> ja õpiväljundite saavutamise</w:t>
            </w:r>
            <w:r w:rsidR="00BC4B3C">
              <w:rPr>
                <w:bCs/>
                <w:iCs/>
                <w:color w:val="000000" w:themeColor="text1"/>
              </w:rPr>
              <w:t xml:space="preserve"> kohta.</w:t>
            </w:r>
          </w:p>
          <w:p w14:paraId="4A0E52E6" w14:textId="3C780EC1" w:rsidR="003930FB" w:rsidRPr="00376C71" w:rsidRDefault="003930FB" w:rsidP="003416B7">
            <w:pPr>
              <w:jc w:val="both"/>
            </w:pPr>
          </w:p>
        </w:tc>
      </w:tr>
      <w:tr w:rsidR="00376C71" w:rsidRPr="00376C71" w14:paraId="6C4EA892" w14:textId="77777777" w:rsidTr="003416B7">
        <w:tc>
          <w:tcPr>
            <w:tcW w:w="2782" w:type="dxa"/>
            <w:shd w:val="clear" w:color="auto" w:fill="D9D9D9" w:themeFill="background1" w:themeFillShade="D9"/>
          </w:tcPr>
          <w:p w14:paraId="698A874C" w14:textId="2C3EBF26" w:rsidR="00376C71" w:rsidRPr="00376C71" w:rsidRDefault="00376C71" w:rsidP="00376C71">
            <w:pPr>
              <w:rPr>
                <w:b/>
              </w:rPr>
            </w:pPr>
            <w:r w:rsidRPr="00376C71">
              <w:rPr>
                <w:b/>
              </w:rPr>
              <w:lastRenderedPageBreak/>
              <w:t>23. Õpingute lõpetamine</w:t>
            </w:r>
          </w:p>
        </w:tc>
        <w:tc>
          <w:tcPr>
            <w:tcW w:w="6433" w:type="dxa"/>
            <w:shd w:val="clear" w:color="auto" w:fill="D9D9D9" w:themeFill="background1" w:themeFillShade="D9"/>
          </w:tcPr>
          <w:p w14:paraId="2DDE8A03" w14:textId="77777777" w:rsidR="00376C71" w:rsidRDefault="00376C71" w:rsidP="003416B7">
            <w:pPr>
              <w:jc w:val="both"/>
            </w:pPr>
            <w:r w:rsidRPr="00376C71">
              <w:t xml:space="preserve">Täienduskoolituse lõpetamiseks peab õppija täitma kõik õppetulemuste hindamise nõuded. </w:t>
            </w:r>
          </w:p>
          <w:p w14:paraId="02756274" w14:textId="77777777" w:rsidR="00065D8D" w:rsidRPr="00376C71" w:rsidRDefault="00065D8D" w:rsidP="003416B7">
            <w:pPr>
              <w:jc w:val="both"/>
            </w:pPr>
          </w:p>
        </w:tc>
      </w:tr>
      <w:tr w:rsidR="00376C71" w:rsidRPr="00376C71" w14:paraId="05A29255" w14:textId="77777777" w:rsidTr="003416B7">
        <w:tc>
          <w:tcPr>
            <w:tcW w:w="2782" w:type="dxa"/>
            <w:shd w:val="clear" w:color="auto" w:fill="D9D9D9" w:themeFill="background1" w:themeFillShade="D9"/>
          </w:tcPr>
          <w:p w14:paraId="20A5DE3B" w14:textId="77777777" w:rsidR="00376C71" w:rsidRPr="00376C71" w:rsidRDefault="00376C71" w:rsidP="00376C71">
            <w:pPr>
              <w:rPr>
                <w:b/>
              </w:rPr>
            </w:pPr>
            <w:r w:rsidRPr="00376C71">
              <w:rPr>
                <w:b/>
              </w:rPr>
              <w:t>24. Õpingute lõpetamisel väljastatav dokument</w:t>
            </w:r>
          </w:p>
        </w:tc>
        <w:tc>
          <w:tcPr>
            <w:tcW w:w="6433" w:type="dxa"/>
            <w:shd w:val="clear" w:color="auto" w:fill="D9D9D9" w:themeFill="background1" w:themeFillShade="D9"/>
          </w:tcPr>
          <w:p w14:paraId="164B4B49" w14:textId="77777777" w:rsidR="00376C71" w:rsidRPr="00376C71" w:rsidRDefault="00376C71" w:rsidP="003416B7">
            <w:pPr>
              <w:jc w:val="both"/>
            </w:pPr>
            <w:r w:rsidRPr="00376C71">
              <w:t>Täienduskoolituse täies mahus edukal lõpetamisel väljastatakse tunnistus. Kui õppekava täies mahus ei läbitud või ei saavutatud õppetulemusi, väljastatakse tõend osaletud õppetundide ja neil käsitletud teemade kohta.</w:t>
            </w:r>
          </w:p>
          <w:p w14:paraId="6193FECB" w14:textId="65CACAFF" w:rsidR="00376C71" w:rsidRPr="00376C71" w:rsidRDefault="00376C71" w:rsidP="00F33B68">
            <w:pPr>
              <w:jc w:val="both"/>
            </w:pPr>
            <w:r w:rsidRPr="00376C71">
              <w:t xml:space="preserve">Tõendi ja tunnistuse väljastab </w:t>
            </w:r>
            <w:r w:rsidR="00F33B68">
              <w:t>Räpina Aianduskool</w:t>
            </w:r>
          </w:p>
        </w:tc>
      </w:tr>
    </w:tbl>
    <w:p w14:paraId="7DA923C1" w14:textId="77777777" w:rsidR="00CA7780" w:rsidRDefault="00CA7780" w:rsidP="00A63BB5"/>
    <w:p w14:paraId="5CCD8F15" w14:textId="77777777" w:rsidR="00CA7780" w:rsidRDefault="00CA7780" w:rsidP="00A63BB5"/>
    <w:p w14:paraId="54F70F17" w14:textId="77777777" w:rsidR="00CA7780" w:rsidRDefault="00CA7780" w:rsidP="00A63BB5"/>
    <w:p w14:paraId="51356566" w14:textId="77777777" w:rsidR="00CA7780" w:rsidRDefault="00CA7780" w:rsidP="00CA7780">
      <w:pPr>
        <w:pStyle w:val="Vahedeta"/>
        <w:rPr>
          <w:rFonts w:ascii="Times New Roman" w:hAnsi="Times New Roman"/>
          <w:sz w:val="24"/>
          <w:szCs w:val="24"/>
          <w:lang w:val="et-EE"/>
        </w:rPr>
      </w:pPr>
    </w:p>
    <w:p w14:paraId="087FE9A0" w14:textId="77777777" w:rsidR="00CA7780" w:rsidRPr="00166ED9" w:rsidRDefault="00CA7780" w:rsidP="00CA7780">
      <w:pPr>
        <w:pStyle w:val="Vahedeta"/>
        <w:rPr>
          <w:rFonts w:ascii="Times New Roman" w:hAnsi="Times New Roman"/>
          <w:noProof w:val="0"/>
          <w:sz w:val="24"/>
          <w:szCs w:val="24"/>
          <w:lang w:val="en-US" w:eastAsia="et-EE"/>
        </w:rPr>
      </w:pPr>
      <w:r w:rsidRPr="00166ED9">
        <w:rPr>
          <w:rFonts w:ascii="Times New Roman" w:hAnsi="Times New Roman"/>
          <w:noProof w:val="0"/>
          <w:sz w:val="24"/>
          <w:szCs w:val="24"/>
          <w:lang w:val="en-US" w:eastAsia="et-EE"/>
        </w:rPr>
        <w:t>/allkirjastatud digitaalselt/</w:t>
      </w:r>
    </w:p>
    <w:p w14:paraId="2E32645C" w14:textId="77777777" w:rsidR="00CA7780" w:rsidRDefault="00CA7780" w:rsidP="00CA7780">
      <w:pPr>
        <w:pStyle w:val="Vahedeta"/>
        <w:rPr>
          <w:rFonts w:ascii="Times New Roman" w:hAnsi="Times New Roman"/>
          <w:noProof w:val="0"/>
          <w:sz w:val="24"/>
          <w:szCs w:val="24"/>
          <w:lang w:val="en-US" w:eastAsia="et-EE"/>
        </w:rPr>
      </w:pPr>
      <w:r>
        <w:rPr>
          <w:rFonts w:ascii="Times New Roman" w:hAnsi="Times New Roman"/>
          <w:noProof w:val="0"/>
          <w:sz w:val="24"/>
          <w:szCs w:val="24"/>
          <w:lang w:val="en-US" w:eastAsia="et-EE"/>
        </w:rPr>
        <w:t>Kalle Toom</w:t>
      </w:r>
    </w:p>
    <w:p w14:paraId="22D6CE3C" w14:textId="392CACB3" w:rsidR="00A63BB5" w:rsidRPr="00D539D1" w:rsidRDefault="00CA7780" w:rsidP="00D539D1">
      <w:pPr>
        <w:pStyle w:val="Vahedeta"/>
        <w:rPr>
          <w:rFonts w:ascii="Times New Roman" w:hAnsi="Times New Roman"/>
          <w:noProof w:val="0"/>
          <w:sz w:val="24"/>
          <w:szCs w:val="24"/>
          <w:lang w:val="en-US" w:eastAsia="et-EE"/>
        </w:rPr>
      </w:pPr>
      <w:r>
        <w:rPr>
          <w:rFonts w:ascii="Times New Roman" w:hAnsi="Times New Roman"/>
          <w:noProof w:val="0"/>
          <w:sz w:val="24"/>
          <w:szCs w:val="24"/>
          <w:lang w:val="en-US" w:eastAsia="et-EE"/>
        </w:rPr>
        <w:t>Räpina Aianduskooli direktor</w:t>
      </w:r>
    </w:p>
    <w:sectPr w:rsidR="00A63BB5" w:rsidRPr="00D539D1" w:rsidSect="00C33BC7">
      <w:pgSz w:w="11906" w:h="16838"/>
      <w:pgMar w:top="1440" w:right="1274"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FA7A6" w14:textId="77777777" w:rsidR="009749E3" w:rsidRDefault="009749E3">
      <w:r>
        <w:separator/>
      </w:r>
    </w:p>
  </w:endnote>
  <w:endnote w:type="continuationSeparator" w:id="0">
    <w:p w14:paraId="676C992E" w14:textId="77777777" w:rsidR="009749E3" w:rsidRDefault="0097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DE8ED" w14:textId="77777777" w:rsidR="009749E3" w:rsidRDefault="009749E3">
      <w:r>
        <w:separator/>
      </w:r>
    </w:p>
  </w:footnote>
  <w:footnote w:type="continuationSeparator" w:id="0">
    <w:p w14:paraId="78B00696" w14:textId="77777777" w:rsidR="009749E3" w:rsidRDefault="00974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51566"/>
    <w:multiLevelType w:val="hybridMultilevel"/>
    <w:tmpl w:val="5418B0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C42DE6"/>
    <w:multiLevelType w:val="hybridMultilevel"/>
    <w:tmpl w:val="6874B02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D663099"/>
    <w:multiLevelType w:val="hybridMultilevel"/>
    <w:tmpl w:val="715A22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ED6628"/>
    <w:multiLevelType w:val="hybridMultilevel"/>
    <w:tmpl w:val="6874B02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2127923"/>
    <w:multiLevelType w:val="hybridMultilevel"/>
    <w:tmpl w:val="B718B36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E32B6F"/>
    <w:multiLevelType w:val="hybridMultilevel"/>
    <w:tmpl w:val="C76890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8EB0508"/>
    <w:multiLevelType w:val="hybridMultilevel"/>
    <w:tmpl w:val="98FC73EA"/>
    <w:lvl w:ilvl="0" w:tplc="0425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F669EE"/>
    <w:multiLevelType w:val="hybridMultilevel"/>
    <w:tmpl w:val="1C901EEE"/>
    <w:lvl w:ilvl="0" w:tplc="D3C27654">
      <w:start w:val="1"/>
      <w:numFmt w:val="bullet"/>
      <w:lvlText w:val="-"/>
      <w:lvlJc w:val="left"/>
      <w:pPr>
        <w:ind w:left="644" w:hanging="360"/>
      </w:pPr>
      <w:rPr>
        <w:rFonts w:ascii="Arial" w:eastAsiaTheme="minorHAnsi" w:hAnsi="Arial" w:cs="Arial" w:hint="default"/>
      </w:rPr>
    </w:lvl>
    <w:lvl w:ilvl="1" w:tplc="04250003">
      <w:start w:val="1"/>
      <w:numFmt w:val="bullet"/>
      <w:lvlText w:val="o"/>
      <w:lvlJc w:val="left"/>
      <w:pPr>
        <w:ind w:left="1364" w:hanging="360"/>
      </w:pPr>
      <w:rPr>
        <w:rFonts w:ascii="Courier New" w:hAnsi="Courier New" w:cs="Courier New" w:hint="default"/>
      </w:rPr>
    </w:lvl>
    <w:lvl w:ilvl="2" w:tplc="04250005" w:tentative="1">
      <w:start w:val="1"/>
      <w:numFmt w:val="bullet"/>
      <w:lvlText w:val=""/>
      <w:lvlJc w:val="left"/>
      <w:pPr>
        <w:ind w:left="2084" w:hanging="360"/>
      </w:pPr>
      <w:rPr>
        <w:rFonts w:ascii="Wingdings" w:hAnsi="Wingdings" w:hint="default"/>
      </w:rPr>
    </w:lvl>
    <w:lvl w:ilvl="3" w:tplc="04250001" w:tentative="1">
      <w:start w:val="1"/>
      <w:numFmt w:val="bullet"/>
      <w:lvlText w:val=""/>
      <w:lvlJc w:val="left"/>
      <w:pPr>
        <w:ind w:left="2804" w:hanging="360"/>
      </w:pPr>
      <w:rPr>
        <w:rFonts w:ascii="Symbol" w:hAnsi="Symbol" w:hint="default"/>
      </w:rPr>
    </w:lvl>
    <w:lvl w:ilvl="4" w:tplc="04250003" w:tentative="1">
      <w:start w:val="1"/>
      <w:numFmt w:val="bullet"/>
      <w:lvlText w:val="o"/>
      <w:lvlJc w:val="left"/>
      <w:pPr>
        <w:ind w:left="3524" w:hanging="360"/>
      </w:pPr>
      <w:rPr>
        <w:rFonts w:ascii="Courier New" w:hAnsi="Courier New" w:cs="Courier New" w:hint="default"/>
      </w:rPr>
    </w:lvl>
    <w:lvl w:ilvl="5" w:tplc="04250005" w:tentative="1">
      <w:start w:val="1"/>
      <w:numFmt w:val="bullet"/>
      <w:lvlText w:val=""/>
      <w:lvlJc w:val="left"/>
      <w:pPr>
        <w:ind w:left="4244" w:hanging="360"/>
      </w:pPr>
      <w:rPr>
        <w:rFonts w:ascii="Wingdings" w:hAnsi="Wingdings" w:hint="default"/>
      </w:rPr>
    </w:lvl>
    <w:lvl w:ilvl="6" w:tplc="04250001" w:tentative="1">
      <w:start w:val="1"/>
      <w:numFmt w:val="bullet"/>
      <w:lvlText w:val=""/>
      <w:lvlJc w:val="left"/>
      <w:pPr>
        <w:ind w:left="4964" w:hanging="360"/>
      </w:pPr>
      <w:rPr>
        <w:rFonts w:ascii="Symbol" w:hAnsi="Symbol" w:hint="default"/>
      </w:rPr>
    </w:lvl>
    <w:lvl w:ilvl="7" w:tplc="04250003" w:tentative="1">
      <w:start w:val="1"/>
      <w:numFmt w:val="bullet"/>
      <w:lvlText w:val="o"/>
      <w:lvlJc w:val="left"/>
      <w:pPr>
        <w:ind w:left="5684" w:hanging="360"/>
      </w:pPr>
      <w:rPr>
        <w:rFonts w:ascii="Courier New" w:hAnsi="Courier New" w:cs="Courier New" w:hint="default"/>
      </w:rPr>
    </w:lvl>
    <w:lvl w:ilvl="8" w:tplc="04250005" w:tentative="1">
      <w:start w:val="1"/>
      <w:numFmt w:val="bullet"/>
      <w:lvlText w:val=""/>
      <w:lvlJc w:val="left"/>
      <w:pPr>
        <w:ind w:left="6404" w:hanging="360"/>
      </w:pPr>
      <w:rPr>
        <w:rFonts w:ascii="Wingdings" w:hAnsi="Wingdings" w:hint="default"/>
      </w:rPr>
    </w:lvl>
  </w:abstractNum>
  <w:abstractNum w:abstractNumId="8" w15:restartNumberingAfterBreak="0">
    <w:nsid w:val="3AA20C68"/>
    <w:multiLevelType w:val="hybridMultilevel"/>
    <w:tmpl w:val="518CEAF4"/>
    <w:lvl w:ilvl="0" w:tplc="0425000F">
      <w:start w:val="1"/>
      <w:numFmt w:val="decimal"/>
      <w:lvlText w:val="%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B683C9F"/>
    <w:multiLevelType w:val="hybridMultilevel"/>
    <w:tmpl w:val="6874B02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C886721"/>
    <w:multiLevelType w:val="hybridMultilevel"/>
    <w:tmpl w:val="37924144"/>
    <w:lvl w:ilvl="0" w:tplc="D3C27654">
      <w:start w:val="1"/>
      <w:numFmt w:val="bullet"/>
      <w:lvlText w:val="-"/>
      <w:lvlJc w:val="left"/>
      <w:pPr>
        <w:ind w:left="644" w:hanging="360"/>
      </w:pPr>
      <w:rPr>
        <w:rFonts w:ascii="Arial" w:eastAsiaTheme="minorHAnsi" w:hAnsi="Arial" w:cs="Arial" w:hint="default"/>
      </w:rPr>
    </w:lvl>
    <w:lvl w:ilvl="1" w:tplc="04250003">
      <w:start w:val="1"/>
      <w:numFmt w:val="bullet"/>
      <w:lvlText w:val="o"/>
      <w:lvlJc w:val="left"/>
      <w:pPr>
        <w:ind w:left="1364" w:hanging="360"/>
      </w:pPr>
      <w:rPr>
        <w:rFonts w:ascii="Courier New" w:hAnsi="Courier New" w:cs="Courier New" w:hint="default"/>
      </w:rPr>
    </w:lvl>
    <w:lvl w:ilvl="2" w:tplc="04250005" w:tentative="1">
      <w:start w:val="1"/>
      <w:numFmt w:val="bullet"/>
      <w:lvlText w:val=""/>
      <w:lvlJc w:val="left"/>
      <w:pPr>
        <w:ind w:left="2084" w:hanging="360"/>
      </w:pPr>
      <w:rPr>
        <w:rFonts w:ascii="Wingdings" w:hAnsi="Wingdings" w:hint="default"/>
      </w:rPr>
    </w:lvl>
    <w:lvl w:ilvl="3" w:tplc="04250001" w:tentative="1">
      <w:start w:val="1"/>
      <w:numFmt w:val="bullet"/>
      <w:lvlText w:val=""/>
      <w:lvlJc w:val="left"/>
      <w:pPr>
        <w:ind w:left="2804" w:hanging="360"/>
      </w:pPr>
      <w:rPr>
        <w:rFonts w:ascii="Symbol" w:hAnsi="Symbol" w:hint="default"/>
      </w:rPr>
    </w:lvl>
    <w:lvl w:ilvl="4" w:tplc="04250003" w:tentative="1">
      <w:start w:val="1"/>
      <w:numFmt w:val="bullet"/>
      <w:lvlText w:val="o"/>
      <w:lvlJc w:val="left"/>
      <w:pPr>
        <w:ind w:left="3524" w:hanging="360"/>
      </w:pPr>
      <w:rPr>
        <w:rFonts w:ascii="Courier New" w:hAnsi="Courier New" w:cs="Courier New" w:hint="default"/>
      </w:rPr>
    </w:lvl>
    <w:lvl w:ilvl="5" w:tplc="04250005" w:tentative="1">
      <w:start w:val="1"/>
      <w:numFmt w:val="bullet"/>
      <w:lvlText w:val=""/>
      <w:lvlJc w:val="left"/>
      <w:pPr>
        <w:ind w:left="4244" w:hanging="360"/>
      </w:pPr>
      <w:rPr>
        <w:rFonts w:ascii="Wingdings" w:hAnsi="Wingdings" w:hint="default"/>
      </w:rPr>
    </w:lvl>
    <w:lvl w:ilvl="6" w:tplc="04250001" w:tentative="1">
      <w:start w:val="1"/>
      <w:numFmt w:val="bullet"/>
      <w:lvlText w:val=""/>
      <w:lvlJc w:val="left"/>
      <w:pPr>
        <w:ind w:left="4964" w:hanging="360"/>
      </w:pPr>
      <w:rPr>
        <w:rFonts w:ascii="Symbol" w:hAnsi="Symbol" w:hint="default"/>
      </w:rPr>
    </w:lvl>
    <w:lvl w:ilvl="7" w:tplc="04250003" w:tentative="1">
      <w:start w:val="1"/>
      <w:numFmt w:val="bullet"/>
      <w:lvlText w:val="o"/>
      <w:lvlJc w:val="left"/>
      <w:pPr>
        <w:ind w:left="5684" w:hanging="360"/>
      </w:pPr>
      <w:rPr>
        <w:rFonts w:ascii="Courier New" w:hAnsi="Courier New" w:cs="Courier New" w:hint="default"/>
      </w:rPr>
    </w:lvl>
    <w:lvl w:ilvl="8" w:tplc="04250005" w:tentative="1">
      <w:start w:val="1"/>
      <w:numFmt w:val="bullet"/>
      <w:lvlText w:val=""/>
      <w:lvlJc w:val="left"/>
      <w:pPr>
        <w:ind w:left="6404" w:hanging="360"/>
      </w:pPr>
      <w:rPr>
        <w:rFonts w:ascii="Wingdings" w:hAnsi="Wingdings" w:hint="default"/>
      </w:rPr>
    </w:lvl>
  </w:abstractNum>
  <w:abstractNum w:abstractNumId="11" w15:restartNumberingAfterBreak="0">
    <w:nsid w:val="3D9E1074"/>
    <w:multiLevelType w:val="multilevel"/>
    <w:tmpl w:val="63AE75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40147688"/>
    <w:multiLevelType w:val="hybridMultilevel"/>
    <w:tmpl w:val="087CC9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3FE2079"/>
    <w:multiLevelType w:val="hybridMultilevel"/>
    <w:tmpl w:val="41F00A4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7246BFE"/>
    <w:multiLevelType w:val="hybridMultilevel"/>
    <w:tmpl w:val="5F60671E"/>
    <w:lvl w:ilvl="0" w:tplc="49BC2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8203476"/>
    <w:multiLevelType w:val="hybridMultilevel"/>
    <w:tmpl w:val="2482D8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5E6F0D"/>
    <w:multiLevelType w:val="hybridMultilevel"/>
    <w:tmpl w:val="612E83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4B0E8F"/>
    <w:multiLevelType w:val="hybridMultilevel"/>
    <w:tmpl w:val="12C2E4A4"/>
    <w:lvl w:ilvl="0" w:tplc="04250005">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512A0BCC"/>
    <w:multiLevelType w:val="hybridMultilevel"/>
    <w:tmpl w:val="6548022C"/>
    <w:lvl w:ilvl="0" w:tplc="68AE4592">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1960C37"/>
    <w:multiLevelType w:val="multilevel"/>
    <w:tmpl w:val="9640B6A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0" w15:restartNumberingAfterBreak="0">
    <w:nsid w:val="67C7187A"/>
    <w:multiLevelType w:val="hybridMultilevel"/>
    <w:tmpl w:val="5510CE34"/>
    <w:lvl w:ilvl="0" w:tplc="D57A5FDE">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21" w15:restartNumberingAfterBreak="0">
    <w:nsid w:val="77B249D7"/>
    <w:multiLevelType w:val="hybridMultilevel"/>
    <w:tmpl w:val="AD9CAB5E"/>
    <w:lvl w:ilvl="0" w:tplc="AE2C65D2">
      <w:start w:val="3"/>
      <w:numFmt w:val="bullet"/>
      <w:lvlText w:val="-"/>
      <w:lvlJc w:val="left"/>
      <w:pPr>
        <w:tabs>
          <w:tab w:val="num" w:pos="720"/>
        </w:tabs>
        <w:ind w:left="72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
  </w:num>
  <w:num w:numId="3">
    <w:abstractNumId w:val="15"/>
  </w:num>
  <w:num w:numId="4">
    <w:abstractNumId w:val="16"/>
  </w:num>
  <w:num w:numId="5">
    <w:abstractNumId w:val="11"/>
  </w:num>
  <w:num w:numId="6">
    <w:abstractNumId w:val="14"/>
  </w:num>
  <w:num w:numId="7">
    <w:abstractNumId w:val="13"/>
  </w:num>
  <w:num w:numId="8">
    <w:abstractNumId w:val="12"/>
  </w:num>
  <w:num w:numId="9">
    <w:abstractNumId w:val="9"/>
  </w:num>
  <w:num w:numId="10">
    <w:abstractNumId w:val="1"/>
  </w:num>
  <w:num w:numId="11">
    <w:abstractNumId w:val="5"/>
  </w:num>
  <w:num w:numId="12">
    <w:abstractNumId w:val="6"/>
  </w:num>
  <w:num w:numId="13">
    <w:abstractNumId w:val="0"/>
  </w:num>
  <w:num w:numId="14">
    <w:abstractNumId w:val="3"/>
  </w:num>
  <w:num w:numId="15">
    <w:abstractNumId w:val="17"/>
  </w:num>
  <w:num w:numId="16">
    <w:abstractNumId w:val="4"/>
  </w:num>
  <w:num w:numId="17">
    <w:abstractNumId w:val="7"/>
  </w:num>
  <w:num w:numId="18">
    <w:abstractNumId w:val="10"/>
  </w:num>
  <w:num w:numId="19">
    <w:abstractNumId w:val="19"/>
  </w:num>
  <w:num w:numId="20">
    <w:abstractNumId w:val="8"/>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AA"/>
    <w:rsid w:val="000000C6"/>
    <w:rsid w:val="00014189"/>
    <w:rsid w:val="00020E59"/>
    <w:rsid w:val="0003193A"/>
    <w:rsid w:val="00036EA6"/>
    <w:rsid w:val="000558BA"/>
    <w:rsid w:val="00063475"/>
    <w:rsid w:val="00065D8D"/>
    <w:rsid w:val="0007477F"/>
    <w:rsid w:val="00084568"/>
    <w:rsid w:val="00093D56"/>
    <w:rsid w:val="000B74F1"/>
    <w:rsid w:val="000E0919"/>
    <w:rsid w:val="000E1FF9"/>
    <w:rsid w:val="000F5D95"/>
    <w:rsid w:val="00102C9B"/>
    <w:rsid w:val="00105D98"/>
    <w:rsid w:val="00106BAA"/>
    <w:rsid w:val="00111211"/>
    <w:rsid w:val="00113426"/>
    <w:rsid w:val="00114BAA"/>
    <w:rsid w:val="0012760C"/>
    <w:rsid w:val="0013309B"/>
    <w:rsid w:val="00134072"/>
    <w:rsid w:val="00136FA7"/>
    <w:rsid w:val="00150901"/>
    <w:rsid w:val="00151E3B"/>
    <w:rsid w:val="00152C75"/>
    <w:rsid w:val="00156AB4"/>
    <w:rsid w:val="00167853"/>
    <w:rsid w:val="0017117F"/>
    <w:rsid w:val="00190A47"/>
    <w:rsid w:val="00190DAC"/>
    <w:rsid w:val="00194F04"/>
    <w:rsid w:val="001C3373"/>
    <w:rsid w:val="001E13D0"/>
    <w:rsid w:val="001F40E2"/>
    <w:rsid w:val="002036D1"/>
    <w:rsid w:val="0022136F"/>
    <w:rsid w:val="00224EDB"/>
    <w:rsid w:val="00270C5E"/>
    <w:rsid w:val="00282720"/>
    <w:rsid w:val="0029748B"/>
    <w:rsid w:val="002A3C81"/>
    <w:rsid w:val="002B5A27"/>
    <w:rsid w:val="002B6E51"/>
    <w:rsid w:val="002C182D"/>
    <w:rsid w:val="002D12A2"/>
    <w:rsid w:val="002F06CB"/>
    <w:rsid w:val="00301BD1"/>
    <w:rsid w:val="00304EAA"/>
    <w:rsid w:val="00307119"/>
    <w:rsid w:val="003103C2"/>
    <w:rsid w:val="003129C1"/>
    <w:rsid w:val="00325B90"/>
    <w:rsid w:val="003416B7"/>
    <w:rsid w:val="003530D9"/>
    <w:rsid w:val="00356D4A"/>
    <w:rsid w:val="00376C71"/>
    <w:rsid w:val="003872AA"/>
    <w:rsid w:val="003930FB"/>
    <w:rsid w:val="003B230A"/>
    <w:rsid w:val="003B45F4"/>
    <w:rsid w:val="003B4C99"/>
    <w:rsid w:val="003B6EA2"/>
    <w:rsid w:val="003C5F91"/>
    <w:rsid w:val="003E290C"/>
    <w:rsid w:val="003F2F2D"/>
    <w:rsid w:val="00426BA3"/>
    <w:rsid w:val="00440870"/>
    <w:rsid w:val="0044224F"/>
    <w:rsid w:val="00446776"/>
    <w:rsid w:val="004469B9"/>
    <w:rsid w:val="0045081F"/>
    <w:rsid w:val="00463146"/>
    <w:rsid w:val="004B1DBC"/>
    <w:rsid w:val="004B78D0"/>
    <w:rsid w:val="004D5030"/>
    <w:rsid w:val="004E2E0B"/>
    <w:rsid w:val="004E5C13"/>
    <w:rsid w:val="00506C10"/>
    <w:rsid w:val="005070C6"/>
    <w:rsid w:val="005109BE"/>
    <w:rsid w:val="00525551"/>
    <w:rsid w:val="00534CCD"/>
    <w:rsid w:val="00552A53"/>
    <w:rsid w:val="00555698"/>
    <w:rsid w:val="005724D3"/>
    <w:rsid w:val="00573117"/>
    <w:rsid w:val="00574DF4"/>
    <w:rsid w:val="00577AB3"/>
    <w:rsid w:val="00582141"/>
    <w:rsid w:val="00582888"/>
    <w:rsid w:val="00597F72"/>
    <w:rsid w:val="005A6D0B"/>
    <w:rsid w:val="005A7B15"/>
    <w:rsid w:val="005D01CF"/>
    <w:rsid w:val="005E2211"/>
    <w:rsid w:val="005F1B56"/>
    <w:rsid w:val="005F3499"/>
    <w:rsid w:val="00604D21"/>
    <w:rsid w:val="00612FB7"/>
    <w:rsid w:val="00640099"/>
    <w:rsid w:val="006409F8"/>
    <w:rsid w:val="0064240C"/>
    <w:rsid w:val="00644026"/>
    <w:rsid w:val="0066446F"/>
    <w:rsid w:val="00671560"/>
    <w:rsid w:val="00690390"/>
    <w:rsid w:val="00693AFA"/>
    <w:rsid w:val="00696237"/>
    <w:rsid w:val="006A1F66"/>
    <w:rsid w:val="006A475D"/>
    <w:rsid w:val="006A7559"/>
    <w:rsid w:val="006B3909"/>
    <w:rsid w:val="006B6C3A"/>
    <w:rsid w:val="006C32EA"/>
    <w:rsid w:val="006C5A42"/>
    <w:rsid w:val="006C7D7B"/>
    <w:rsid w:val="006D7603"/>
    <w:rsid w:val="006E3F99"/>
    <w:rsid w:val="006E4535"/>
    <w:rsid w:val="006E6866"/>
    <w:rsid w:val="006F2E47"/>
    <w:rsid w:val="006F4CD8"/>
    <w:rsid w:val="006F4DBA"/>
    <w:rsid w:val="006F4FE7"/>
    <w:rsid w:val="006F70BB"/>
    <w:rsid w:val="0070040E"/>
    <w:rsid w:val="00706773"/>
    <w:rsid w:val="0070768C"/>
    <w:rsid w:val="00743132"/>
    <w:rsid w:val="00744A61"/>
    <w:rsid w:val="00744E66"/>
    <w:rsid w:val="00770992"/>
    <w:rsid w:val="007724E5"/>
    <w:rsid w:val="00772B34"/>
    <w:rsid w:val="00784940"/>
    <w:rsid w:val="007970FB"/>
    <w:rsid w:val="00797D95"/>
    <w:rsid w:val="007A4966"/>
    <w:rsid w:val="007A7574"/>
    <w:rsid w:val="007C6AF2"/>
    <w:rsid w:val="007D5496"/>
    <w:rsid w:val="008002E2"/>
    <w:rsid w:val="0080100B"/>
    <w:rsid w:val="00811F84"/>
    <w:rsid w:val="008202F9"/>
    <w:rsid w:val="0082385A"/>
    <w:rsid w:val="00825CB5"/>
    <w:rsid w:val="00836DF7"/>
    <w:rsid w:val="00842BFE"/>
    <w:rsid w:val="00850D71"/>
    <w:rsid w:val="00864592"/>
    <w:rsid w:val="00876630"/>
    <w:rsid w:val="00886318"/>
    <w:rsid w:val="00896953"/>
    <w:rsid w:val="00914CA0"/>
    <w:rsid w:val="00924DD6"/>
    <w:rsid w:val="00942557"/>
    <w:rsid w:val="009450A5"/>
    <w:rsid w:val="0094751B"/>
    <w:rsid w:val="0095520C"/>
    <w:rsid w:val="00962536"/>
    <w:rsid w:val="00965455"/>
    <w:rsid w:val="00966835"/>
    <w:rsid w:val="009749E3"/>
    <w:rsid w:val="00980BF2"/>
    <w:rsid w:val="00982411"/>
    <w:rsid w:val="00994099"/>
    <w:rsid w:val="009B303D"/>
    <w:rsid w:val="00A00906"/>
    <w:rsid w:val="00A03745"/>
    <w:rsid w:val="00A328D0"/>
    <w:rsid w:val="00A34324"/>
    <w:rsid w:val="00A42248"/>
    <w:rsid w:val="00A44B9D"/>
    <w:rsid w:val="00A45541"/>
    <w:rsid w:val="00A5711E"/>
    <w:rsid w:val="00A63BB5"/>
    <w:rsid w:val="00A6628D"/>
    <w:rsid w:val="00AA09A5"/>
    <w:rsid w:val="00AB41D0"/>
    <w:rsid w:val="00AC0633"/>
    <w:rsid w:val="00AC2A86"/>
    <w:rsid w:val="00AD599C"/>
    <w:rsid w:val="00AD5EF1"/>
    <w:rsid w:val="00AD693A"/>
    <w:rsid w:val="00AD7418"/>
    <w:rsid w:val="00AE2F1A"/>
    <w:rsid w:val="00AF030B"/>
    <w:rsid w:val="00B03E53"/>
    <w:rsid w:val="00B0676A"/>
    <w:rsid w:val="00B11FDC"/>
    <w:rsid w:val="00B225CD"/>
    <w:rsid w:val="00B24D8D"/>
    <w:rsid w:val="00B3004F"/>
    <w:rsid w:val="00B3373D"/>
    <w:rsid w:val="00B3773A"/>
    <w:rsid w:val="00B524B1"/>
    <w:rsid w:val="00B57A70"/>
    <w:rsid w:val="00B70451"/>
    <w:rsid w:val="00BA50E6"/>
    <w:rsid w:val="00BA657B"/>
    <w:rsid w:val="00BB1BD9"/>
    <w:rsid w:val="00BC4B3C"/>
    <w:rsid w:val="00BE696B"/>
    <w:rsid w:val="00C1190E"/>
    <w:rsid w:val="00C15FB0"/>
    <w:rsid w:val="00C172B6"/>
    <w:rsid w:val="00C17DDD"/>
    <w:rsid w:val="00C26A7E"/>
    <w:rsid w:val="00C33BC7"/>
    <w:rsid w:val="00C40ED3"/>
    <w:rsid w:val="00C44A54"/>
    <w:rsid w:val="00C5163D"/>
    <w:rsid w:val="00C67ED8"/>
    <w:rsid w:val="00C71A84"/>
    <w:rsid w:val="00C75B0D"/>
    <w:rsid w:val="00C85746"/>
    <w:rsid w:val="00C97A07"/>
    <w:rsid w:val="00CA48B2"/>
    <w:rsid w:val="00CA7780"/>
    <w:rsid w:val="00CB5DB0"/>
    <w:rsid w:val="00CB77DC"/>
    <w:rsid w:val="00CD589F"/>
    <w:rsid w:val="00CE207C"/>
    <w:rsid w:val="00CE2EAE"/>
    <w:rsid w:val="00CE3B66"/>
    <w:rsid w:val="00CF76EE"/>
    <w:rsid w:val="00D007C0"/>
    <w:rsid w:val="00D02700"/>
    <w:rsid w:val="00D20F00"/>
    <w:rsid w:val="00D277D4"/>
    <w:rsid w:val="00D32330"/>
    <w:rsid w:val="00D32E11"/>
    <w:rsid w:val="00D36940"/>
    <w:rsid w:val="00D40038"/>
    <w:rsid w:val="00D41DAC"/>
    <w:rsid w:val="00D539D1"/>
    <w:rsid w:val="00D60AB7"/>
    <w:rsid w:val="00D70496"/>
    <w:rsid w:val="00D723E2"/>
    <w:rsid w:val="00D74222"/>
    <w:rsid w:val="00D75562"/>
    <w:rsid w:val="00D84F33"/>
    <w:rsid w:val="00D87FCD"/>
    <w:rsid w:val="00D94940"/>
    <w:rsid w:val="00DA354D"/>
    <w:rsid w:val="00DB04BA"/>
    <w:rsid w:val="00DD03F0"/>
    <w:rsid w:val="00DD3626"/>
    <w:rsid w:val="00DD6B26"/>
    <w:rsid w:val="00E13799"/>
    <w:rsid w:val="00E22137"/>
    <w:rsid w:val="00E41D74"/>
    <w:rsid w:val="00E423A9"/>
    <w:rsid w:val="00E43C62"/>
    <w:rsid w:val="00E5057C"/>
    <w:rsid w:val="00E54B3C"/>
    <w:rsid w:val="00E60ABC"/>
    <w:rsid w:val="00E641A0"/>
    <w:rsid w:val="00E65554"/>
    <w:rsid w:val="00E67142"/>
    <w:rsid w:val="00E821D6"/>
    <w:rsid w:val="00E842EB"/>
    <w:rsid w:val="00E9615D"/>
    <w:rsid w:val="00E972A7"/>
    <w:rsid w:val="00EA5C23"/>
    <w:rsid w:val="00ED179C"/>
    <w:rsid w:val="00ED5978"/>
    <w:rsid w:val="00ED5D7B"/>
    <w:rsid w:val="00EF17A7"/>
    <w:rsid w:val="00EF6467"/>
    <w:rsid w:val="00F33B68"/>
    <w:rsid w:val="00F70139"/>
    <w:rsid w:val="00F8158E"/>
    <w:rsid w:val="00FA218E"/>
    <w:rsid w:val="00FB6B24"/>
    <w:rsid w:val="00FD7766"/>
    <w:rsid w:val="00FE301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2290954"/>
  <w15:docId w15:val="{28B59584-71BE-4DDE-84CA-0FF0A842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lang w:eastAsia="en-US"/>
    </w:rPr>
  </w:style>
  <w:style w:type="paragraph" w:styleId="Pealkiri1">
    <w:name w:val="heading 1"/>
    <w:basedOn w:val="Normaallaad"/>
    <w:next w:val="Normaallaad"/>
    <w:link w:val="Pealkiri1Mrk"/>
    <w:uiPriority w:val="9"/>
    <w:qFormat/>
    <w:rsid w:val="00A63B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unhideWhenUsed/>
    <w:qFormat/>
    <w:rsid w:val="006F70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506C10"/>
    <w:rPr>
      <w:rFonts w:ascii="Tahoma" w:hAnsi="Tahoma" w:cs="Tahoma"/>
      <w:sz w:val="16"/>
      <w:szCs w:val="16"/>
    </w:rPr>
  </w:style>
  <w:style w:type="character" w:customStyle="1" w:styleId="JutumullitekstMrk">
    <w:name w:val="Jutumullitekst Märk"/>
    <w:link w:val="Jutumullitekst"/>
    <w:uiPriority w:val="99"/>
    <w:semiHidden/>
    <w:rsid w:val="00506C10"/>
    <w:rPr>
      <w:rFonts w:ascii="Tahoma" w:hAnsi="Tahoma" w:cs="Tahoma"/>
      <w:sz w:val="16"/>
      <w:szCs w:val="16"/>
      <w:lang w:eastAsia="en-US"/>
    </w:rPr>
  </w:style>
  <w:style w:type="table" w:styleId="Kontuurtabel">
    <w:name w:val="Table Grid"/>
    <w:basedOn w:val="Normaaltabel"/>
    <w:uiPriority w:val="39"/>
    <w:rsid w:val="00A57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semiHidden/>
    <w:unhideWhenUsed/>
    <w:rsid w:val="00CE207C"/>
    <w:rPr>
      <w:sz w:val="16"/>
      <w:szCs w:val="16"/>
    </w:rPr>
  </w:style>
  <w:style w:type="paragraph" w:styleId="Kommentaaritekst">
    <w:name w:val="annotation text"/>
    <w:basedOn w:val="Normaallaad"/>
    <w:link w:val="KommentaaritekstMrk"/>
    <w:uiPriority w:val="99"/>
    <w:semiHidden/>
    <w:unhideWhenUsed/>
    <w:rsid w:val="00CE207C"/>
    <w:rPr>
      <w:sz w:val="20"/>
      <w:szCs w:val="20"/>
    </w:rPr>
  </w:style>
  <w:style w:type="character" w:customStyle="1" w:styleId="KommentaaritekstMrk">
    <w:name w:val="Kommentaari tekst Märk"/>
    <w:basedOn w:val="Liguvaikefont"/>
    <w:link w:val="Kommentaaritekst"/>
    <w:uiPriority w:val="99"/>
    <w:semiHidden/>
    <w:rsid w:val="00CE207C"/>
    <w:rPr>
      <w:lang w:eastAsia="en-US"/>
    </w:rPr>
  </w:style>
  <w:style w:type="paragraph" w:styleId="Kommentaariteema">
    <w:name w:val="annotation subject"/>
    <w:basedOn w:val="Kommentaaritekst"/>
    <w:next w:val="Kommentaaritekst"/>
    <w:link w:val="KommentaariteemaMrk"/>
    <w:uiPriority w:val="99"/>
    <w:semiHidden/>
    <w:unhideWhenUsed/>
    <w:rsid w:val="00CE207C"/>
    <w:rPr>
      <w:b/>
      <w:bCs/>
    </w:rPr>
  </w:style>
  <w:style w:type="character" w:customStyle="1" w:styleId="KommentaariteemaMrk">
    <w:name w:val="Kommentaari teema Märk"/>
    <w:basedOn w:val="KommentaaritekstMrk"/>
    <w:link w:val="Kommentaariteema"/>
    <w:uiPriority w:val="99"/>
    <w:semiHidden/>
    <w:rsid w:val="00CE207C"/>
    <w:rPr>
      <w:b/>
      <w:bCs/>
      <w:lang w:eastAsia="en-US"/>
    </w:rPr>
  </w:style>
  <w:style w:type="paragraph" w:styleId="Loendilik">
    <w:name w:val="List Paragraph"/>
    <w:basedOn w:val="Normaallaad"/>
    <w:link w:val="LoendilikMrk"/>
    <w:uiPriority w:val="99"/>
    <w:qFormat/>
    <w:rsid w:val="00574DF4"/>
    <w:pPr>
      <w:ind w:left="720"/>
      <w:contextualSpacing/>
    </w:pPr>
  </w:style>
  <w:style w:type="character" w:customStyle="1" w:styleId="Pealkiri2Mrk">
    <w:name w:val="Pealkiri 2 Märk"/>
    <w:basedOn w:val="Liguvaikefont"/>
    <w:link w:val="Pealkiri2"/>
    <w:uiPriority w:val="9"/>
    <w:rsid w:val="006F70BB"/>
    <w:rPr>
      <w:rFonts w:asciiTheme="majorHAnsi" w:eastAsiaTheme="majorEastAsia" w:hAnsiTheme="majorHAnsi" w:cstheme="majorBidi"/>
      <w:b/>
      <w:bCs/>
      <w:color w:val="4F81BD" w:themeColor="accent1"/>
      <w:sz w:val="26"/>
      <w:szCs w:val="26"/>
      <w:lang w:eastAsia="en-US"/>
    </w:rPr>
  </w:style>
  <w:style w:type="paragraph" w:styleId="Allmrkusetekst">
    <w:name w:val="footnote text"/>
    <w:basedOn w:val="Normaallaad"/>
    <w:link w:val="AllmrkusetekstMrk"/>
    <w:uiPriority w:val="99"/>
    <w:semiHidden/>
    <w:unhideWhenUsed/>
    <w:rsid w:val="006F70BB"/>
    <w:rPr>
      <w:rFonts w:eastAsia="Calibri"/>
      <w:sz w:val="20"/>
      <w:szCs w:val="20"/>
    </w:rPr>
  </w:style>
  <w:style w:type="character" w:customStyle="1" w:styleId="AllmrkusetekstMrk">
    <w:name w:val="Allmärkuse tekst Märk"/>
    <w:basedOn w:val="Liguvaikefont"/>
    <w:link w:val="Allmrkusetekst"/>
    <w:uiPriority w:val="99"/>
    <w:semiHidden/>
    <w:rsid w:val="006F70BB"/>
    <w:rPr>
      <w:rFonts w:eastAsia="Calibri"/>
      <w:lang w:eastAsia="en-US"/>
    </w:rPr>
  </w:style>
  <w:style w:type="character" w:styleId="Allmrkuseviide">
    <w:name w:val="footnote reference"/>
    <w:basedOn w:val="Liguvaikefont"/>
    <w:uiPriority w:val="99"/>
    <w:semiHidden/>
    <w:unhideWhenUsed/>
    <w:rsid w:val="006F70BB"/>
    <w:rPr>
      <w:vertAlign w:val="superscript"/>
    </w:rPr>
  </w:style>
  <w:style w:type="character" w:customStyle="1" w:styleId="Pealkiri1Mrk">
    <w:name w:val="Pealkiri 1 Märk"/>
    <w:basedOn w:val="Liguvaikefont"/>
    <w:link w:val="Pealkiri1"/>
    <w:uiPriority w:val="9"/>
    <w:rsid w:val="00A63BB5"/>
    <w:rPr>
      <w:rFonts w:asciiTheme="majorHAnsi" w:eastAsiaTheme="majorEastAsia" w:hAnsiTheme="majorHAnsi" w:cstheme="majorBidi"/>
      <w:b/>
      <w:bCs/>
      <w:color w:val="365F91" w:themeColor="accent1" w:themeShade="BF"/>
      <w:sz w:val="28"/>
      <w:szCs w:val="28"/>
      <w:lang w:eastAsia="en-US"/>
    </w:rPr>
  </w:style>
  <w:style w:type="character" w:styleId="Tugev">
    <w:name w:val="Strong"/>
    <w:uiPriority w:val="22"/>
    <w:qFormat/>
    <w:rsid w:val="00A63BB5"/>
    <w:rPr>
      <w:rFonts w:cs="Times New Roman"/>
      <w:b/>
      <w:bCs/>
    </w:rPr>
  </w:style>
  <w:style w:type="paragraph" w:styleId="Normaallaadveeb">
    <w:name w:val="Normal (Web)"/>
    <w:aliases w:val="webb"/>
    <w:basedOn w:val="Normaallaad"/>
    <w:uiPriority w:val="99"/>
    <w:rsid w:val="00A63BB5"/>
    <w:pPr>
      <w:widowControl w:val="0"/>
      <w:suppressAutoHyphens/>
      <w:spacing w:line="238" w:lineRule="exact"/>
      <w:jc w:val="both"/>
    </w:pPr>
    <w:rPr>
      <w:rFonts w:eastAsia="SimSun" w:cs="Mangal"/>
      <w:kern w:val="1"/>
      <w:szCs w:val="21"/>
      <w:lang w:eastAsia="zh-CN" w:bidi="hi-IN"/>
    </w:rPr>
  </w:style>
  <w:style w:type="paragraph" w:styleId="Vahedeta">
    <w:name w:val="No Spacing"/>
    <w:qFormat/>
    <w:rsid w:val="00A63BB5"/>
    <w:rPr>
      <w:rFonts w:ascii="Calibri" w:eastAsia="Calibri" w:hAnsi="Calibri"/>
      <w:noProof/>
      <w:sz w:val="22"/>
      <w:szCs w:val="22"/>
      <w:lang w:val="en-GB" w:eastAsia="en-US"/>
    </w:rPr>
  </w:style>
  <w:style w:type="character" w:customStyle="1" w:styleId="LoendilikMrk">
    <w:name w:val="Loendi lõik Märk"/>
    <w:basedOn w:val="Liguvaikefont"/>
    <w:link w:val="Loendilik"/>
    <w:uiPriority w:val="99"/>
    <w:locked/>
    <w:rsid w:val="005E2211"/>
    <w:rPr>
      <w:sz w:val="24"/>
      <w:szCs w:val="24"/>
      <w:lang w:eastAsia="en-US"/>
    </w:rPr>
  </w:style>
  <w:style w:type="paragraph" w:customStyle="1" w:styleId="TableContents">
    <w:name w:val="Table Contents"/>
    <w:basedOn w:val="Normaallaad"/>
    <w:rsid w:val="00BE696B"/>
    <w:pPr>
      <w:widowControl w:val="0"/>
      <w:suppressLineNumbers/>
      <w:suppressAutoHyphens/>
      <w:textAlignment w:val="baseline"/>
    </w:pPr>
    <w:rPr>
      <w:sz w:val="20"/>
      <w:szCs w:val="20"/>
      <w:lang w:val="en-US"/>
    </w:rPr>
  </w:style>
  <w:style w:type="character" w:styleId="Hperlink">
    <w:name w:val="Hyperlink"/>
    <w:basedOn w:val="Liguvaikefont"/>
    <w:uiPriority w:val="99"/>
    <w:unhideWhenUsed/>
    <w:rsid w:val="00693AFA"/>
    <w:rPr>
      <w:color w:val="0000FF" w:themeColor="hyperlink"/>
      <w:u w:val="single"/>
    </w:rPr>
  </w:style>
  <w:style w:type="paragraph" w:customStyle="1" w:styleId="western">
    <w:name w:val="western"/>
    <w:basedOn w:val="Normaallaad"/>
    <w:rsid w:val="000000C6"/>
    <w:pPr>
      <w:spacing w:before="100" w:beforeAutospacing="1" w:after="142" w:line="288" w:lineRule="auto"/>
    </w:pPr>
    <w:rPr>
      <w:lang w:eastAsia="et-EE"/>
    </w:rPr>
  </w:style>
  <w:style w:type="paragraph" w:customStyle="1" w:styleId="Default">
    <w:name w:val="Default"/>
    <w:rsid w:val="000000C6"/>
    <w:pPr>
      <w:autoSpaceDE w:val="0"/>
      <w:autoSpaceDN w:val="0"/>
      <w:adjustRightInd w:val="0"/>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5312BD0BD54984F8E835356532C6A20" ma:contentTypeVersion="0" ma:contentTypeDescription="Loo uus dokument" ma:contentTypeScope="" ma:versionID="a175528aa233208f5c874f37bbeded09">
  <xsd:schema xmlns:xsd="http://www.w3.org/2001/XMLSchema" xmlns:xs="http://www.w3.org/2001/XMLSchema" xmlns:p="http://schemas.microsoft.com/office/2006/metadata/properties" targetNamespace="http://schemas.microsoft.com/office/2006/metadata/properties" ma:root="true" ma:fieldsID="75284b4047f4cf5347f2f816b293bb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D3EE3-6E98-4B8F-BCBF-84FEB7612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E5534F-C771-4D77-BEA4-BCAF83F86511}">
  <ds:schemaRefs>
    <ds:schemaRef ds:uri="http://schemas.microsoft.com/sharepoint/v3/contenttype/forms"/>
  </ds:schemaRefs>
</ds:datastoreItem>
</file>

<file path=customXml/itemProps3.xml><?xml version="1.0" encoding="utf-8"?>
<ds:datastoreItem xmlns:ds="http://schemas.openxmlformats.org/officeDocument/2006/customXml" ds:itemID="{ED49B4C1-014B-4049-A54A-6E125413F7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638F9F-69DB-41F0-8550-4CC289AC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16</Pages>
  <Words>3793</Words>
  <Characters>30121</Characters>
  <Application>Microsoft Office Word</Application>
  <DocSecurity>0</DocSecurity>
  <Lines>251</Lines>
  <Paragraphs>67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Lisa 2</vt:lpstr>
      <vt:lpstr>Lisa 2</vt:lpstr>
    </vt:vector>
  </TitlesOfParts>
  <Company>Põllumajandusministeerium</Company>
  <LinksUpToDate>false</LinksUpToDate>
  <CharactersWithSpaces>33847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2</dc:title>
  <dc:creator>rvelleste</dc:creator>
  <cp:lastModifiedBy>Eda Gross</cp:lastModifiedBy>
  <cp:revision>84</cp:revision>
  <cp:lastPrinted>2016-06-13T14:28:00Z</cp:lastPrinted>
  <dcterms:created xsi:type="dcterms:W3CDTF">2016-06-02T12:35:00Z</dcterms:created>
  <dcterms:modified xsi:type="dcterms:W3CDTF">2016-11-04T07:50:00Z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0x01010095312BD0BD54984F8E835356532C6A20</vt:lpwstr>
  </property>
</Properties>
</file>