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B2AB" w14:textId="22F52020" w:rsidR="005430F1" w:rsidRPr="0065136B" w:rsidRDefault="005430F1" w:rsidP="0090640C">
      <w:pPr>
        <w:ind w:right="-31"/>
        <w:jc w:val="right"/>
        <w:rPr>
          <w:rFonts w:asciiTheme="majorHAnsi" w:hAnsiTheme="majorHAnsi"/>
          <w:sz w:val="20"/>
          <w:szCs w:val="20"/>
        </w:rPr>
      </w:pPr>
      <w:bookmarkStart w:id="0" w:name="_GoBack"/>
      <w:bookmarkEnd w:id="0"/>
      <w:r w:rsidRPr="0065136B">
        <w:rPr>
          <w:rFonts w:asciiTheme="majorHAnsi" w:hAnsiTheme="majorHAnsi" w:cs="Arial"/>
          <w:sz w:val="20"/>
          <w:szCs w:val="20"/>
        </w:rPr>
        <w:t>Kinnitatud Räpina Aianduskool direktori 22.08.2014 käskkirjaga nr 1-6/50</w:t>
      </w:r>
    </w:p>
    <w:tbl>
      <w:tblPr>
        <w:tblStyle w:val="TableGrid"/>
        <w:tblW w:w="5000" w:type="pct"/>
        <w:tblLook w:val="04A0" w:firstRow="1" w:lastRow="0" w:firstColumn="1" w:lastColumn="0" w:noHBand="0" w:noVBand="1"/>
      </w:tblPr>
      <w:tblGrid>
        <w:gridCol w:w="4726"/>
        <w:gridCol w:w="10060"/>
      </w:tblGrid>
      <w:tr w:rsidR="00654156" w:rsidRPr="0065136B" w14:paraId="4EAAF777" w14:textId="77777777" w:rsidTr="00384EF2">
        <w:tc>
          <w:tcPr>
            <w:tcW w:w="5000" w:type="pct"/>
            <w:gridSpan w:val="2"/>
            <w:tcBorders>
              <w:top w:val="single" w:sz="4" w:space="0" w:color="auto"/>
              <w:left w:val="single" w:sz="4" w:space="0" w:color="auto"/>
              <w:bottom w:val="single" w:sz="4" w:space="0" w:color="auto"/>
              <w:right w:val="single" w:sz="4" w:space="0" w:color="auto"/>
            </w:tcBorders>
            <w:hideMark/>
          </w:tcPr>
          <w:p w14:paraId="23960E2F" w14:textId="5C3817B2" w:rsidR="00654156" w:rsidRPr="0065136B" w:rsidRDefault="00654156" w:rsidP="0065136B">
            <w:pPr>
              <w:pStyle w:val="NoSpacing"/>
              <w:rPr>
                <w:rFonts w:asciiTheme="majorHAnsi" w:hAnsiTheme="majorHAnsi" w:cs="Arial"/>
                <w:b/>
              </w:rPr>
            </w:pPr>
            <w:r w:rsidRPr="0065136B">
              <w:rPr>
                <w:rFonts w:asciiTheme="majorHAnsi" w:hAnsiTheme="majorHAnsi" w:cs="Arial"/>
                <w:b/>
                <w:caps/>
              </w:rPr>
              <w:t xml:space="preserve">MAASTIKUEHITAJA </w:t>
            </w:r>
            <w:r w:rsidR="0010139D" w:rsidRPr="0065136B">
              <w:rPr>
                <w:rFonts w:asciiTheme="majorHAnsi" w:hAnsiTheme="majorHAnsi" w:cs="Arial"/>
                <w:b/>
                <w:caps/>
              </w:rPr>
              <w:t xml:space="preserve">(Sillutise Paigaldaja) </w:t>
            </w:r>
            <w:r w:rsidRPr="0065136B">
              <w:rPr>
                <w:rFonts w:asciiTheme="majorHAnsi" w:hAnsiTheme="majorHAnsi" w:cs="Arial"/>
                <w:b/>
                <w:caps/>
              </w:rPr>
              <w:t>õppekava</w:t>
            </w:r>
            <w:r w:rsidRPr="0065136B">
              <w:rPr>
                <w:rFonts w:asciiTheme="majorHAnsi" w:hAnsiTheme="majorHAnsi" w:cs="Arial"/>
                <w:b/>
              </w:rPr>
              <w:t xml:space="preserve"> MOODULITE RAKENDUSKAVAD</w:t>
            </w:r>
          </w:p>
        </w:tc>
      </w:tr>
      <w:tr w:rsidR="00654156" w:rsidRPr="0065136B" w14:paraId="22B288D8" w14:textId="77777777" w:rsidTr="00384EF2">
        <w:trPr>
          <w:trHeight w:val="135"/>
        </w:trPr>
        <w:tc>
          <w:tcPr>
            <w:tcW w:w="1598" w:type="pct"/>
            <w:tcBorders>
              <w:top w:val="single" w:sz="4" w:space="0" w:color="auto"/>
              <w:left w:val="single" w:sz="4" w:space="0" w:color="auto"/>
              <w:bottom w:val="single" w:sz="4" w:space="0" w:color="auto"/>
              <w:right w:val="single" w:sz="4" w:space="0" w:color="auto"/>
            </w:tcBorders>
            <w:vAlign w:val="center"/>
          </w:tcPr>
          <w:p w14:paraId="0FE47AA2" w14:textId="77777777" w:rsidR="00654156" w:rsidRPr="0065136B" w:rsidRDefault="00654156" w:rsidP="0065136B">
            <w:pPr>
              <w:pStyle w:val="NoSpacing"/>
              <w:rPr>
                <w:rFonts w:asciiTheme="majorHAnsi" w:hAnsiTheme="majorHAnsi" w:cs="Arial"/>
                <w:b/>
              </w:rPr>
            </w:pPr>
            <w:r w:rsidRPr="0065136B">
              <w:rPr>
                <w:rFonts w:asciiTheme="majorHAnsi" w:hAnsiTheme="majorHAnsi" w:cs="Arial"/>
                <w:b/>
              </w:rPr>
              <w:t>Sihtrühm</w:t>
            </w:r>
          </w:p>
        </w:tc>
        <w:tc>
          <w:tcPr>
            <w:tcW w:w="3402" w:type="pct"/>
            <w:tcBorders>
              <w:top w:val="single" w:sz="4" w:space="0" w:color="auto"/>
              <w:left w:val="single" w:sz="4" w:space="0" w:color="auto"/>
              <w:bottom w:val="single" w:sz="4" w:space="0" w:color="auto"/>
              <w:right w:val="single" w:sz="4" w:space="0" w:color="auto"/>
            </w:tcBorders>
            <w:vAlign w:val="center"/>
          </w:tcPr>
          <w:p w14:paraId="4B4149A1" w14:textId="3E478060" w:rsidR="00654156" w:rsidRPr="0065136B" w:rsidRDefault="0047635E" w:rsidP="0065136B">
            <w:pPr>
              <w:pStyle w:val="NoSpacing"/>
              <w:rPr>
                <w:rFonts w:asciiTheme="majorHAnsi" w:hAnsiTheme="majorHAnsi" w:cs="Arial"/>
                <w:b/>
              </w:rPr>
            </w:pPr>
            <w:r w:rsidRPr="0065136B">
              <w:rPr>
                <w:rFonts w:asciiTheme="majorHAnsi" w:hAnsiTheme="majorHAnsi" w:cs="Arial"/>
                <w:b/>
              </w:rPr>
              <w:t>EKR 4. tase kuts</w:t>
            </w:r>
            <w:r w:rsidR="007536B5" w:rsidRPr="0065136B">
              <w:rPr>
                <w:rFonts w:asciiTheme="majorHAnsi" w:hAnsiTheme="majorHAnsi" w:cs="Arial"/>
                <w:b/>
              </w:rPr>
              <w:t>e</w:t>
            </w:r>
            <w:r w:rsidR="00654156" w:rsidRPr="0065136B">
              <w:rPr>
                <w:rFonts w:asciiTheme="majorHAnsi" w:hAnsiTheme="majorHAnsi" w:cs="Arial"/>
                <w:b/>
              </w:rPr>
              <w:t>haridus</w:t>
            </w:r>
          </w:p>
        </w:tc>
      </w:tr>
      <w:tr w:rsidR="00654156" w:rsidRPr="0065136B" w14:paraId="7C3B21FD" w14:textId="77777777" w:rsidTr="00384EF2">
        <w:trPr>
          <w:trHeight w:val="135"/>
        </w:trPr>
        <w:tc>
          <w:tcPr>
            <w:tcW w:w="1598" w:type="pct"/>
            <w:tcBorders>
              <w:top w:val="single" w:sz="4" w:space="0" w:color="auto"/>
              <w:left w:val="single" w:sz="4" w:space="0" w:color="auto"/>
              <w:bottom w:val="single" w:sz="4" w:space="0" w:color="auto"/>
              <w:right w:val="single" w:sz="4" w:space="0" w:color="auto"/>
            </w:tcBorders>
            <w:vAlign w:val="center"/>
          </w:tcPr>
          <w:p w14:paraId="36389AC4" w14:textId="77777777" w:rsidR="00654156" w:rsidRPr="0065136B" w:rsidRDefault="00654156" w:rsidP="0065136B">
            <w:pPr>
              <w:pStyle w:val="NoSpacing"/>
              <w:rPr>
                <w:rFonts w:asciiTheme="majorHAnsi" w:hAnsiTheme="majorHAnsi" w:cs="Arial"/>
                <w:b/>
              </w:rPr>
            </w:pPr>
            <w:r w:rsidRPr="0065136B">
              <w:rPr>
                <w:rFonts w:asciiTheme="majorHAnsi" w:hAnsiTheme="majorHAnsi" w:cs="Arial"/>
                <w:b/>
              </w:rPr>
              <w:t>Õppevorm</w:t>
            </w:r>
          </w:p>
        </w:tc>
        <w:tc>
          <w:tcPr>
            <w:tcW w:w="3402" w:type="pct"/>
            <w:tcBorders>
              <w:top w:val="single" w:sz="4" w:space="0" w:color="auto"/>
              <w:left w:val="single" w:sz="4" w:space="0" w:color="auto"/>
              <w:bottom w:val="single" w:sz="4" w:space="0" w:color="auto"/>
              <w:right w:val="single" w:sz="4" w:space="0" w:color="auto"/>
            </w:tcBorders>
            <w:vAlign w:val="center"/>
          </w:tcPr>
          <w:p w14:paraId="349611F1" w14:textId="77777777" w:rsidR="00654156" w:rsidRPr="0065136B" w:rsidRDefault="00654156" w:rsidP="0065136B">
            <w:pPr>
              <w:pStyle w:val="NoSpacing"/>
              <w:rPr>
                <w:rFonts w:asciiTheme="majorHAnsi" w:hAnsiTheme="majorHAnsi" w:cs="Arial"/>
                <w:b/>
              </w:rPr>
            </w:pPr>
            <w:r w:rsidRPr="0065136B">
              <w:rPr>
                <w:rFonts w:asciiTheme="majorHAnsi" w:hAnsiTheme="majorHAnsi" w:cs="Arial"/>
                <w:b/>
              </w:rPr>
              <w:t>Statsionaarne</w:t>
            </w:r>
          </w:p>
        </w:tc>
      </w:tr>
    </w:tbl>
    <w:p w14:paraId="2301CAFA" w14:textId="23B95286" w:rsidR="00FE6A44" w:rsidRPr="0065136B" w:rsidRDefault="00FE6A44" w:rsidP="0065136B">
      <w:pPr>
        <w:spacing w:after="0" w:line="240" w:lineRule="auto"/>
        <w:rPr>
          <w:rFonts w:asciiTheme="majorHAnsi" w:eastAsia="Batang" w:hAnsiTheme="majorHAnsi" w:cs="Arial"/>
        </w:rPr>
      </w:pPr>
    </w:p>
    <w:tbl>
      <w:tblPr>
        <w:tblStyle w:val="TableGrid"/>
        <w:tblW w:w="5000" w:type="pct"/>
        <w:tblLook w:val="04A0" w:firstRow="1" w:lastRow="0" w:firstColumn="1" w:lastColumn="0" w:noHBand="0" w:noVBand="1"/>
      </w:tblPr>
      <w:tblGrid>
        <w:gridCol w:w="4725"/>
        <w:gridCol w:w="5598"/>
        <w:gridCol w:w="1961"/>
        <w:gridCol w:w="2502"/>
      </w:tblGrid>
      <w:tr w:rsidR="00830F19" w:rsidRPr="0065136B" w14:paraId="41BC489A" w14:textId="77777777" w:rsidTr="00857838">
        <w:trPr>
          <w:trHeight w:val="135"/>
        </w:trPr>
        <w:tc>
          <w:tcPr>
            <w:tcW w:w="1598" w:type="pct"/>
            <w:tcBorders>
              <w:top w:val="single" w:sz="4" w:space="0" w:color="auto"/>
              <w:left w:val="single" w:sz="4" w:space="0" w:color="auto"/>
              <w:bottom w:val="single" w:sz="4" w:space="0" w:color="auto"/>
              <w:right w:val="single" w:sz="4" w:space="0" w:color="auto"/>
            </w:tcBorders>
            <w:vAlign w:val="center"/>
            <w:hideMark/>
          </w:tcPr>
          <w:p w14:paraId="7DD09E9E"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Mooduli nr</w:t>
            </w:r>
          </w:p>
        </w:tc>
        <w:tc>
          <w:tcPr>
            <w:tcW w:w="1893" w:type="pct"/>
            <w:tcBorders>
              <w:top w:val="single" w:sz="4" w:space="0" w:color="auto"/>
              <w:left w:val="single" w:sz="4" w:space="0" w:color="auto"/>
              <w:bottom w:val="single" w:sz="4" w:space="0" w:color="auto"/>
              <w:right w:val="single" w:sz="4" w:space="0" w:color="auto"/>
            </w:tcBorders>
            <w:vAlign w:val="center"/>
            <w:hideMark/>
          </w:tcPr>
          <w:p w14:paraId="4762170C"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Mooduli nimetus</w:t>
            </w:r>
          </w:p>
        </w:tc>
        <w:tc>
          <w:tcPr>
            <w:tcW w:w="663" w:type="pct"/>
            <w:tcBorders>
              <w:top w:val="single" w:sz="4" w:space="0" w:color="auto"/>
              <w:left w:val="single" w:sz="4" w:space="0" w:color="auto"/>
              <w:bottom w:val="single" w:sz="4" w:space="0" w:color="auto"/>
              <w:right w:val="single" w:sz="4" w:space="0" w:color="auto"/>
            </w:tcBorders>
            <w:vAlign w:val="center"/>
            <w:hideMark/>
          </w:tcPr>
          <w:p w14:paraId="191B06BF"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Mooduli maht</w:t>
            </w:r>
          </w:p>
          <w:p w14:paraId="3CDE89A1"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b/>
              </w:rPr>
              <w:t>(EKAP)</w:t>
            </w:r>
          </w:p>
        </w:tc>
        <w:tc>
          <w:tcPr>
            <w:tcW w:w="846" w:type="pct"/>
            <w:tcBorders>
              <w:top w:val="single" w:sz="4" w:space="0" w:color="auto"/>
              <w:left w:val="single" w:sz="4" w:space="0" w:color="auto"/>
              <w:bottom w:val="single" w:sz="4" w:space="0" w:color="auto"/>
              <w:right w:val="single" w:sz="4" w:space="0" w:color="auto"/>
            </w:tcBorders>
            <w:vAlign w:val="center"/>
            <w:hideMark/>
          </w:tcPr>
          <w:p w14:paraId="4052C0D4"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Õpetajad</w:t>
            </w:r>
          </w:p>
        </w:tc>
      </w:tr>
      <w:tr w:rsidR="00830F19" w:rsidRPr="0065136B" w14:paraId="70E79A32" w14:textId="77777777" w:rsidTr="00857838">
        <w:trPr>
          <w:trHeight w:val="844"/>
        </w:trPr>
        <w:tc>
          <w:tcPr>
            <w:tcW w:w="1598" w:type="pct"/>
            <w:tcBorders>
              <w:top w:val="single" w:sz="4" w:space="0" w:color="auto"/>
              <w:left w:val="single" w:sz="4" w:space="0" w:color="auto"/>
              <w:bottom w:val="single" w:sz="4" w:space="0" w:color="auto"/>
              <w:right w:val="single" w:sz="4" w:space="0" w:color="auto"/>
            </w:tcBorders>
            <w:vAlign w:val="center"/>
            <w:hideMark/>
          </w:tcPr>
          <w:p w14:paraId="6F3A0FA3"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1.</w:t>
            </w:r>
          </w:p>
        </w:tc>
        <w:tc>
          <w:tcPr>
            <w:tcW w:w="1893" w:type="pct"/>
            <w:tcBorders>
              <w:top w:val="single" w:sz="4" w:space="0" w:color="auto"/>
              <w:left w:val="single" w:sz="4" w:space="0" w:color="auto"/>
              <w:bottom w:val="single" w:sz="4" w:space="0" w:color="auto"/>
              <w:right w:val="single" w:sz="4" w:space="0" w:color="auto"/>
            </w:tcBorders>
            <w:vAlign w:val="center"/>
          </w:tcPr>
          <w:p w14:paraId="2176DC4C" w14:textId="77777777" w:rsidR="00830F19" w:rsidRPr="0065136B" w:rsidRDefault="00830F19" w:rsidP="0065136B">
            <w:pPr>
              <w:pStyle w:val="NoSpacing"/>
              <w:rPr>
                <w:rFonts w:asciiTheme="majorHAnsi" w:hAnsiTheme="majorHAnsi" w:cs="Times New Roman"/>
                <w:b/>
                <w:caps/>
              </w:rPr>
            </w:pPr>
            <w:r w:rsidRPr="0065136B">
              <w:rPr>
                <w:rFonts w:asciiTheme="majorHAnsi" w:hAnsiTheme="majorHAnsi" w:cs="Times New Roman"/>
                <w:b/>
                <w:caps/>
              </w:rPr>
              <w:t>Sissejuhatus õpingutesse</w:t>
            </w:r>
          </w:p>
        </w:tc>
        <w:tc>
          <w:tcPr>
            <w:tcW w:w="663" w:type="pct"/>
            <w:tcBorders>
              <w:top w:val="single" w:sz="4" w:space="0" w:color="auto"/>
              <w:left w:val="single" w:sz="4" w:space="0" w:color="auto"/>
              <w:bottom w:val="single" w:sz="4" w:space="0" w:color="auto"/>
              <w:right w:val="single" w:sz="4" w:space="0" w:color="auto"/>
            </w:tcBorders>
            <w:vAlign w:val="center"/>
          </w:tcPr>
          <w:p w14:paraId="67EE21A7" w14:textId="2731C6F6" w:rsidR="00830F19" w:rsidRPr="0065136B" w:rsidRDefault="008C2AB4" w:rsidP="0065136B">
            <w:pPr>
              <w:pStyle w:val="NoSpacing"/>
              <w:rPr>
                <w:rFonts w:asciiTheme="majorHAnsi" w:hAnsiTheme="majorHAnsi" w:cs="Times New Roman"/>
                <w:b/>
              </w:rPr>
            </w:pPr>
            <w:r w:rsidRPr="0065136B">
              <w:rPr>
                <w:rFonts w:asciiTheme="majorHAnsi" w:hAnsiTheme="majorHAnsi" w:cs="Times New Roman"/>
                <w:b/>
              </w:rPr>
              <w:t>2</w:t>
            </w:r>
            <w:r w:rsidR="00830F19" w:rsidRPr="0065136B">
              <w:rPr>
                <w:rFonts w:asciiTheme="majorHAnsi" w:hAnsiTheme="majorHAnsi" w:cs="Times New Roman"/>
                <w:b/>
              </w:rPr>
              <w:t xml:space="preserve"> EKAP</w:t>
            </w:r>
          </w:p>
        </w:tc>
        <w:tc>
          <w:tcPr>
            <w:tcW w:w="846" w:type="pct"/>
            <w:tcBorders>
              <w:top w:val="single" w:sz="4" w:space="0" w:color="auto"/>
              <w:left w:val="single" w:sz="4" w:space="0" w:color="auto"/>
              <w:bottom w:val="single" w:sz="4" w:space="0" w:color="auto"/>
              <w:right w:val="single" w:sz="4" w:space="0" w:color="auto"/>
            </w:tcBorders>
          </w:tcPr>
          <w:p w14:paraId="358DFFE6"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Katrin Kivistik</w:t>
            </w:r>
          </w:p>
          <w:p w14:paraId="239EFA8A"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Kadi Koosapoeg</w:t>
            </w:r>
          </w:p>
          <w:p w14:paraId="4AF9EC35" w14:textId="35173755"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Karin Herman</w:t>
            </w:r>
          </w:p>
        </w:tc>
      </w:tr>
      <w:tr w:rsidR="00830F19" w:rsidRPr="0065136B" w14:paraId="2C313FEF" w14:textId="77777777" w:rsidTr="00857838">
        <w:trPr>
          <w:trHeight w:val="393"/>
        </w:trPr>
        <w:tc>
          <w:tcPr>
            <w:tcW w:w="1598" w:type="pct"/>
            <w:tcBorders>
              <w:top w:val="single" w:sz="4" w:space="0" w:color="auto"/>
              <w:left w:val="single" w:sz="4" w:space="0" w:color="auto"/>
              <w:bottom w:val="single" w:sz="4" w:space="0" w:color="auto"/>
              <w:right w:val="single" w:sz="4" w:space="0" w:color="auto"/>
            </w:tcBorders>
            <w:vAlign w:val="center"/>
            <w:hideMark/>
          </w:tcPr>
          <w:p w14:paraId="0013746B"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Nõuded mooduli</w:t>
            </w:r>
          </w:p>
          <w:p w14:paraId="0565D0EA"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b/>
              </w:rPr>
              <w:t>alustamiseks</w:t>
            </w:r>
          </w:p>
        </w:tc>
        <w:tc>
          <w:tcPr>
            <w:tcW w:w="3402" w:type="pct"/>
            <w:gridSpan w:val="3"/>
            <w:tcBorders>
              <w:top w:val="single" w:sz="4" w:space="0" w:color="auto"/>
              <w:left w:val="single" w:sz="4" w:space="0" w:color="auto"/>
              <w:bottom w:val="single" w:sz="4" w:space="0" w:color="auto"/>
              <w:right w:val="single" w:sz="4" w:space="0" w:color="auto"/>
            </w:tcBorders>
            <w:vAlign w:val="center"/>
            <w:hideMark/>
          </w:tcPr>
          <w:p w14:paraId="2E0C62A6"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Puuduvad</w:t>
            </w:r>
          </w:p>
        </w:tc>
      </w:tr>
      <w:tr w:rsidR="00830F19" w:rsidRPr="0065136B" w14:paraId="5E24AB4D" w14:textId="77777777" w:rsidTr="00857838">
        <w:trPr>
          <w:trHeight w:val="717"/>
        </w:trPr>
        <w:tc>
          <w:tcPr>
            <w:tcW w:w="1598" w:type="pct"/>
            <w:tcBorders>
              <w:top w:val="single" w:sz="4" w:space="0" w:color="auto"/>
              <w:left w:val="single" w:sz="4" w:space="0" w:color="auto"/>
              <w:bottom w:val="single" w:sz="4" w:space="0" w:color="auto"/>
              <w:right w:val="single" w:sz="4" w:space="0" w:color="auto"/>
            </w:tcBorders>
            <w:vAlign w:val="center"/>
            <w:hideMark/>
          </w:tcPr>
          <w:p w14:paraId="786E7BFA"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Mooduli eesmärk</w:t>
            </w:r>
          </w:p>
        </w:tc>
        <w:tc>
          <w:tcPr>
            <w:tcW w:w="3402" w:type="pct"/>
            <w:gridSpan w:val="3"/>
            <w:tcBorders>
              <w:top w:val="single" w:sz="4" w:space="0" w:color="auto"/>
              <w:left w:val="single" w:sz="4" w:space="0" w:color="auto"/>
              <w:bottom w:val="single" w:sz="4" w:space="0" w:color="auto"/>
              <w:right w:val="single" w:sz="4" w:space="0" w:color="auto"/>
            </w:tcBorders>
            <w:vAlign w:val="center"/>
            <w:hideMark/>
          </w:tcPr>
          <w:p w14:paraId="419722F3" w14:textId="77777777" w:rsidR="00830F19" w:rsidRPr="0065136B" w:rsidRDefault="00830F19" w:rsidP="0065136B">
            <w:pPr>
              <w:rPr>
                <w:rFonts w:asciiTheme="majorHAnsi" w:hAnsiTheme="majorHAnsi" w:cs="Times New Roman"/>
              </w:rPr>
            </w:pPr>
            <w:r w:rsidRPr="0065136B">
              <w:rPr>
                <w:rFonts w:asciiTheme="majorHAnsi" w:hAnsiTheme="majorHAnsi"/>
              </w:rPr>
              <w:t>Õ</w:t>
            </w:r>
            <w:r w:rsidRPr="0065136B">
              <w:rPr>
                <w:rFonts w:asciiTheme="majorHAnsi" w:hAnsiTheme="majorHAnsi"/>
                <w:lang w:eastAsia="et-EE"/>
              </w:rPr>
              <w:t xml:space="preserve">petusega taotletakse, </w:t>
            </w:r>
            <w:r w:rsidRPr="0065136B">
              <w:rPr>
                <w:rFonts w:asciiTheme="majorHAnsi" w:hAnsiTheme="majorHAnsi" w:cs="Arial"/>
                <w:lang w:eastAsia="et-EE"/>
              </w:rPr>
              <w:t>et õpilane saab praktilise töö kogemuse ning ülevaate maastikuehitaja tööst ja tööandja ootustest tänapäeva maastikuehitajale ning oskab tegutseda tööõnnetuse korral</w:t>
            </w:r>
          </w:p>
        </w:tc>
      </w:tr>
      <w:tr w:rsidR="00830F19" w:rsidRPr="0065136B" w14:paraId="479CE5DF" w14:textId="77777777" w:rsidTr="00857838">
        <w:trPr>
          <w:trHeight w:val="365"/>
        </w:trPr>
        <w:tc>
          <w:tcPr>
            <w:tcW w:w="1598" w:type="pct"/>
            <w:tcBorders>
              <w:top w:val="single" w:sz="4" w:space="0" w:color="auto"/>
              <w:left w:val="single" w:sz="4" w:space="0" w:color="auto"/>
              <w:bottom w:val="single" w:sz="4" w:space="0" w:color="auto"/>
              <w:right w:val="single" w:sz="4" w:space="0" w:color="auto"/>
            </w:tcBorders>
            <w:hideMark/>
          </w:tcPr>
          <w:p w14:paraId="3FCC9FCF"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Õpiväljundid</w:t>
            </w:r>
          </w:p>
        </w:tc>
        <w:tc>
          <w:tcPr>
            <w:tcW w:w="3402" w:type="pct"/>
            <w:gridSpan w:val="3"/>
            <w:tcBorders>
              <w:top w:val="single" w:sz="4" w:space="0" w:color="auto"/>
              <w:left w:val="single" w:sz="4" w:space="0" w:color="auto"/>
              <w:bottom w:val="single" w:sz="4" w:space="0" w:color="auto"/>
              <w:right w:val="single" w:sz="4" w:space="0" w:color="auto"/>
            </w:tcBorders>
            <w:hideMark/>
          </w:tcPr>
          <w:p w14:paraId="281BA530"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Hindamiskriteeriumid</w:t>
            </w:r>
          </w:p>
        </w:tc>
      </w:tr>
      <w:tr w:rsidR="00830F19" w:rsidRPr="0065136B" w14:paraId="62C781B5" w14:textId="77777777" w:rsidTr="00857838">
        <w:trPr>
          <w:trHeight w:val="973"/>
        </w:trPr>
        <w:tc>
          <w:tcPr>
            <w:tcW w:w="1598" w:type="pct"/>
            <w:tcBorders>
              <w:top w:val="single" w:sz="4" w:space="0" w:color="auto"/>
              <w:left w:val="single" w:sz="4" w:space="0" w:color="auto"/>
              <w:bottom w:val="single" w:sz="4" w:space="0" w:color="auto"/>
              <w:right w:val="single" w:sz="4" w:space="0" w:color="auto"/>
            </w:tcBorders>
            <w:hideMark/>
          </w:tcPr>
          <w:p w14:paraId="692B8822" w14:textId="77777777" w:rsidR="00830F19" w:rsidRPr="0065136B" w:rsidRDefault="00830F19" w:rsidP="0065136B">
            <w:pPr>
              <w:tabs>
                <w:tab w:val="left" w:pos="709"/>
                <w:tab w:val="left" w:pos="1800"/>
              </w:tabs>
              <w:rPr>
                <w:rFonts w:asciiTheme="majorHAnsi" w:hAnsiTheme="majorHAnsi" w:cs="Arial"/>
              </w:rPr>
            </w:pPr>
            <w:r w:rsidRPr="0065136B">
              <w:rPr>
                <w:rFonts w:asciiTheme="majorHAnsi" w:hAnsiTheme="majorHAnsi"/>
              </w:rPr>
              <w:t>1.</w:t>
            </w:r>
            <w:r w:rsidRPr="0065136B">
              <w:rPr>
                <w:rFonts w:asciiTheme="majorHAnsi" w:hAnsiTheme="majorHAnsi" w:cs="Arial"/>
              </w:rPr>
              <w:t xml:space="preserve"> mõistab eriala raames tehtavate tööde mitmekesisust, tööga kaasnevaid peamisi riske ja nende ennetamise võimalusi;</w:t>
            </w:r>
          </w:p>
        </w:tc>
        <w:tc>
          <w:tcPr>
            <w:tcW w:w="3402" w:type="pct"/>
            <w:gridSpan w:val="3"/>
            <w:tcBorders>
              <w:top w:val="single" w:sz="4" w:space="0" w:color="auto"/>
              <w:left w:val="single" w:sz="4" w:space="0" w:color="auto"/>
              <w:bottom w:val="single" w:sz="4" w:space="0" w:color="auto"/>
              <w:right w:val="single" w:sz="4" w:space="0" w:color="auto"/>
            </w:tcBorders>
            <w:hideMark/>
          </w:tcPr>
          <w:p w14:paraId="46125E50" w14:textId="77777777" w:rsidR="00830F19" w:rsidRPr="0065136B" w:rsidRDefault="00830F19" w:rsidP="0065136B">
            <w:pPr>
              <w:pStyle w:val="ListParagraph"/>
              <w:numPr>
                <w:ilvl w:val="0"/>
                <w:numId w:val="1"/>
              </w:numPr>
              <w:rPr>
                <w:rFonts w:asciiTheme="majorHAnsi" w:hAnsiTheme="majorHAnsi" w:cs="Times New Roman"/>
              </w:rPr>
            </w:pPr>
            <w:r w:rsidRPr="0065136B">
              <w:rPr>
                <w:rFonts w:asciiTheme="majorHAnsi" w:hAnsiTheme="majorHAnsi"/>
              </w:rPr>
              <w:t>tutvub veebis praktikaettevõttega ja võtab ühendust ettevõtte esindajaga,</w:t>
            </w:r>
          </w:p>
          <w:p w14:paraId="49B8F45C" w14:textId="77777777" w:rsidR="00830F19" w:rsidRPr="0065136B" w:rsidRDefault="00830F19" w:rsidP="0065136B">
            <w:pPr>
              <w:pStyle w:val="ListParagraph"/>
              <w:numPr>
                <w:ilvl w:val="0"/>
                <w:numId w:val="1"/>
              </w:numPr>
              <w:rPr>
                <w:rFonts w:asciiTheme="majorHAnsi" w:hAnsiTheme="majorHAnsi" w:cs="Times New Roman"/>
              </w:rPr>
            </w:pPr>
            <w:r w:rsidRPr="0065136B">
              <w:rPr>
                <w:rFonts w:asciiTheme="majorHAnsi" w:hAnsiTheme="majorHAnsi"/>
              </w:rPr>
              <w:t xml:space="preserve">kirjeldab erialaga seotud peamisi riske ja selgitab nende ennetamise võimalusi, </w:t>
            </w:r>
          </w:p>
          <w:p w14:paraId="57834A55" w14:textId="77777777" w:rsidR="00830F19" w:rsidRPr="0065136B" w:rsidRDefault="00830F19" w:rsidP="0065136B">
            <w:pPr>
              <w:pStyle w:val="ListParagraph"/>
              <w:numPr>
                <w:ilvl w:val="0"/>
                <w:numId w:val="1"/>
              </w:numPr>
              <w:rPr>
                <w:rFonts w:asciiTheme="majorHAnsi" w:hAnsiTheme="majorHAnsi" w:cs="Times New Roman"/>
              </w:rPr>
            </w:pPr>
            <w:r w:rsidRPr="0065136B">
              <w:rPr>
                <w:rFonts w:asciiTheme="majorHAnsi" w:hAnsiTheme="majorHAnsi"/>
              </w:rPr>
              <w:t>järgib tööülesannete täitmisel ja vormistamisel kõne- ja kirjakeele normi,</w:t>
            </w:r>
          </w:p>
        </w:tc>
      </w:tr>
      <w:tr w:rsidR="00830F19" w:rsidRPr="0065136B" w14:paraId="45CFEF87" w14:textId="77777777" w:rsidTr="00857838">
        <w:trPr>
          <w:trHeight w:val="474"/>
        </w:trPr>
        <w:tc>
          <w:tcPr>
            <w:tcW w:w="1598" w:type="pct"/>
            <w:tcBorders>
              <w:top w:val="single" w:sz="4" w:space="0" w:color="auto"/>
              <w:left w:val="single" w:sz="4" w:space="0" w:color="auto"/>
              <w:bottom w:val="single" w:sz="4" w:space="0" w:color="auto"/>
              <w:right w:val="single" w:sz="4" w:space="0" w:color="auto"/>
            </w:tcBorders>
            <w:hideMark/>
          </w:tcPr>
          <w:p w14:paraId="1AC7ED00" w14:textId="77777777" w:rsidR="00830F19" w:rsidRPr="0065136B" w:rsidRDefault="00830F19" w:rsidP="0065136B">
            <w:pPr>
              <w:tabs>
                <w:tab w:val="left" w:pos="709"/>
                <w:tab w:val="left" w:pos="1800"/>
              </w:tabs>
              <w:rPr>
                <w:rFonts w:asciiTheme="majorHAnsi" w:hAnsiTheme="majorHAnsi"/>
              </w:rPr>
            </w:pPr>
            <w:r w:rsidRPr="0065136B">
              <w:rPr>
                <w:rFonts w:asciiTheme="majorHAnsi" w:hAnsiTheme="majorHAnsi"/>
              </w:rPr>
              <w:t>2. annab esmaabi oma pädevuse piires</w:t>
            </w:r>
          </w:p>
        </w:tc>
        <w:tc>
          <w:tcPr>
            <w:tcW w:w="3402" w:type="pct"/>
            <w:gridSpan w:val="3"/>
            <w:tcBorders>
              <w:top w:val="single" w:sz="4" w:space="0" w:color="auto"/>
              <w:left w:val="single" w:sz="4" w:space="0" w:color="auto"/>
              <w:bottom w:val="single" w:sz="4" w:space="0" w:color="auto"/>
              <w:right w:val="single" w:sz="4" w:space="0" w:color="auto"/>
            </w:tcBorders>
            <w:hideMark/>
          </w:tcPr>
          <w:p w14:paraId="02DBD03A" w14:textId="77777777" w:rsidR="00830F19" w:rsidRPr="0065136B" w:rsidRDefault="00830F19" w:rsidP="0065136B">
            <w:pPr>
              <w:pStyle w:val="ListParagraph"/>
              <w:numPr>
                <w:ilvl w:val="0"/>
                <w:numId w:val="1"/>
              </w:numPr>
              <w:rPr>
                <w:rFonts w:asciiTheme="majorHAnsi" w:hAnsiTheme="majorHAnsi"/>
              </w:rPr>
            </w:pPr>
            <w:r w:rsidRPr="0065136B">
              <w:rPr>
                <w:rFonts w:asciiTheme="majorHAnsi" w:hAnsiTheme="majorHAnsi"/>
              </w:rPr>
              <w:t>demonstreerib esmaabi andmise oskusi,</w:t>
            </w:r>
          </w:p>
        </w:tc>
      </w:tr>
      <w:tr w:rsidR="00830F19" w:rsidRPr="0065136B" w14:paraId="5E6F67C0" w14:textId="77777777" w:rsidTr="00857838">
        <w:trPr>
          <w:trHeight w:val="985"/>
        </w:trPr>
        <w:tc>
          <w:tcPr>
            <w:tcW w:w="1598" w:type="pct"/>
            <w:tcBorders>
              <w:top w:val="single" w:sz="4" w:space="0" w:color="auto"/>
              <w:left w:val="single" w:sz="4" w:space="0" w:color="auto"/>
              <w:bottom w:val="single" w:sz="4" w:space="0" w:color="auto"/>
              <w:right w:val="single" w:sz="4" w:space="0" w:color="auto"/>
            </w:tcBorders>
            <w:hideMark/>
          </w:tcPr>
          <w:p w14:paraId="5524D933" w14:textId="35E26FC7" w:rsidR="00830F19" w:rsidRPr="0065136B" w:rsidRDefault="00830F19" w:rsidP="0065136B">
            <w:pPr>
              <w:contextualSpacing/>
              <w:rPr>
                <w:rFonts w:asciiTheme="majorHAnsi" w:hAnsiTheme="majorHAnsi"/>
                <w:lang w:eastAsia="et-EE"/>
              </w:rPr>
            </w:pPr>
            <w:r w:rsidRPr="0065136B">
              <w:rPr>
                <w:rFonts w:asciiTheme="majorHAnsi" w:hAnsiTheme="majorHAnsi"/>
                <w:lang w:eastAsia="et-EE"/>
              </w:rPr>
              <w:t xml:space="preserve">3. kasutab arvutit info leidmiseks ja kirjalike tööde </w:t>
            </w:r>
            <w:r w:rsidR="009B2FD3" w:rsidRPr="0065136B">
              <w:rPr>
                <w:rFonts w:asciiTheme="majorHAnsi" w:hAnsiTheme="majorHAnsi"/>
                <w:lang w:eastAsia="et-EE"/>
              </w:rPr>
              <w:t>vormistamiseks ja</w:t>
            </w:r>
            <w:r w:rsidRPr="0065136B">
              <w:rPr>
                <w:rFonts w:asciiTheme="majorHAnsi" w:hAnsiTheme="majorHAnsi"/>
                <w:lang w:eastAsia="et-EE"/>
              </w:rPr>
              <w:t xml:space="preserve"> tasemel</w:t>
            </w:r>
          </w:p>
        </w:tc>
        <w:tc>
          <w:tcPr>
            <w:tcW w:w="3402" w:type="pct"/>
            <w:gridSpan w:val="3"/>
            <w:tcBorders>
              <w:top w:val="single" w:sz="4" w:space="0" w:color="auto"/>
              <w:left w:val="single" w:sz="4" w:space="0" w:color="auto"/>
              <w:bottom w:val="single" w:sz="4" w:space="0" w:color="auto"/>
              <w:right w:val="single" w:sz="4" w:space="0" w:color="auto"/>
            </w:tcBorders>
            <w:hideMark/>
          </w:tcPr>
          <w:p w14:paraId="01AD4B21" w14:textId="77777777" w:rsidR="00830F19" w:rsidRPr="0065136B" w:rsidRDefault="00830F19" w:rsidP="0065136B">
            <w:pPr>
              <w:pStyle w:val="ListParagraph"/>
              <w:numPr>
                <w:ilvl w:val="0"/>
                <w:numId w:val="1"/>
              </w:numPr>
              <w:rPr>
                <w:rFonts w:asciiTheme="majorHAnsi" w:hAnsiTheme="majorHAnsi"/>
              </w:rPr>
            </w:pPr>
            <w:r w:rsidRPr="0065136B">
              <w:rPr>
                <w:rFonts w:asciiTheme="majorHAnsi" w:hAnsiTheme="majorHAnsi"/>
              </w:rPr>
              <w:t>tutvub veebis praktikaettevõttega ja võtab ühendust ettevõtte esindajaga,</w:t>
            </w:r>
          </w:p>
          <w:p w14:paraId="7027DD0B" w14:textId="77777777" w:rsidR="00830F19" w:rsidRPr="0065136B" w:rsidRDefault="00830F19" w:rsidP="0065136B">
            <w:pPr>
              <w:pStyle w:val="ListParagraph"/>
              <w:numPr>
                <w:ilvl w:val="0"/>
                <w:numId w:val="1"/>
              </w:numPr>
              <w:rPr>
                <w:rFonts w:asciiTheme="majorHAnsi" w:hAnsiTheme="majorHAnsi"/>
              </w:rPr>
            </w:pPr>
            <w:r w:rsidRPr="0065136B">
              <w:rPr>
                <w:rFonts w:asciiTheme="majorHAnsi" w:hAnsiTheme="majorHAnsi"/>
              </w:rPr>
              <w:t xml:space="preserve">kirjeldab ja vormistab igapäevaselt kirjalikult ettevõttes praktika käigus tehtud töid, </w:t>
            </w:r>
          </w:p>
          <w:p w14:paraId="4457E7B5" w14:textId="77777777" w:rsidR="00830F19" w:rsidRPr="0065136B" w:rsidRDefault="00830F19" w:rsidP="0065136B">
            <w:pPr>
              <w:pStyle w:val="ListParagraph"/>
              <w:numPr>
                <w:ilvl w:val="0"/>
                <w:numId w:val="1"/>
              </w:numPr>
              <w:rPr>
                <w:rFonts w:asciiTheme="majorHAnsi" w:hAnsiTheme="majorHAnsi"/>
              </w:rPr>
            </w:pPr>
            <w:r w:rsidRPr="0065136B">
              <w:rPr>
                <w:rFonts w:asciiTheme="majorHAnsi" w:hAnsiTheme="majorHAnsi"/>
              </w:rPr>
              <w:t>edastab info tehtud töödest veebipõhiselt juhendajatele iga päev,</w:t>
            </w:r>
          </w:p>
          <w:p w14:paraId="7B60ED22" w14:textId="77777777" w:rsidR="00830F19" w:rsidRPr="0065136B" w:rsidRDefault="00830F19" w:rsidP="0065136B">
            <w:pPr>
              <w:pStyle w:val="ListParagraph"/>
              <w:numPr>
                <w:ilvl w:val="0"/>
                <w:numId w:val="1"/>
              </w:numPr>
              <w:rPr>
                <w:rFonts w:asciiTheme="majorHAnsi" w:hAnsiTheme="majorHAnsi"/>
              </w:rPr>
            </w:pPr>
            <w:r w:rsidRPr="0065136B">
              <w:rPr>
                <w:rFonts w:asciiTheme="majorHAnsi" w:hAnsiTheme="majorHAnsi"/>
              </w:rPr>
              <w:t>vormistab kirjalikud tööd vastavalt juhendile, kasutades teksti ja tabeltöötlusprogramme,</w:t>
            </w:r>
          </w:p>
          <w:p w14:paraId="50761E26" w14:textId="77777777" w:rsidR="00830F19" w:rsidRPr="0065136B" w:rsidRDefault="00830F19" w:rsidP="0065136B">
            <w:pPr>
              <w:pStyle w:val="ListParagraph"/>
              <w:numPr>
                <w:ilvl w:val="0"/>
                <w:numId w:val="1"/>
              </w:numPr>
              <w:rPr>
                <w:rFonts w:asciiTheme="majorHAnsi" w:hAnsiTheme="majorHAnsi"/>
              </w:rPr>
            </w:pPr>
            <w:r w:rsidRPr="0065136B">
              <w:rPr>
                <w:rFonts w:asciiTheme="majorHAnsi" w:hAnsiTheme="majorHAnsi"/>
              </w:rPr>
              <w:t>järgib tööülesannete täitmisel ja vormistamisel kõne- ja kirjakeele normi,</w:t>
            </w:r>
          </w:p>
        </w:tc>
      </w:tr>
      <w:tr w:rsidR="00830F19" w:rsidRPr="0065136B" w14:paraId="0F321877" w14:textId="77777777" w:rsidTr="00857838">
        <w:trPr>
          <w:trHeight w:val="420"/>
        </w:trPr>
        <w:tc>
          <w:tcPr>
            <w:tcW w:w="1598" w:type="pct"/>
            <w:tcBorders>
              <w:top w:val="single" w:sz="4" w:space="0" w:color="auto"/>
              <w:left w:val="single" w:sz="4" w:space="0" w:color="auto"/>
              <w:bottom w:val="single" w:sz="4" w:space="0" w:color="auto"/>
              <w:right w:val="single" w:sz="4" w:space="0" w:color="auto"/>
            </w:tcBorders>
            <w:hideMark/>
          </w:tcPr>
          <w:p w14:paraId="72EC29AE" w14:textId="77777777" w:rsidR="00830F19" w:rsidRPr="0065136B" w:rsidRDefault="00830F19" w:rsidP="0065136B">
            <w:pPr>
              <w:tabs>
                <w:tab w:val="left" w:pos="945"/>
                <w:tab w:val="left" w:pos="1800"/>
              </w:tabs>
              <w:rPr>
                <w:rFonts w:asciiTheme="majorHAnsi" w:hAnsiTheme="majorHAnsi"/>
              </w:rPr>
            </w:pPr>
            <w:r w:rsidRPr="0065136B">
              <w:rPr>
                <w:rFonts w:asciiTheme="majorHAnsi" w:hAnsiTheme="majorHAnsi"/>
              </w:rPr>
              <w:t xml:space="preserve">4. teeb juhendamisel lihtsamaid </w:t>
            </w:r>
          </w:p>
          <w:p w14:paraId="6907FEDB" w14:textId="77777777" w:rsidR="00830F19" w:rsidRPr="0065136B" w:rsidRDefault="00830F19" w:rsidP="0065136B">
            <w:pPr>
              <w:tabs>
                <w:tab w:val="left" w:pos="945"/>
                <w:tab w:val="left" w:pos="1800"/>
              </w:tabs>
              <w:rPr>
                <w:rFonts w:asciiTheme="majorHAnsi" w:hAnsiTheme="majorHAnsi"/>
              </w:rPr>
            </w:pPr>
            <w:r w:rsidRPr="0065136B">
              <w:rPr>
                <w:rFonts w:asciiTheme="majorHAnsi" w:hAnsiTheme="majorHAnsi"/>
              </w:rPr>
              <w:t>praktilisi töid maastikuehitusega tegelevates ettevõtetes ja/või kooli praktikabaasis</w:t>
            </w:r>
          </w:p>
        </w:tc>
        <w:tc>
          <w:tcPr>
            <w:tcW w:w="3402" w:type="pct"/>
            <w:gridSpan w:val="3"/>
            <w:tcBorders>
              <w:top w:val="single" w:sz="4" w:space="0" w:color="auto"/>
              <w:left w:val="single" w:sz="4" w:space="0" w:color="auto"/>
              <w:bottom w:val="single" w:sz="4" w:space="0" w:color="auto"/>
              <w:right w:val="single" w:sz="4" w:space="0" w:color="auto"/>
            </w:tcBorders>
            <w:hideMark/>
          </w:tcPr>
          <w:p w14:paraId="72C90121" w14:textId="77777777" w:rsidR="00830F19" w:rsidRPr="0065136B" w:rsidRDefault="00830F19" w:rsidP="0065136B">
            <w:pPr>
              <w:pStyle w:val="ListParagraph"/>
              <w:numPr>
                <w:ilvl w:val="0"/>
                <w:numId w:val="1"/>
              </w:numPr>
              <w:rPr>
                <w:rFonts w:asciiTheme="majorHAnsi" w:hAnsiTheme="majorHAnsi"/>
              </w:rPr>
            </w:pPr>
            <w:r w:rsidRPr="0065136B">
              <w:rPr>
                <w:rFonts w:asciiTheme="majorHAnsi" w:hAnsiTheme="majorHAnsi"/>
              </w:rPr>
              <w:t>osaleb aktiivselt kõikides juhendaja poolt määratud praktilistes töödes,</w:t>
            </w:r>
          </w:p>
          <w:p w14:paraId="243D4C92" w14:textId="77777777" w:rsidR="00830F19" w:rsidRPr="0065136B" w:rsidRDefault="00830F19" w:rsidP="0065136B">
            <w:pPr>
              <w:pStyle w:val="ListParagraph"/>
              <w:numPr>
                <w:ilvl w:val="0"/>
                <w:numId w:val="1"/>
              </w:numPr>
              <w:rPr>
                <w:rFonts w:asciiTheme="majorHAnsi" w:hAnsiTheme="majorHAnsi"/>
              </w:rPr>
            </w:pPr>
            <w:r w:rsidRPr="0065136B">
              <w:rPr>
                <w:rFonts w:asciiTheme="majorHAnsi" w:hAnsiTheme="majorHAnsi"/>
              </w:rPr>
              <w:t xml:space="preserve">kasutab praktilistel töödel sobivaid tööriideid ja isikukaitsevahendeid, </w:t>
            </w:r>
          </w:p>
          <w:p w14:paraId="5EAF40FF" w14:textId="77777777" w:rsidR="00830F19" w:rsidRPr="0065136B" w:rsidRDefault="00830F19" w:rsidP="0065136B">
            <w:pPr>
              <w:pStyle w:val="ListParagraph"/>
              <w:numPr>
                <w:ilvl w:val="0"/>
                <w:numId w:val="1"/>
              </w:numPr>
              <w:rPr>
                <w:rFonts w:asciiTheme="majorHAnsi" w:hAnsiTheme="majorHAnsi"/>
              </w:rPr>
            </w:pPr>
            <w:r w:rsidRPr="0065136B">
              <w:rPr>
                <w:rFonts w:asciiTheme="majorHAnsi" w:hAnsiTheme="majorHAnsi"/>
              </w:rPr>
              <w:t xml:space="preserve">lähtub praktiliste tööde tegemisel töökeskkonnaohutuse ja töötervishoiu nõuetest ning kasutab ergonoolilisi töövõtteid, </w:t>
            </w:r>
          </w:p>
          <w:p w14:paraId="045D6D2D" w14:textId="77777777" w:rsidR="00830F19" w:rsidRPr="0065136B" w:rsidRDefault="00830F19" w:rsidP="0065136B">
            <w:pPr>
              <w:pStyle w:val="ListParagraph"/>
              <w:numPr>
                <w:ilvl w:val="0"/>
                <w:numId w:val="1"/>
              </w:numPr>
              <w:rPr>
                <w:rFonts w:asciiTheme="majorHAnsi" w:hAnsiTheme="majorHAnsi"/>
              </w:rPr>
            </w:pPr>
            <w:r w:rsidRPr="0065136B">
              <w:rPr>
                <w:rFonts w:asciiTheme="majorHAnsi" w:hAnsiTheme="majorHAnsi"/>
              </w:rPr>
              <w:t>hindab oma oskusi ja kompetentse toimunud praktika põhjal</w:t>
            </w:r>
          </w:p>
        </w:tc>
      </w:tr>
      <w:tr w:rsidR="00830F19" w:rsidRPr="0065136B" w14:paraId="1C071DB9" w14:textId="77777777" w:rsidTr="00857838">
        <w:trPr>
          <w:trHeight w:val="556"/>
        </w:trPr>
        <w:tc>
          <w:tcPr>
            <w:tcW w:w="1598" w:type="pct"/>
            <w:tcBorders>
              <w:top w:val="single" w:sz="4" w:space="0" w:color="auto"/>
              <w:left w:val="single" w:sz="4" w:space="0" w:color="auto"/>
              <w:bottom w:val="single" w:sz="4" w:space="0" w:color="auto"/>
              <w:right w:val="single" w:sz="4" w:space="0" w:color="auto"/>
            </w:tcBorders>
            <w:vAlign w:val="center"/>
            <w:hideMark/>
          </w:tcPr>
          <w:p w14:paraId="0FE13ACA"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lastRenderedPageBreak/>
              <w:t>Teemad, alateemad</w:t>
            </w:r>
          </w:p>
          <w:p w14:paraId="4E991BA4" w14:textId="77777777" w:rsidR="00830F19" w:rsidRPr="0065136B" w:rsidRDefault="00830F19" w:rsidP="0065136B">
            <w:pPr>
              <w:pStyle w:val="NoSpacing"/>
              <w:rPr>
                <w:rFonts w:asciiTheme="majorHAnsi" w:hAnsiTheme="majorHAnsi" w:cs="Times New Roman"/>
              </w:rPr>
            </w:pPr>
          </w:p>
        </w:tc>
        <w:tc>
          <w:tcPr>
            <w:tcW w:w="3402" w:type="pct"/>
            <w:gridSpan w:val="3"/>
            <w:tcBorders>
              <w:top w:val="single" w:sz="4" w:space="0" w:color="auto"/>
              <w:left w:val="single" w:sz="4" w:space="0" w:color="auto"/>
              <w:bottom w:val="single" w:sz="4" w:space="0" w:color="auto"/>
              <w:right w:val="single" w:sz="4" w:space="0" w:color="auto"/>
            </w:tcBorders>
            <w:vAlign w:val="center"/>
          </w:tcPr>
          <w:p w14:paraId="62C64E9F" w14:textId="0DA7EB14" w:rsidR="00830F19" w:rsidRPr="0065136B" w:rsidRDefault="008C2AB4" w:rsidP="0065136B">
            <w:pPr>
              <w:rPr>
                <w:rFonts w:asciiTheme="majorHAnsi" w:hAnsiTheme="majorHAnsi" w:cs="Times New Roman"/>
                <w:b/>
              </w:rPr>
            </w:pPr>
            <w:r w:rsidRPr="0065136B">
              <w:rPr>
                <w:rFonts w:asciiTheme="majorHAnsi" w:hAnsiTheme="majorHAnsi" w:cs="Times New Roman"/>
                <w:b/>
              </w:rPr>
              <w:t>Mooduli õppemaht 52</w:t>
            </w:r>
            <w:r w:rsidR="00830F19" w:rsidRPr="0065136B">
              <w:rPr>
                <w:rFonts w:asciiTheme="majorHAnsi" w:hAnsiTheme="majorHAnsi" w:cs="Times New Roman"/>
                <w:b/>
              </w:rPr>
              <w:t xml:space="preserve"> tundi jaguneb järgmiselt:</w:t>
            </w:r>
          </w:p>
          <w:p w14:paraId="6CC3271D" w14:textId="4D31BA14" w:rsidR="00830F19" w:rsidRPr="0065136B" w:rsidRDefault="008C2AB4" w:rsidP="0065136B">
            <w:pPr>
              <w:rPr>
                <w:rFonts w:asciiTheme="majorHAnsi" w:hAnsiTheme="majorHAnsi" w:cs="Times New Roman"/>
              </w:rPr>
            </w:pPr>
            <w:r w:rsidRPr="0065136B">
              <w:rPr>
                <w:rFonts w:asciiTheme="majorHAnsi" w:hAnsiTheme="majorHAnsi" w:cs="Times New Roman"/>
              </w:rPr>
              <w:t>auditoorne töö - 10</w:t>
            </w:r>
            <w:r w:rsidR="00830F19" w:rsidRPr="0065136B">
              <w:rPr>
                <w:rFonts w:asciiTheme="majorHAnsi" w:hAnsiTheme="majorHAnsi" w:cs="Times New Roman"/>
              </w:rPr>
              <w:t xml:space="preserve"> tundi </w:t>
            </w:r>
          </w:p>
          <w:p w14:paraId="15C07F52" w14:textId="4F6813AE" w:rsidR="00830F19" w:rsidRPr="0065136B" w:rsidRDefault="008C2AB4" w:rsidP="0065136B">
            <w:pPr>
              <w:rPr>
                <w:rFonts w:asciiTheme="majorHAnsi" w:hAnsiTheme="majorHAnsi" w:cs="Times New Roman"/>
              </w:rPr>
            </w:pPr>
            <w:r w:rsidRPr="0065136B">
              <w:rPr>
                <w:rFonts w:asciiTheme="majorHAnsi" w:hAnsiTheme="majorHAnsi" w:cs="Times New Roman"/>
              </w:rPr>
              <w:t>praktiline töö – 4 + 3</w:t>
            </w:r>
            <w:r w:rsidR="00830F19" w:rsidRPr="0065136B">
              <w:rPr>
                <w:rFonts w:asciiTheme="majorHAnsi" w:hAnsiTheme="majorHAnsi" w:cs="Times New Roman"/>
              </w:rPr>
              <w:t>0 tundi (sh praktika)</w:t>
            </w:r>
          </w:p>
          <w:p w14:paraId="14E122F7" w14:textId="1CB1364B" w:rsidR="00830F19" w:rsidRPr="0065136B" w:rsidRDefault="008C2AB4" w:rsidP="0065136B">
            <w:pPr>
              <w:rPr>
                <w:rFonts w:asciiTheme="majorHAnsi" w:hAnsiTheme="majorHAnsi" w:cs="Times New Roman"/>
              </w:rPr>
            </w:pPr>
            <w:r w:rsidRPr="0065136B">
              <w:rPr>
                <w:rFonts w:asciiTheme="majorHAnsi" w:hAnsiTheme="majorHAnsi" w:cs="Times New Roman"/>
              </w:rPr>
              <w:t>iseseisev töö - 8</w:t>
            </w:r>
            <w:r w:rsidR="00830F19" w:rsidRPr="0065136B">
              <w:rPr>
                <w:rFonts w:asciiTheme="majorHAnsi" w:hAnsiTheme="majorHAnsi" w:cs="Times New Roman"/>
              </w:rPr>
              <w:t xml:space="preserve"> tundi</w:t>
            </w:r>
          </w:p>
        </w:tc>
      </w:tr>
      <w:tr w:rsidR="00830F19" w:rsidRPr="0065136B" w14:paraId="39394B7F" w14:textId="77777777" w:rsidTr="00857838">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580BFA54"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Kooli õppekeskond ja maastikuehitaja kutse</w:t>
            </w:r>
          </w:p>
        </w:tc>
        <w:tc>
          <w:tcPr>
            <w:tcW w:w="3402" w:type="pct"/>
            <w:gridSpan w:val="3"/>
            <w:tcBorders>
              <w:top w:val="single" w:sz="4" w:space="0" w:color="auto"/>
              <w:left w:val="single" w:sz="4" w:space="0" w:color="auto"/>
              <w:bottom w:val="single" w:sz="4" w:space="0" w:color="auto"/>
              <w:right w:val="single" w:sz="4" w:space="0" w:color="auto"/>
            </w:tcBorders>
            <w:vAlign w:val="center"/>
          </w:tcPr>
          <w:p w14:paraId="5E8F443A"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 xml:space="preserve">Kooli õppekeskond, õppekorraldus, õppekava, õppimisvõimalused, eriala kutsestandard, kutse taotlemine, kutse-eetika. </w:t>
            </w:r>
          </w:p>
        </w:tc>
      </w:tr>
      <w:tr w:rsidR="00830F19" w:rsidRPr="0065136B" w14:paraId="1D912038" w14:textId="77777777" w:rsidTr="00857838">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66122C96"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Riskid, tööohutus ja esmaabi</w:t>
            </w:r>
          </w:p>
        </w:tc>
        <w:tc>
          <w:tcPr>
            <w:tcW w:w="3402" w:type="pct"/>
            <w:gridSpan w:val="3"/>
            <w:tcBorders>
              <w:top w:val="single" w:sz="4" w:space="0" w:color="auto"/>
              <w:left w:val="single" w:sz="4" w:space="0" w:color="auto"/>
              <w:bottom w:val="single" w:sz="4" w:space="0" w:color="auto"/>
              <w:right w:val="single" w:sz="4" w:space="0" w:color="auto"/>
            </w:tcBorders>
            <w:vAlign w:val="center"/>
          </w:tcPr>
          <w:p w14:paraId="62457472"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 xml:space="preserve">Erialaga seotud riskid, nende ennetamine. Tervise tugevdamise programm, selle sisu ja koostamise alused. </w:t>
            </w:r>
            <w:r w:rsidRPr="0065136B">
              <w:rPr>
                <w:rFonts w:asciiTheme="majorHAnsi" w:hAnsiTheme="majorHAnsi" w:cs="Times New Roman"/>
                <w:spacing w:val="-4"/>
              </w:rPr>
              <w:t xml:space="preserve">Esmaabi: Tüüptraumad õpitaval erialal. </w:t>
            </w:r>
            <w:r w:rsidRPr="0065136B">
              <w:rPr>
                <w:rFonts w:asciiTheme="majorHAnsi" w:hAnsiTheme="majorHAnsi" w:cs="Times New Roman"/>
                <w:spacing w:val="2"/>
              </w:rPr>
              <w:t>Tegutsemine õnnetuspaigal. Põhilised esmaabivõtted. Esmaabi lämbumise korral. Uppumine. Haavad ja v</w:t>
            </w:r>
            <w:r w:rsidRPr="0065136B">
              <w:rPr>
                <w:rFonts w:asciiTheme="majorHAnsi" w:hAnsiTheme="majorHAnsi" w:cs="Times New Roman"/>
                <w:spacing w:val="3"/>
              </w:rPr>
              <w:t xml:space="preserve">ereringehäired. Äkkhaigestumised, teadvusekaotus. Kukkumine. Luumurrud. Lihaste ja liigeste venitused. Põletushaavad. Külmumine. Kuumakahjustused. Mürgitused. Võõrkehad. Valud, palavik. </w:t>
            </w:r>
            <w:r w:rsidRPr="0065136B">
              <w:rPr>
                <w:rFonts w:asciiTheme="majorHAnsi" w:hAnsiTheme="majorHAnsi" w:cs="Times New Roman"/>
                <w:spacing w:val="-1"/>
              </w:rPr>
              <w:t>Psüühiline kriisiseisund. Liiklusõnnetused. Sidumis- ja toestamisvahendid. Kannatanu tõstmine, kandmine, transportimine. Esmaabi vahendid töökohal. Koduapteek.</w:t>
            </w:r>
          </w:p>
        </w:tc>
      </w:tr>
      <w:tr w:rsidR="00830F19" w:rsidRPr="0065136B" w14:paraId="663296F2" w14:textId="77777777" w:rsidTr="00857838">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638DBFE9"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Praktika</w:t>
            </w:r>
          </w:p>
        </w:tc>
        <w:tc>
          <w:tcPr>
            <w:tcW w:w="3402" w:type="pct"/>
            <w:gridSpan w:val="3"/>
            <w:tcBorders>
              <w:top w:val="single" w:sz="4" w:space="0" w:color="auto"/>
              <w:left w:val="single" w:sz="4" w:space="0" w:color="auto"/>
              <w:bottom w:val="single" w:sz="4" w:space="0" w:color="auto"/>
              <w:right w:val="single" w:sz="4" w:space="0" w:color="auto"/>
            </w:tcBorders>
            <w:vAlign w:val="center"/>
          </w:tcPr>
          <w:p w14:paraId="500836FE"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Praktika. Praktikaplaan, selle sisu, koostamise nõuded.  Hooajalised praktilised erialased tööd. Eneseanalüüs.</w:t>
            </w:r>
          </w:p>
        </w:tc>
      </w:tr>
      <w:tr w:rsidR="00830F19" w:rsidRPr="0065136B" w14:paraId="686D9450" w14:textId="77777777" w:rsidTr="00857838">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3DD5B89A"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Õppemeetodid</w:t>
            </w:r>
          </w:p>
        </w:tc>
        <w:tc>
          <w:tcPr>
            <w:tcW w:w="3402" w:type="pct"/>
            <w:gridSpan w:val="3"/>
            <w:tcBorders>
              <w:top w:val="single" w:sz="4" w:space="0" w:color="auto"/>
              <w:left w:val="single" w:sz="4" w:space="0" w:color="auto"/>
              <w:bottom w:val="single" w:sz="4" w:space="0" w:color="auto"/>
              <w:right w:val="single" w:sz="4" w:space="0" w:color="auto"/>
            </w:tcBorders>
            <w:vAlign w:val="center"/>
          </w:tcPr>
          <w:p w14:paraId="4B17BAFF"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rPr>
              <w:t>Praktiline töö, demonstratsioon, loeng, info otsimine, info edastamine veebipõhiselt, analüüs, kirjalik ülesanne, ettekanne, rühmatöö, vaatlus</w:t>
            </w:r>
          </w:p>
        </w:tc>
      </w:tr>
      <w:tr w:rsidR="00830F19" w:rsidRPr="0065136B" w14:paraId="3A7781A9" w14:textId="77777777" w:rsidTr="00857838">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4EDFAC6F"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Hindamine</w:t>
            </w:r>
          </w:p>
        </w:tc>
        <w:tc>
          <w:tcPr>
            <w:tcW w:w="3402" w:type="pct"/>
            <w:gridSpan w:val="3"/>
            <w:tcBorders>
              <w:top w:val="single" w:sz="4" w:space="0" w:color="auto"/>
              <w:left w:val="single" w:sz="4" w:space="0" w:color="auto"/>
              <w:bottom w:val="single" w:sz="4" w:space="0" w:color="auto"/>
              <w:right w:val="single" w:sz="4" w:space="0" w:color="auto"/>
            </w:tcBorders>
            <w:vAlign w:val="center"/>
          </w:tcPr>
          <w:p w14:paraId="75E70353" w14:textId="77777777" w:rsidR="00830F19" w:rsidRPr="0065136B" w:rsidRDefault="00830F19" w:rsidP="0065136B">
            <w:pPr>
              <w:pStyle w:val="NoSpacing"/>
              <w:rPr>
                <w:rFonts w:asciiTheme="majorHAnsi" w:hAnsiTheme="majorHAnsi" w:cs="Times New Roman"/>
                <w:b/>
              </w:rPr>
            </w:pPr>
            <w:r w:rsidRPr="0065136B">
              <w:rPr>
                <w:rFonts w:asciiTheme="majorHAnsi" w:hAnsiTheme="majorHAnsi" w:cs="Times New Roman"/>
                <w:b/>
              </w:rPr>
              <w:t>Mitteeristav</w:t>
            </w:r>
          </w:p>
        </w:tc>
      </w:tr>
      <w:tr w:rsidR="00830F19" w:rsidRPr="0065136B" w14:paraId="23E192DC" w14:textId="77777777" w:rsidTr="0065136B">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15B609A3"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1. tutvumine kooli õppekeskkonnaga, ülevaate saamine kooli õppekorraldusest, õppimisvõimalustest, eriala kutsestandarditest, kutse taotlemisest ja kutse-eetikast</w:t>
            </w:r>
          </w:p>
        </w:tc>
        <w:tc>
          <w:tcPr>
            <w:tcW w:w="3402" w:type="pct"/>
            <w:gridSpan w:val="3"/>
            <w:tcBorders>
              <w:top w:val="single" w:sz="4" w:space="0" w:color="auto"/>
              <w:left w:val="single" w:sz="4" w:space="0" w:color="auto"/>
              <w:bottom w:val="single" w:sz="4" w:space="0" w:color="auto"/>
              <w:right w:val="single" w:sz="4" w:space="0" w:color="auto"/>
            </w:tcBorders>
          </w:tcPr>
          <w:p w14:paraId="039C7282"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1. leiab teavet kooli õppekorralduse, õppimisvõimaluste, eriala kutsestandardi ja kutse andmise kohta ning arutleb rühmatöös saadud teabe põhjal õpilaste kohustuste ja õiguste teemal ning aedniku isikuomaduste, kutse-eetika ja kutsenõuete üle</w:t>
            </w:r>
          </w:p>
        </w:tc>
      </w:tr>
      <w:tr w:rsidR="00830F19" w:rsidRPr="0065136B" w14:paraId="13FD674E" w14:textId="77777777" w:rsidTr="0065136B">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1FCBCD27"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 xml:space="preserve">2. esmase praktikaplaani koostamine </w:t>
            </w:r>
          </w:p>
        </w:tc>
        <w:tc>
          <w:tcPr>
            <w:tcW w:w="3402" w:type="pct"/>
            <w:gridSpan w:val="3"/>
            <w:tcBorders>
              <w:top w:val="single" w:sz="4" w:space="0" w:color="auto"/>
              <w:left w:val="single" w:sz="4" w:space="0" w:color="auto"/>
              <w:bottom w:val="single" w:sz="4" w:space="0" w:color="auto"/>
              <w:right w:val="single" w:sz="4" w:space="0" w:color="auto"/>
            </w:tcBorders>
          </w:tcPr>
          <w:p w14:paraId="688A12BA"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2. esmane praktikaplaan on koostatud ja vormistatud nõuetekohaselt, esitatud eesti keeles, kasutades infotehnoloogilisi vahendeid</w:t>
            </w:r>
          </w:p>
        </w:tc>
      </w:tr>
      <w:tr w:rsidR="00830F19" w:rsidRPr="0065136B" w14:paraId="3E1EA5C7" w14:textId="77777777" w:rsidTr="0065136B">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7B70C6DE"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3. erialaga seotud riskide analüüs ja nende ennetamise võimalused ning tervise tugevdamise programmi koostamine</w:t>
            </w:r>
          </w:p>
        </w:tc>
        <w:tc>
          <w:tcPr>
            <w:tcW w:w="3402" w:type="pct"/>
            <w:gridSpan w:val="3"/>
            <w:tcBorders>
              <w:top w:val="single" w:sz="4" w:space="0" w:color="auto"/>
              <w:left w:val="single" w:sz="4" w:space="0" w:color="auto"/>
              <w:bottom w:val="single" w:sz="4" w:space="0" w:color="auto"/>
              <w:right w:val="single" w:sz="4" w:space="0" w:color="auto"/>
            </w:tcBorders>
          </w:tcPr>
          <w:p w14:paraId="308A20F2"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 xml:space="preserve">3. analüüsitud on erialaga seotud riske ning lisatud ennetamise võimalused ja koostatud tervise tugevdamise programm, töö on esitatud kasutades infotehnoloogilisi vahendeid ja eesti keeles </w:t>
            </w:r>
          </w:p>
        </w:tc>
      </w:tr>
      <w:tr w:rsidR="00830F19" w:rsidRPr="0065136B" w14:paraId="63B4777C" w14:textId="77777777" w:rsidTr="0065136B">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38CA902C"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4. praktilised esmaabi andmise harjutused (demonstratsioonid)</w:t>
            </w:r>
          </w:p>
        </w:tc>
        <w:tc>
          <w:tcPr>
            <w:tcW w:w="3402" w:type="pct"/>
            <w:gridSpan w:val="3"/>
            <w:tcBorders>
              <w:top w:val="single" w:sz="4" w:space="0" w:color="auto"/>
              <w:left w:val="single" w:sz="4" w:space="0" w:color="auto"/>
              <w:bottom w:val="single" w:sz="4" w:space="0" w:color="auto"/>
              <w:right w:val="single" w:sz="4" w:space="0" w:color="auto"/>
            </w:tcBorders>
          </w:tcPr>
          <w:p w14:paraId="4E09A965"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4. praktilised esmaabi andmise harjutused (demonstratsioonid) on sooritatud nõuetekohaselt</w:t>
            </w:r>
          </w:p>
        </w:tc>
      </w:tr>
      <w:tr w:rsidR="00830F19" w:rsidRPr="0065136B" w14:paraId="3E552EAB" w14:textId="77777777" w:rsidTr="0065136B">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1D58AA30"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 xml:space="preserve">5. juhendamisel hooajaliste praktiliste erialaste tööde tegemine (demonstreerimine), esmaste töövõtete omandamine </w:t>
            </w:r>
          </w:p>
        </w:tc>
        <w:tc>
          <w:tcPr>
            <w:tcW w:w="3402" w:type="pct"/>
            <w:gridSpan w:val="3"/>
            <w:tcBorders>
              <w:top w:val="single" w:sz="4" w:space="0" w:color="auto"/>
              <w:left w:val="single" w:sz="4" w:space="0" w:color="auto"/>
              <w:bottom w:val="single" w:sz="4" w:space="0" w:color="auto"/>
              <w:right w:val="single" w:sz="4" w:space="0" w:color="auto"/>
            </w:tcBorders>
          </w:tcPr>
          <w:p w14:paraId="6D85BA9E"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5. sooritab juhendamisel hooajalised erialased tööd õiges järjekorras ja ohutult, on omandanud esmased töövõtted,</w:t>
            </w:r>
          </w:p>
        </w:tc>
      </w:tr>
      <w:tr w:rsidR="00830F19" w:rsidRPr="0065136B" w14:paraId="505D65AC" w14:textId="77777777" w:rsidTr="0065136B">
        <w:trPr>
          <w:trHeight w:val="281"/>
        </w:trPr>
        <w:tc>
          <w:tcPr>
            <w:tcW w:w="1598" w:type="pct"/>
            <w:tcBorders>
              <w:top w:val="single" w:sz="4" w:space="0" w:color="auto"/>
              <w:left w:val="single" w:sz="4" w:space="0" w:color="auto"/>
              <w:bottom w:val="single" w:sz="4" w:space="0" w:color="auto"/>
              <w:right w:val="single" w:sz="4" w:space="0" w:color="auto"/>
            </w:tcBorders>
            <w:vAlign w:val="center"/>
          </w:tcPr>
          <w:p w14:paraId="64EC25EB"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lastRenderedPageBreak/>
              <w:t xml:space="preserve">6. praktikajärgne eneseanalüüs </w:t>
            </w:r>
          </w:p>
        </w:tc>
        <w:tc>
          <w:tcPr>
            <w:tcW w:w="3402" w:type="pct"/>
            <w:gridSpan w:val="3"/>
            <w:tcBorders>
              <w:top w:val="single" w:sz="4" w:space="0" w:color="auto"/>
              <w:left w:val="single" w:sz="4" w:space="0" w:color="auto"/>
              <w:bottom w:val="single" w:sz="4" w:space="0" w:color="auto"/>
              <w:right w:val="single" w:sz="4" w:space="0" w:color="auto"/>
            </w:tcBorders>
          </w:tcPr>
          <w:p w14:paraId="5277935E"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6. praktikajärgne eneseanalüüs on vormistatud nõuetekohaselt, esitatud eesti keeles, kasutades infotehnoloogilisi vahendeid</w:t>
            </w:r>
          </w:p>
        </w:tc>
      </w:tr>
      <w:tr w:rsidR="00830F19" w:rsidRPr="0065136B" w14:paraId="68E9FE48" w14:textId="77777777" w:rsidTr="00857838">
        <w:trPr>
          <w:trHeight w:val="281"/>
        </w:trPr>
        <w:tc>
          <w:tcPr>
            <w:tcW w:w="1598" w:type="pct"/>
            <w:tcBorders>
              <w:top w:val="single" w:sz="4" w:space="0" w:color="auto"/>
              <w:left w:val="single" w:sz="4" w:space="0" w:color="auto"/>
              <w:bottom w:val="single" w:sz="4" w:space="0" w:color="auto"/>
              <w:right w:val="single" w:sz="4" w:space="0" w:color="auto"/>
            </w:tcBorders>
            <w:vAlign w:val="center"/>
            <w:hideMark/>
          </w:tcPr>
          <w:p w14:paraId="2A12603C"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b/>
              </w:rPr>
              <w:t>Kokkuvõtva hinde kujunemine</w:t>
            </w:r>
          </w:p>
        </w:tc>
        <w:tc>
          <w:tcPr>
            <w:tcW w:w="3402" w:type="pct"/>
            <w:gridSpan w:val="3"/>
            <w:tcBorders>
              <w:top w:val="single" w:sz="4" w:space="0" w:color="auto"/>
              <w:left w:val="single" w:sz="4" w:space="0" w:color="auto"/>
              <w:bottom w:val="single" w:sz="4" w:space="0" w:color="auto"/>
              <w:right w:val="single" w:sz="4" w:space="0" w:color="auto"/>
            </w:tcBorders>
            <w:vAlign w:val="center"/>
          </w:tcPr>
          <w:p w14:paraId="1E02B517"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Õpilane on omandanud kõik mooduli õpiväljundid vähemalt lävendi tasemel ja sooritanud kõik etteantud ülesanded nõuetekohaselt ja õigeaegselt</w:t>
            </w:r>
          </w:p>
        </w:tc>
      </w:tr>
      <w:tr w:rsidR="00830F19" w:rsidRPr="0065136B" w14:paraId="7E47F38B" w14:textId="77777777" w:rsidTr="00857838">
        <w:trPr>
          <w:trHeight w:val="414"/>
        </w:trPr>
        <w:tc>
          <w:tcPr>
            <w:tcW w:w="1598" w:type="pct"/>
            <w:tcBorders>
              <w:top w:val="single" w:sz="4" w:space="0" w:color="auto"/>
              <w:left w:val="single" w:sz="4" w:space="0" w:color="auto"/>
              <w:bottom w:val="single" w:sz="4" w:space="0" w:color="auto"/>
              <w:right w:val="single" w:sz="4" w:space="0" w:color="auto"/>
            </w:tcBorders>
            <w:vAlign w:val="center"/>
            <w:hideMark/>
          </w:tcPr>
          <w:p w14:paraId="73CD0292"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 xml:space="preserve">Õppematerjalid </w:t>
            </w:r>
          </w:p>
        </w:tc>
        <w:tc>
          <w:tcPr>
            <w:tcW w:w="3402" w:type="pct"/>
            <w:gridSpan w:val="3"/>
            <w:tcBorders>
              <w:top w:val="single" w:sz="4" w:space="0" w:color="auto"/>
              <w:left w:val="single" w:sz="4" w:space="0" w:color="auto"/>
              <w:bottom w:val="single" w:sz="4" w:space="0" w:color="auto"/>
              <w:right w:val="single" w:sz="4" w:space="0" w:color="auto"/>
            </w:tcBorders>
            <w:vAlign w:val="center"/>
          </w:tcPr>
          <w:p w14:paraId="1AE882E4"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 xml:space="preserve">Räpina Aianduskooli õppekorralduseeskiri ja lisad. </w:t>
            </w:r>
          </w:p>
          <w:p w14:paraId="64F23560"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 xml:space="preserve">Maastikuehitaja kutsestandard ja kutse taotlemise kord. </w:t>
            </w:r>
          </w:p>
          <w:p w14:paraId="3AF687D4" w14:textId="77777777"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 xml:space="preserve">Tööohutusjuhendid. </w:t>
            </w:r>
          </w:p>
          <w:p w14:paraId="21D833CD" w14:textId="270C139B" w:rsidR="00830F19" w:rsidRPr="0065136B" w:rsidRDefault="00830F19" w:rsidP="0065136B">
            <w:pPr>
              <w:pStyle w:val="NoSpacing"/>
              <w:rPr>
                <w:rFonts w:asciiTheme="majorHAnsi" w:hAnsiTheme="majorHAnsi" w:cs="Times New Roman"/>
              </w:rPr>
            </w:pPr>
            <w:r w:rsidRPr="0065136B">
              <w:rPr>
                <w:rFonts w:asciiTheme="majorHAnsi" w:hAnsiTheme="majorHAnsi" w:cs="Times New Roman"/>
              </w:rPr>
              <w:t xml:space="preserve">Õpetaja poolt koostatud jaotusmaterjalid. </w:t>
            </w:r>
          </w:p>
        </w:tc>
      </w:tr>
    </w:tbl>
    <w:p w14:paraId="13A1ED66" w14:textId="77777777" w:rsidR="00830F19" w:rsidRPr="0065136B" w:rsidRDefault="00830F19" w:rsidP="0065136B">
      <w:pPr>
        <w:spacing w:after="0" w:line="240" w:lineRule="auto"/>
        <w:rPr>
          <w:rFonts w:asciiTheme="majorHAnsi" w:eastAsia="Batang" w:hAnsiTheme="majorHAnsi" w:cs="Arial"/>
        </w:rPr>
      </w:pPr>
    </w:p>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62"/>
        <w:gridCol w:w="5687"/>
        <w:gridCol w:w="1704"/>
        <w:gridCol w:w="2835"/>
      </w:tblGrid>
      <w:tr w:rsidR="00830F19" w:rsidRPr="0065136B" w14:paraId="6FFCE671" w14:textId="77777777" w:rsidTr="007B32CE">
        <w:trPr>
          <w:trHeight w:val="135"/>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5A09EB"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b/>
              </w:rPr>
              <w:t>Mooduli nr</w:t>
            </w:r>
          </w:p>
        </w:tc>
        <w:tc>
          <w:tcPr>
            <w:tcW w:w="193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3B20EF" w14:textId="77777777" w:rsidR="00830F19" w:rsidRPr="0065136B" w:rsidRDefault="00830F19" w:rsidP="0065136B">
            <w:pPr>
              <w:pStyle w:val="NoSpacing"/>
              <w:rPr>
                <w:rFonts w:asciiTheme="majorHAnsi" w:hAnsiTheme="majorHAnsi" w:cs="Arial"/>
              </w:rPr>
            </w:pPr>
            <w:r w:rsidRPr="0065136B">
              <w:rPr>
                <w:rFonts w:asciiTheme="majorHAnsi" w:hAnsiTheme="majorHAnsi" w:cs="Arial"/>
                <w:b/>
              </w:rPr>
              <w:t>Mooduli nimetus</w:t>
            </w:r>
          </w:p>
        </w:tc>
        <w:tc>
          <w:tcPr>
            <w:tcW w:w="580" w:type="pct"/>
            <w:tcBorders>
              <w:top w:val="single" w:sz="4" w:space="0" w:color="00000A"/>
              <w:left w:val="single" w:sz="4" w:space="0" w:color="00000A"/>
              <w:bottom w:val="single" w:sz="4" w:space="0" w:color="00000A"/>
              <w:right w:val="single" w:sz="4" w:space="0" w:color="00000A"/>
            </w:tcBorders>
            <w:shd w:val="clear" w:color="auto" w:fill="auto"/>
            <w:vAlign w:val="center"/>
          </w:tcPr>
          <w:p w14:paraId="556B633D" w14:textId="77777777" w:rsidR="00830F19" w:rsidRPr="0065136B" w:rsidRDefault="00830F19" w:rsidP="0065136B">
            <w:pPr>
              <w:pStyle w:val="NoSpacing"/>
              <w:rPr>
                <w:rFonts w:asciiTheme="majorHAnsi" w:hAnsiTheme="majorHAnsi" w:cs="Arial"/>
              </w:rPr>
            </w:pPr>
            <w:r w:rsidRPr="0065136B">
              <w:rPr>
                <w:rFonts w:asciiTheme="majorHAnsi" w:hAnsiTheme="majorHAnsi" w:cs="Arial"/>
              </w:rPr>
              <w:t>Mooduli maht (EKAP)</w:t>
            </w:r>
          </w:p>
        </w:tc>
        <w:tc>
          <w:tcPr>
            <w:tcW w:w="965" w:type="pct"/>
            <w:tcBorders>
              <w:top w:val="single" w:sz="4" w:space="0" w:color="00000A"/>
              <w:left w:val="single" w:sz="4" w:space="0" w:color="00000A"/>
              <w:bottom w:val="single" w:sz="4" w:space="0" w:color="00000A"/>
              <w:right w:val="single" w:sz="4" w:space="0" w:color="00000A"/>
            </w:tcBorders>
            <w:shd w:val="clear" w:color="auto" w:fill="auto"/>
            <w:vAlign w:val="center"/>
          </w:tcPr>
          <w:p w14:paraId="13CB0EA1" w14:textId="77777777" w:rsidR="00830F19" w:rsidRPr="0065136B" w:rsidRDefault="00830F19" w:rsidP="0065136B">
            <w:pPr>
              <w:pStyle w:val="NoSpacing"/>
              <w:rPr>
                <w:rFonts w:asciiTheme="majorHAnsi" w:hAnsiTheme="majorHAnsi" w:cs="Arial"/>
              </w:rPr>
            </w:pPr>
            <w:r w:rsidRPr="0065136B">
              <w:rPr>
                <w:rFonts w:asciiTheme="majorHAnsi" w:hAnsiTheme="majorHAnsi" w:cs="Arial"/>
              </w:rPr>
              <w:t>Õpetajad</w:t>
            </w:r>
          </w:p>
        </w:tc>
      </w:tr>
      <w:tr w:rsidR="00830F19" w:rsidRPr="0065136B" w14:paraId="49BA343B" w14:textId="77777777" w:rsidTr="007B32CE">
        <w:trPr>
          <w:trHeight w:val="844"/>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21607B" w14:textId="29DBF7A9" w:rsidR="00830F19" w:rsidRPr="0065136B" w:rsidRDefault="008C2AB4" w:rsidP="0065136B">
            <w:pPr>
              <w:pStyle w:val="Textbody"/>
              <w:spacing w:after="0" w:line="240" w:lineRule="auto"/>
              <w:rPr>
                <w:rFonts w:asciiTheme="majorHAnsi" w:hAnsiTheme="majorHAnsi" w:cs="Arial"/>
              </w:rPr>
            </w:pPr>
            <w:r w:rsidRPr="0065136B">
              <w:rPr>
                <w:rFonts w:asciiTheme="majorHAnsi" w:hAnsiTheme="majorHAnsi" w:cs="Arial"/>
                <w:b/>
              </w:rPr>
              <w:t>2</w:t>
            </w:r>
            <w:r w:rsidR="00830F19" w:rsidRPr="0065136B">
              <w:rPr>
                <w:rFonts w:asciiTheme="majorHAnsi" w:hAnsiTheme="majorHAnsi" w:cs="Arial"/>
                <w:b/>
              </w:rPr>
              <w:t>.</w:t>
            </w:r>
          </w:p>
        </w:tc>
        <w:tc>
          <w:tcPr>
            <w:tcW w:w="193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7F2A06" w14:textId="77777777" w:rsidR="00830F19" w:rsidRPr="0065136B" w:rsidRDefault="00830F19" w:rsidP="0065136B">
            <w:pPr>
              <w:spacing w:after="0" w:line="240" w:lineRule="auto"/>
              <w:rPr>
                <w:rFonts w:asciiTheme="majorHAnsi" w:hAnsiTheme="majorHAnsi" w:cs="Arial"/>
              </w:rPr>
            </w:pPr>
            <w:r w:rsidRPr="0065136B">
              <w:rPr>
                <w:rFonts w:asciiTheme="majorHAnsi" w:eastAsia="Times New Roman" w:hAnsiTheme="majorHAnsi" w:cs="Arial"/>
                <w:b/>
                <w:caps/>
                <w:lang w:eastAsia="et-EE"/>
              </w:rPr>
              <w:t>Karjääri planeerimine ja ettevõtluse alused</w:t>
            </w:r>
          </w:p>
        </w:tc>
        <w:tc>
          <w:tcPr>
            <w:tcW w:w="580" w:type="pct"/>
            <w:tcBorders>
              <w:top w:val="single" w:sz="4" w:space="0" w:color="00000A"/>
              <w:left w:val="single" w:sz="4" w:space="0" w:color="00000A"/>
              <w:bottom w:val="single" w:sz="4" w:space="0" w:color="00000A"/>
              <w:right w:val="single" w:sz="4" w:space="0" w:color="00000A"/>
            </w:tcBorders>
            <w:shd w:val="clear" w:color="auto" w:fill="auto"/>
            <w:vAlign w:val="center"/>
          </w:tcPr>
          <w:p w14:paraId="6C7BEBC3" w14:textId="77777777" w:rsidR="00830F19" w:rsidRPr="0065136B" w:rsidRDefault="00830F19" w:rsidP="0065136B">
            <w:pPr>
              <w:spacing w:after="0" w:line="240" w:lineRule="auto"/>
              <w:rPr>
                <w:rFonts w:asciiTheme="majorHAnsi" w:hAnsiTheme="majorHAnsi" w:cs="Arial"/>
                <w:b/>
              </w:rPr>
            </w:pPr>
            <w:r w:rsidRPr="0065136B">
              <w:rPr>
                <w:rFonts w:asciiTheme="majorHAnsi" w:hAnsiTheme="majorHAnsi" w:cs="Arial"/>
                <w:b/>
              </w:rPr>
              <w:t>6 EKAP</w:t>
            </w:r>
          </w:p>
        </w:tc>
        <w:tc>
          <w:tcPr>
            <w:tcW w:w="965" w:type="pct"/>
            <w:tcBorders>
              <w:top w:val="single" w:sz="4" w:space="0" w:color="00000A"/>
              <w:left w:val="single" w:sz="4" w:space="0" w:color="00000A"/>
              <w:bottom w:val="single" w:sz="4" w:space="0" w:color="00000A"/>
              <w:right w:val="single" w:sz="4" w:space="0" w:color="00000A"/>
            </w:tcBorders>
            <w:shd w:val="clear" w:color="auto" w:fill="auto"/>
            <w:vAlign w:val="center"/>
          </w:tcPr>
          <w:p w14:paraId="691091E5"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Anu Seim</w:t>
            </w:r>
          </w:p>
          <w:p w14:paraId="3BB9FA59"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Tiiu Ruuspõld</w:t>
            </w:r>
          </w:p>
          <w:p w14:paraId="68C60158"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Katrin Kivistik</w:t>
            </w:r>
          </w:p>
          <w:p w14:paraId="0F2E8515"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Uno Minka</w:t>
            </w:r>
          </w:p>
          <w:p w14:paraId="06B430A1"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Ülle Viksi</w:t>
            </w:r>
          </w:p>
        </w:tc>
      </w:tr>
      <w:tr w:rsidR="00830F19" w:rsidRPr="0065136B" w14:paraId="2FE4BCD8" w14:textId="77777777" w:rsidTr="00857838">
        <w:trPr>
          <w:trHeight w:val="393"/>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728791"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b/>
              </w:rPr>
              <w:t>Nõuded mooduli alustamiseks</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C767C4" w14:textId="77777777" w:rsidR="00830F19" w:rsidRPr="0065136B" w:rsidRDefault="00830F19" w:rsidP="0065136B">
            <w:pPr>
              <w:pStyle w:val="NoSpacing"/>
              <w:rPr>
                <w:rFonts w:asciiTheme="majorHAnsi" w:hAnsiTheme="majorHAnsi" w:cs="Arial"/>
              </w:rPr>
            </w:pPr>
            <w:r w:rsidRPr="0065136B">
              <w:rPr>
                <w:rFonts w:asciiTheme="majorHAnsi" w:hAnsiTheme="majorHAnsi" w:cs="Arial"/>
                <w:color w:val="000000"/>
              </w:rPr>
              <w:t>puuduvad</w:t>
            </w:r>
          </w:p>
        </w:tc>
      </w:tr>
      <w:tr w:rsidR="00830F19" w:rsidRPr="0065136B" w14:paraId="6289BAEE" w14:textId="77777777" w:rsidTr="00857838">
        <w:trPr>
          <w:trHeight w:val="717"/>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2D80DC"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b/>
                <w:color w:val="000000"/>
              </w:rPr>
              <w:t>Mooduli eesmärk</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B56251"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eastAsia="Times New Roman" w:hAnsiTheme="majorHAnsi" w:cs="Arial"/>
                <w:lang w:eastAsia="et-EE"/>
              </w:rPr>
              <w:t xml:space="preserve">õpetusega taotletakse, et õpilane omandab oskused, teadmised ja pädevused </w:t>
            </w:r>
            <w:r w:rsidRPr="0065136B">
              <w:rPr>
                <w:rFonts w:asciiTheme="majorHAnsi" w:hAnsiTheme="majorHAnsi" w:cs="Arial"/>
                <w:bCs/>
                <w:lang w:eastAsia="ja-JP"/>
              </w:rPr>
              <w:t xml:space="preserve">enda karjääri planeerimiseks kaasaegses majandus-, ettevõtlus- ja töökeskkonnas, lähtudes elukestva õppe põhimõtetest. </w:t>
            </w:r>
            <w:r w:rsidRPr="0065136B">
              <w:rPr>
                <w:rFonts w:asciiTheme="majorHAnsi" w:hAnsiTheme="majorHAnsi" w:cs="Arial"/>
                <w:lang w:eastAsia="et-EE"/>
              </w:rPr>
              <w:t xml:space="preserve">Õpilane kasutab erinevaid infoallikaid ja arvutirakendusi ning internetivõimalusi, oskab vajadusel otsida nõu, tuge ja teavet </w:t>
            </w:r>
            <w:r w:rsidRPr="0065136B">
              <w:rPr>
                <w:rFonts w:asciiTheme="majorHAnsi" w:hAnsiTheme="majorHAnsi" w:cs="Arial"/>
              </w:rPr>
              <w:t xml:space="preserve">ning </w:t>
            </w:r>
            <w:r w:rsidRPr="0065136B">
              <w:rPr>
                <w:rFonts w:asciiTheme="majorHAnsi" w:hAnsiTheme="majorHAnsi" w:cs="Arial"/>
                <w:kern w:val="1"/>
                <w:lang w:eastAsia="hi-IN" w:bidi="hi-IN"/>
              </w:rPr>
              <w:t>hindab saadud info usaldusväärsust.</w:t>
            </w:r>
          </w:p>
        </w:tc>
      </w:tr>
      <w:tr w:rsidR="00830F19" w:rsidRPr="0065136B" w14:paraId="2E41DA56" w14:textId="77777777" w:rsidTr="00857838">
        <w:trPr>
          <w:trHeight w:val="365"/>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51FE4"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b/>
                <w:color w:val="000000"/>
              </w:rPr>
              <w:t>Õpiväljundid</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354918"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b/>
              </w:rPr>
              <w:t>Hindamiskriteeriumid</w:t>
            </w:r>
          </w:p>
        </w:tc>
      </w:tr>
      <w:tr w:rsidR="00830F19" w:rsidRPr="0065136B" w14:paraId="2B71E1B4" w14:textId="77777777" w:rsidTr="00857838">
        <w:trPr>
          <w:trHeight w:val="973"/>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1ED10" w14:textId="77777777" w:rsidR="00830F19" w:rsidRPr="0065136B" w:rsidRDefault="00830F19" w:rsidP="0065136B">
            <w:pPr>
              <w:pStyle w:val="Textbody"/>
              <w:spacing w:after="0" w:line="240" w:lineRule="auto"/>
              <w:rPr>
                <w:rFonts w:asciiTheme="majorHAnsi" w:hAnsiTheme="majorHAnsi" w:cs="Arial"/>
                <w:b/>
                <w:color w:val="000000"/>
              </w:rPr>
            </w:pPr>
            <w:r w:rsidRPr="0065136B">
              <w:rPr>
                <w:rFonts w:asciiTheme="majorHAnsi" w:hAnsiTheme="majorHAnsi" w:cs="Arial"/>
                <w:b/>
                <w:color w:val="000000"/>
              </w:rPr>
              <w:t xml:space="preserve">Õpilane: </w:t>
            </w:r>
          </w:p>
          <w:p w14:paraId="5AD044CB"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color w:val="000000"/>
              </w:rPr>
              <w:t xml:space="preserve">1. </w:t>
            </w:r>
            <w:r w:rsidRPr="0065136B">
              <w:rPr>
                <w:rFonts w:asciiTheme="majorHAnsi" w:eastAsia="Times New Roman" w:hAnsiTheme="majorHAnsi" w:cs="Arial"/>
                <w:color w:val="000000"/>
                <w:lang w:eastAsia="et-EE"/>
              </w:rPr>
              <w:t>mõistab oma vastutust teadlike otsuste langetamisel elukestvas karjääriplaneerimise protsessis</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EC129D"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analüüsib juhendamisel enda isiksust ja kirjeldab enda tugevaid ja nõrku külgi </w:t>
            </w:r>
          </w:p>
          <w:p w14:paraId="3592D5F8"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seostab kutse, eriala ja ametialase ettevalmistuse nõudeid tööturul rakendamise võimalustega</w:t>
            </w:r>
          </w:p>
          <w:p w14:paraId="5D276921"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leiab iseseisvalt informatsiooni tööturu, erialade ja õppimisvõimaluste, praktika- ja töökohtade kohta ning koostab juhendi alusel elektroonilisi kandideerimisdokumente (CV, motivatsioonikiri, sooviavaldus), lähtudes dokumentide vormistamise heast tavast </w:t>
            </w:r>
          </w:p>
          <w:p w14:paraId="4BF90642"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valmistab ette ja osaleb näidistööintervjuul</w:t>
            </w:r>
          </w:p>
        </w:tc>
      </w:tr>
      <w:tr w:rsidR="00830F19" w:rsidRPr="0065136B" w14:paraId="61962422" w14:textId="77777777" w:rsidTr="00857838">
        <w:trPr>
          <w:trHeight w:val="474"/>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EC740E" w14:textId="77777777" w:rsidR="00830F19" w:rsidRPr="0065136B" w:rsidRDefault="00830F19" w:rsidP="0065136B">
            <w:pPr>
              <w:pStyle w:val="Textbody"/>
              <w:spacing w:after="0" w:line="240" w:lineRule="auto"/>
              <w:rPr>
                <w:rFonts w:asciiTheme="majorHAnsi" w:eastAsia="Times New Roman" w:hAnsiTheme="majorHAnsi" w:cs="Arial"/>
                <w:color w:val="000000"/>
                <w:lang w:eastAsia="et-EE"/>
              </w:rPr>
            </w:pPr>
            <w:r w:rsidRPr="0065136B">
              <w:rPr>
                <w:rFonts w:asciiTheme="majorHAnsi" w:eastAsia="Times New Roman" w:hAnsiTheme="majorHAnsi" w:cs="Arial"/>
                <w:color w:val="000000"/>
                <w:lang w:eastAsia="et-EE"/>
              </w:rPr>
              <w:t>2. mõistab majanduse olemust ja majanduskeskkonna toimimist</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D29BB"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kirjeldab enda majanduslikke vajadusi, lähtudes ressursside piiratusest ning koostab juhendamisel enda lühi- ja pikaajalise karjääriplaani</w:t>
            </w:r>
          </w:p>
          <w:p w14:paraId="1BA6D350"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selgitab nõudluse ja pakkumise ning turutasakaalu kaudu turumajanduse olemust </w:t>
            </w:r>
          </w:p>
          <w:p w14:paraId="6A055896"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koostab juhendi alusel elektrooniliselt enda leibkonna ühe kuu eelarve </w:t>
            </w:r>
          </w:p>
          <w:p w14:paraId="6A2458FE"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lastRenderedPageBreak/>
              <w:t>loetleb Eestis kehtivaid otseseid ja kaudseid makse ja täidab juhendamisel etteantud andmete alusel elektroonilise näidistuludeklaratsiooni</w:t>
            </w:r>
          </w:p>
          <w:p w14:paraId="0F76F4B3"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leiab iseseisvalt informatsiooni finantsasutuste poolt pakutavate peamiste teenuste ja nendega kaasnevate võimaluste ning kohustuste kohta, kasutab majanduskeskkonnas orienteerumiseks juhendi alusel riiklikku infosüsteemi e-riik </w:t>
            </w:r>
          </w:p>
        </w:tc>
      </w:tr>
      <w:tr w:rsidR="00830F19" w:rsidRPr="0065136B" w14:paraId="32F75EBA" w14:textId="77777777" w:rsidTr="00857838">
        <w:trPr>
          <w:trHeight w:val="985"/>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F51387" w14:textId="77777777" w:rsidR="00830F19" w:rsidRPr="0065136B" w:rsidRDefault="00830F19" w:rsidP="0065136B">
            <w:pPr>
              <w:spacing w:after="0" w:line="240" w:lineRule="auto"/>
              <w:ind w:right="-25"/>
              <w:rPr>
                <w:rFonts w:asciiTheme="majorHAnsi" w:hAnsiTheme="majorHAnsi" w:cs="Arial"/>
              </w:rPr>
            </w:pPr>
            <w:r w:rsidRPr="0065136B">
              <w:rPr>
                <w:rFonts w:asciiTheme="majorHAnsi" w:eastAsia="Times New Roman" w:hAnsiTheme="majorHAnsi" w:cs="Arial"/>
                <w:color w:val="000000"/>
                <w:lang w:eastAsia="et-EE"/>
              </w:rPr>
              <w:lastRenderedPageBreak/>
              <w:t>3.  mõtestab oma rolli ettevõtluskeskkonnas</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FB0073"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kirjeldab meeskonnatööna ettevõtluskeskkonda Eestis enda õpitavas valdkonnas ning võrdleb iseseisvalt lähtuvalt ettevõtluskeskkonnast enda võimalusi tööturule sisenemisel palgatöötajana ja ettevõtjana</w:t>
            </w:r>
          </w:p>
          <w:p w14:paraId="0B4D36E3"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kirjeldab meeskonnatööna vastutustundliku ettevõtluse põhimõtteid, tutvustab ühe ettevõtte majandustegevust ja seda mõjutavat ettevõtluskeskkonda</w:t>
            </w:r>
          </w:p>
          <w:p w14:paraId="2C3F66BA"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arvestab juhendi abil iseseisvalt ajatöö, tükitöö ja majandustulemustelt makstava tasu bruto- ja netopalka ning ajutise töövõimetuse hüvitist </w:t>
            </w:r>
          </w:p>
          <w:p w14:paraId="1754B342"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kirjeldab meeskonnatööna kultuuridevaheliste erinevuste mõju ettevõtte majandustegevusele</w:t>
            </w:r>
          </w:p>
          <w:p w14:paraId="276D9B9B"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kirjeldab ja analüüsib ettevõtte äriideed õpitava valdkonna näitel ja koostab elektrooniliselt meeskonnatööna juhendi alusel lihtsustatud äriplaani  </w:t>
            </w:r>
          </w:p>
        </w:tc>
      </w:tr>
      <w:tr w:rsidR="00830F19" w:rsidRPr="0065136B" w14:paraId="39FFD940" w14:textId="77777777" w:rsidTr="00857838">
        <w:trPr>
          <w:trHeight w:val="420"/>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F9E21B" w14:textId="77777777" w:rsidR="00830F19" w:rsidRPr="0065136B" w:rsidRDefault="00830F19" w:rsidP="0065136B">
            <w:pPr>
              <w:spacing w:after="0" w:line="240" w:lineRule="auto"/>
              <w:ind w:right="-11"/>
              <w:rPr>
                <w:rFonts w:asciiTheme="majorHAnsi" w:hAnsiTheme="majorHAnsi" w:cs="Arial"/>
              </w:rPr>
            </w:pPr>
            <w:r w:rsidRPr="0065136B">
              <w:rPr>
                <w:rFonts w:asciiTheme="majorHAnsi" w:eastAsia="Times New Roman" w:hAnsiTheme="majorHAnsi" w:cs="Arial"/>
                <w:color w:val="000000"/>
                <w:lang w:eastAsia="et-EE"/>
              </w:rPr>
              <w:t>4. mõistab oma õigusi ja kohustusi töökeskkonnas toimimisel</w:t>
            </w:r>
          </w:p>
          <w:p w14:paraId="4B640C29" w14:textId="77777777" w:rsidR="00830F19" w:rsidRPr="0065136B" w:rsidRDefault="00830F19" w:rsidP="0065136B">
            <w:pPr>
              <w:pStyle w:val="Textbody"/>
              <w:spacing w:after="0" w:line="240" w:lineRule="auto"/>
              <w:rPr>
                <w:rFonts w:asciiTheme="majorHAnsi" w:hAnsiTheme="majorHAnsi" w:cs="Arial"/>
              </w:rPr>
            </w:pPr>
          </w:p>
          <w:p w14:paraId="58335F61" w14:textId="77777777" w:rsidR="00830F19" w:rsidRPr="0065136B" w:rsidRDefault="00830F19" w:rsidP="0065136B">
            <w:pPr>
              <w:pStyle w:val="Textbody"/>
              <w:spacing w:after="0" w:line="240" w:lineRule="auto"/>
              <w:rPr>
                <w:rFonts w:asciiTheme="majorHAnsi" w:hAnsiTheme="majorHAnsi" w:cs="Arial"/>
              </w:rPr>
            </w:pPr>
          </w:p>
          <w:p w14:paraId="45DEE7F3" w14:textId="77777777" w:rsidR="00830F19" w:rsidRPr="0065136B" w:rsidRDefault="00830F19" w:rsidP="0065136B">
            <w:pPr>
              <w:pStyle w:val="Textbody"/>
              <w:spacing w:after="0" w:line="240" w:lineRule="auto"/>
              <w:rPr>
                <w:rFonts w:asciiTheme="majorHAnsi" w:hAnsiTheme="majorHAnsi" w:cs="Arial"/>
              </w:rPr>
            </w:pPr>
          </w:p>
          <w:p w14:paraId="13753BB5" w14:textId="77777777" w:rsidR="00830F19" w:rsidRPr="0065136B" w:rsidRDefault="00830F19" w:rsidP="0065136B">
            <w:pPr>
              <w:pStyle w:val="Textbody"/>
              <w:spacing w:after="0" w:line="240" w:lineRule="auto"/>
              <w:rPr>
                <w:rFonts w:asciiTheme="majorHAnsi" w:hAnsiTheme="majorHAnsi" w:cs="Arial"/>
              </w:rPr>
            </w:pPr>
          </w:p>
          <w:p w14:paraId="13804DD9" w14:textId="77777777" w:rsidR="00830F19" w:rsidRPr="0065136B" w:rsidRDefault="00830F19" w:rsidP="0065136B">
            <w:pPr>
              <w:pStyle w:val="Textbody"/>
              <w:spacing w:after="0" w:line="240" w:lineRule="auto"/>
              <w:rPr>
                <w:rFonts w:asciiTheme="majorHAnsi" w:hAnsiTheme="majorHAnsi" w:cs="Arial"/>
              </w:rPr>
            </w:pPr>
          </w:p>
          <w:p w14:paraId="3C372F0F" w14:textId="77777777" w:rsidR="00830F19" w:rsidRPr="0065136B" w:rsidRDefault="00830F19" w:rsidP="0065136B">
            <w:pPr>
              <w:pStyle w:val="Textbody"/>
              <w:spacing w:after="0" w:line="240" w:lineRule="auto"/>
              <w:rPr>
                <w:rFonts w:asciiTheme="majorHAnsi" w:hAnsiTheme="majorHAnsi" w:cs="Arial"/>
              </w:rPr>
            </w:pPr>
          </w:p>
          <w:p w14:paraId="2C153941" w14:textId="77777777" w:rsidR="00830F19" w:rsidRPr="0065136B" w:rsidRDefault="00830F19" w:rsidP="0065136B">
            <w:pPr>
              <w:pStyle w:val="Textbody"/>
              <w:spacing w:after="0" w:line="240" w:lineRule="auto"/>
              <w:rPr>
                <w:rFonts w:asciiTheme="majorHAnsi" w:hAnsiTheme="majorHAnsi" w:cs="Arial"/>
              </w:rPr>
            </w:pPr>
          </w:p>
          <w:p w14:paraId="45422E2E" w14:textId="77777777" w:rsidR="00830F19" w:rsidRPr="0065136B" w:rsidRDefault="00830F19" w:rsidP="0065136B">
            <w:pPr>
              <w:pStyle w:val="Textbody"/>
              <w:spacing w:after="0" w:line="240" w:lineRule="auto"/>
              <w:rPr>
                <w:rFonts w:asciiTheme="majorHAnsi" w:hAnsiTheme="majorHAnsi" w:cs="Arial"/>
              </w:rPr>
            </w:pP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F28410"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loetleb ja selgitab iseseisvalt töötervishoiu ja tööohutuse peamisi suundumisi, lähtudes riiklikust strateegiast </w:t>
            </w:r>
          </w:p>
          <w:p w14:paraId="70C11C1F"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tööandja ja töötajate peamisi õigusi ning kohustusi ohutu töökeskkonna tagamisel ja kirjeldab riskianalüüsi olemust</w:t>
            </w:r>
          </w:p>
          <w:p w14:paraId="3B60C7F3"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tunneb ära ja kirjeldab meeskonnatööna töökeskkonna üldisi füüsikalisi, keemilisi, bioloogilisi, psühhosotsiaalseid ja füsioloogilisi ohutegureid ja meetmeid nende vähendamiseks</w:t>
            </w:r>
          </w:p>
          <w:p w14:paraId="0AE38455"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tunneb ära tööõnnetuse ja loetleb meeskonnatööna lähtuvalt seadusandluses sätestatust töötaja õigusi ja kohustusi seoses tööõnnetusega, leiab iseseisvalt töötervishoiu ja tööohutuse alast informatsiooni erinevatest allikatest juhtumi näitel</w:t>
            </w:r>
          </w:p>
          <w:p w14:paraId="55585631"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kirjeldab meeskonnatööna tulekahju ennetamise võimalusi ja enda tegevust tulekahju puhkemisel töökeskkonnas </w:t>
            </w:r>
          </w:p>
          <w:p w14:paraId="38EF812C"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leiab iseseisvalt töölepinguseadusest informatsiooni töölepingu, tööajakorralduse ja puhkuse kohta, loetleb iseseisvalt töötaja õigusi, kohustusi ja vastutust sisaldavaid organisatsioonisiseseid dokumente ning võrdleb </w:t>
            </w:r>
            <w:r w:rsidRPr="0065136B">
              <w:rPr>
                <w:rFonts w:asciiTheme="majorHAnsi" w:hAnsiTheme="majorHAnsi" w:cs="Arial"/>
                <w:iCs/>
              </w:rPr>
              <w:t>töölepingu, töövõtulepingu ja käsunduslepingu peamisi erinevusi</w:t>
            </w:r>
          </w:p>
          <w:p w14:paraId="573B59FD"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 xml:space="preserve">kirjeldab iseseisvalt juhendi alusel üldist asjaajamist ja dokumendihaldust </w:t>
            </w:r>
            <w:r w:rsidRPr="0065136B">
              <w:rPr>
                <w:rFonts w:asciiTheme="majorHAnsi" w:hAnsiTheme="majorHAnsi" w:cs="Arial"/>
              </w:rPr>
              <w:lastRenderedPageBreak/>
              <w:t>organisatsioonis ning koostab ja vormistab juhendi alusel iseseisvalt elektrooniliselt algatus- ja vastuskirja ning e-kirja, sh allkirjastab digitaalselt</w:t>
            </w:r>
          </w:p>
          <w:p w14:paraId="1AF8130F"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kirjeldab iseseisvalt dokumentide säilitamise vajadust organisatsioonis ja seostab seda isiklike dokumentide säilitamisega</w:t>
            </w:r>
          </w:p>
        </w:tc>
      </w:tr>
      <w:tr w:rsidR="00830F19" w:rsidRPr="0065136B" w14:paraId="34ACF052" w14:textId="77777777" w:rsidTr="00857838">
        <w:trPr>
          <w:trHeight w:val="420"/>
        </w:trPr>
        <w:tc>
          <w:tcPr>
            <w:tcW w:w="1519" w:type="pc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3E4BEF"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eastAsia="Times New Roman" w:hAnsiTheme="majorHAnsi" w:cs="Arial"/>
                <w:color w:val="000000"/>
                <w:lang w:eastAsia="et-EE"/>
              </w:rPr>
              <w:lastRenderedPageBreak/>
              <w:t>5. käitub vastastikust suhtlemist toetaval viisil</w:t>
            </w:r>
          </w:p>
        </w:tc>
        <w:tc>
          <w:tcPr>
            <w:tcW w:w="3481" w:type="pct"/>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3E7F1"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kasutab situatsioonile sobivat verbaalset ja mitteverbaalset suhtlemist</w:t>
            </w:r>
          </w:p>
          <w:p w14:paraId="7715D367"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kasutab erinevaid suhtlemisvahendeid, sh järgib telefoni- ja internetisuhtluse head tava</w:t>
            </w:r>
          </w:p>
          <w:p w14:paraId="1B5C01DE"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järgib üldtunnustatud käitumistavasid</w:t>
            </w:r>
          </w:p>
          <w:p w14:paraId="33C06768"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kasutab tulemusliku meeskonnatöö põhimõtteid</w:t>
            </w:r>
          </w:p>
          <w:p w14:paraId="774BDEBD" w14:textId="77777777" w:rsidR="00830F19" w:rsidRPr="0065136B" w:rsidRDefault="00830F19" w:rsidP="0065136B">
            <w:pPr>
              <w:pStyle w:val="Textbody"/>
              <w:numPr>
                <w:ilvl w:val="0"/>
                <w:numId w:val="4"/>
              </w:numPr>
              <w:spacing w:after="0" w:line="240" w:lineRule="auto"/>
              <w:rPr>
                <w:rFonts w:asciiTheme="majorHAnsi" w:hAnsiTheme="majorHAnsi" w:cs="Arial"/>
              </w:rPr>
            </w:pPr>
            <w:r w:rsidRPr="0065136B">
              <w:rPr>
                <w:rFonts w:asciiTheme="majorHAnsi" w:hAnsiTheme="majorHAnsi" w:cs="Arial"/>
              </w:rPr>
              <w:t>kirjeldab juhendi alusel meeskonnatööna kultuurilisi erinevusi suhtlemisel</w:t>
            </w:r>
          </w:p>
        </w:tc>
      </w:tr>
      <w:tr w:rsidR="00830F19" w:rsidRPr="0065136B" w14:paraId="3AEA56DE" w14:textId="77777777" w:rsidTr="00857838">
        <w:trPr>
          <w:trHeight w:val="540"/>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8C56C6"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b/>
                <w:color w:val="000000"/>
              </w:rPr>
              <w:t>Teemad, alateemad</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E9D3BA" w14:textId="77777777" w:rsidR="00830F19" w:rsidRPr="0065136B" w:rsidRDefault="00830F19" w:rsidP="0065136B">
            <w:pPr>
              <w:spacing w:after="0" w:line="240" w:lineRule="auto"/>
              <w:rPr>
                <w:rFonts w:asciiTheme="majorHAnsi" w:hAnsiTheme="majorHAnsi"/>
              </w:rPr>
            </w:pPr>
            <w:r w:rsidRPr="0065136B">
              <w:rPr>
                <w:rFonts w:asciiTheme="majorHAnsi" w:hAnsiTheme="majorHAnsi" w:cs="Times New Roman"/>
                <w:b/>
              </w:rPr>
              <w:t>Mooduli õppemaht 156 tundi jaguneb järgmiselt:</w:t>
            </w:r>
          </w:p>
          <w:p w14:paraId="706C72B0" w14:textId="77777777" w:rsidR="00830F19" w:rsidRPr="0065136B" w:rsidRDefault="00830F19" w:rsidP="0065136B">
            <w:pPr>
              <w:spacing w:after="0" w:line="240" w:lineRule="auto"/>
              <w:rPr>
                <w:rFonts w:asciiTheme="majorHAnsi" w:hAnsiTheme="majorHAnsi"/>
              </w:rPr>
            </w:pPr>
            <w:r w:rsidRPr="0065136B">
              <w:rPr>
                <w:rFonts w:asciiTheme="majorHAnsi" w:hAnsiTheme="majorHAnsi" w:cs="Times New Roman"/>
              </w:rPr>
              <w:t xml:space="preserve">auditoorne töö - 100 tundi </w:t>
            </w:r>
          </w:p>
          <w:p w14:paraId="0B78CE44" w14:textId="77777777" w:rsidR="00830F19" w:rsidRPr="0065136B" w:rsidRDefault="00830F19" w:rsidP="0065136B">
            <w:pPr>
              <w:spacing w:after="0" w:line="240" w:lineRule="auto"/>
              <w:rPr>
                <w:rFonts w:asciiTheme="majorHAnsi" w:hAnsiTheme="majorHAnsi"/>
              </w:rPr>
            </w:pPr>
            <w:r w:rsidRPr="0065136B">
              <w:rPr>
                <w:rFonts w:asciiTheme="majorHAnsi" w:hAnsiTheme="majorHAnsi" w:cs="Times New Roman"/>
              </w:rPr>
              <w:t>praktiline töö – 33 tundi</w:t>
            </w:r>
          </w:p>
          <w:p w14:paraId="348DB1CA" w14:textId="77777777" w:rsidR="00830F19" w:rsidRPr="0065136B" w:rsidRDefault="00830F19" w:rsidP="0065136B">
            <w:pPr>
              <w:spacing w:after="0" w:line="240" w:lineRule="auto"/>
              <w:rPr>
                <w:rFonts w:asciiTheme="majorHAnsi" w:hAnsiTheme="majorHAnsi"/>
                <w:color w:val="FF0000"/>
              </w:rPr>
            </w:pPr>
            <w:r w:rsidRPr="0065136B">
              <w:rPr>
                <w:rFonts w:asciiTheme="majorHAnsi" w:hAnsiTheme="majorHAnsi" w:cs="Times New Roman"/>
              </w:rPr>
              <w:t>iseseisev töö - 23 tundi</w:t>
            </w:r>
          </w:p>
        </w:tc>
      </w:tr>
      <w:tr w:rsidR="007B32CE" w:rsidRPr="0065136B" w14:paraId="25FE13A2" w14:textId="77777777" w:rsidTr="00857838">
        <w:trPr>
          <w:trHeight w:val="540"/>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AA7391" w14:textId="1558DA68" w:rsidR="007B32CE" w:rsidRPr="0065136B" w:rsidRDefault="007B32CE" w:rsidP="0065136B">
            <w:pPr>
              <w:pStyle w:val="Textbody"/>
              <w:spacing w:after="0" w:line="240" w:lineRule="auto"/>
              <w:rPr>
                <w:rFonts w:asciiTheme="majorHAnsi" w:hAnsiTheme="majorHAnsi" w:cs="Arial"/>
                <w:color w:val="000000"/>
              </w:rPr>
            </w:pPr>
            <w:r w:rsidRPr="0065136B">
              <w:rPr>
                <w:rFonts w:asciiTheme="majorHAnsi" w:hAnsiTheme="majorHAnsi" w:cs="Arial"/>
                <w:color w:val="000000"/>
              </w:rPr>
              <w:t>Suhtlemise alused</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0F3FA9" w14:textId="77777777" w:rsidR="007B32CE" w:rsidRPr="0065136B" w:rsidRDefault="007B32CE" w:rsidP="0065136B">
            <w:pPr>
              <w:spacing w:after="0" w:line="240" w:lineRule="auto"/>
              <w:rPr>
                <w:rFonts w:asciiTheme="majorHAnsi" w:hAnsiTheme="majorHAnsi" w:cs="Arial"/>
              </w:rPr>
            </w:pPr>
            <w:r w:rsidRPr="0065136B">
              <w:rPr>
                <w:rFonts w:asciiTheme="majorHAnsi" w:hAnsiTheme="majorHAnsi" w:cs="Arial"/>
              </w:rPr>
              <w:t>SUHTLEMISE ALUSED</w:t>
            </w:r>
          </w:p>
          <w:p w14:paraId="1C2080E8" w14:textId="510A146E" w:rsidR="007B32CE" w:rsidRPr="0065136B" w:rsidRDefault="007B32CE" w:rsidP="0065136B">
            <w:pPr>
              <w:pStyle w:val="Textbody"/>
              <w:spacing w:after="0" w:line="240" w:lineRule="auto"/>
              <w:rPr>
                <w:rFonts w:asciiTheme="majorHAnsi" w:hAnsiTheme="majorHAnsi" w:cs="Arial"/>
              </w:rPr>
            </w:pPr>
            <w:r w:rsidRPr="0065136B">
              <w:rPr>
                <w:rFonts w:asciiTheme="majorHAnsi" w:hAnsiTheme="majorHAnsi" w:cs="Arial"/>
              </w:rPr>
              <w:t xml:space="preserve">Suhtlemise mõiste. Suhtlemise sisemised tagamaad (põhimõtted, väärtused, identiteet, eesmärk). Suhtlemisvahendid, suhtlemisviisid. Suhtlemisakti etapid. Suhtlemistõkked. Suhtlustasandid. Suhtlemise baasoskused. Kontaktioskused. Kuulamisoskused: aktiivne kuulamine, kuulamistõkked. Selge eneseväljendamine. Enesekehtestamine. Alistuv ja agressiivne käitumine. Konstruktiivne tagasiside. Konfliktid ja nende lahendamise strateegiad. Konflikti vahendamine.  </w:t>
            </w:r>
          </w:p>
        </w:tc>
      </w:tr>
      <w:tr w:rsidR="00830F19" w:rsidRPr="0065136B" w14:paraId="043AF40E" w14:textId="77777777" w:rsidTr="00857838">
        <w:trPr>
          <w:trHeight w:val="540"/>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31B277"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color w:val="000000"/>
              </w:rPr>
              <w:t>Majanduse ja ettevõtluse alused</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5B2B" w14:textId="77777777" w:rsidR="00830F19" w:rsidRPr="0065136B" w:rsidRDefault="00830F19" w:rsidP="0065136B">
            <w:pPr>
              <w:autoSpaceDE w:val="0"/>
              <w:spacing w:after="0" w:line="240" w:lineRule="auto"/>
              <w:rPr>
                <w:rFonts w:asciiTheme="majorHAnsi" w:hAnsiTheme="majorHAnsi" w:cs="Arial"/>
              </w:rPr>
            </w:pPr>
            <w:r w:rsidRPr="0065136B">
              <w:rPr>
                <w:rFonts w:asciiTheme="majorHAnsi" w:hAnsiTheme="majorHAnsi" w:cs="Arial"/>
              </w:rPr>
              <w:t>MAJANDUSE ALUSED. Majandusteooria olemus, majanduse põhiküsimused, mõisteid. Inimeste majanduslik käitumine ja mõtlemine ühiskonnas. Vajadused ja ressursid. Nõudluse ja pakkumise mehhanismid. Turumajanduse olemus. Eraomand, hinnasüsteem ja konkurents. Valitsuse roll ja funktsioonid: eelarve, maksud ja nende olemus. Finantsasutused ja nende teenused,</w:t>
            </w:r>
          </w:p>
          <w:p w14:paraId="50EE5597" w14:textId="77777777" w:rsidR="00830F19" w:rsidRPr="0065136B" w:rsidRDefault="00830F19" w:rsidP="0065136B">
            <w:pPr>
              <w:autoSpaceDE w:val="0"/>
              <w:spacing w:after="0" w:line="240" w:lineRule="auto"/>
              <w:rPr>
                <w:rFonts w:asciiTheme="majorHAnsi" w:hAnsiTheme="majorHAnsi" w:cs="Arial"/>
              </w:rPr>
            </w:pPr>
            <w:r w:rsidRPr="0065136B">
              <w:rPr>
                <w:rFonts w:asciiTheme="majorHAnsi" w:hAnsiTheme="majorHAnsi" w:cs="Arial"/>
              </w:rPr>
              <w:t>ETTEVÕTLUSE ALUSED</w:t>
            </w:r>
          </w:p>
          <w:p w14:paraId="62565AF2" w14:textId="77777777" w:rsidR="00830F19" w:rsidRPr="0065136B" w:rsidRDefault="00830F19" w:rsidP="0065136B">
            <w:pPr>
              <w:autoSpaceDE w:val="0"/>
              <w:spacing w:after="0" w:line="240" w:lineRule="auto"/>
              <w:rPr>
                <w:rFonts w:asciiTheme="majorHAnsi" w:hAnsiTheme="majorHAnsi" w:cs="Arial"/>
              </w:rPr>
            </w:pPr>
            <w:r w:rsidRPr="0065136B">
              <w:rPr>
                <w:rFonts w:asciiTheme="majorHAnsi" w:hAnsiTheme="majorHAnsi" w:cs="Arial"/>
              </w:rPr>
              <w:t xml:space="preserve">Ettevõte, ettevõtja, ettevõtlus. Ettevõtluse põhialused ja ettevõtluse koht majanduses,  Ettevõtte loomise etapid. Ettevõte ja seadustemaastik Äriühing, mittetulundusühing ja füüsilisest isikust ettevõtja. Ettevõtlust toetavad tugisüsteemid. Äriidee olemus ja püstitamine.  Äriplaani koostamise põhimõtted. Äriplaani koostamine </w:t>
            </w:r>
          </w:p>
          <w:p w14:paraId="25EBCEA2"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rPr>
              <w:t xml:space="preserve">TÖÖ TASUSTAMINE  </w:t>
            </w:r>
          </w:p>
          <w:p w14:paraId="6262D2B9"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rPr>
              <w:t xml:space="preserve">Töö tasustamise alused: aja- ja tükipalk, põhi- ja keskmine palk, lisatasu ja juurdemaksed; puhkuse tasustamine. Kinnipidamised palgast.        </w:t>
            </w:r>
          </w:p>
        </w:tc>
      </w:tr>
      <w:tr w:rsidR="00830F19" w:rsidRPr="0065136B" w14:paraId="52CA42A7" w14:textId="77777777" w:rsidTr="00857838">
        <w:trPr>
          <w:trHeight w:val="540"/>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B15F54"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color w:val="000000"/>
              </w:rPr>
              <w:t xml:space="preserve">Töökeskkonnaohutuse ja tööseadusandluse alused </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A2F3BC"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 xml:space="preserve">TÖÖTERVISHOID JA TÖÖOHUTUS. </w:t>
            </w:r>
          </w:p>
          <w:p w14:paraId="1D6D1B16"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color w:val="000000"/>
                <w:spacing w:val="3"/>
              </w:rPr>
              <w:t>Töökeskkond: üldnõuded, töökoht, töövahend. Tööolme. Tööohutuse ja töötervishoiu tagamise meetmed</w:t>
            </w:r>
            <w:r w:rsidRPr="0065136B">
              <w:rPr>
                <w:rFonts w:asciiTheme="majorHAnsi" w:hAnsiTheme="majorHAnsi" w:cs="Arial"/>
                <w:color w:val="000000"/>
                <w:spacing w:val="4"/>
              </w:rPr>
              <w:t xml:space="preserve">. Töökeskkonna ohutegurid ja ohutusjuhendid. </w:t>
            </w:r>
            <w:r w:rsidRPr="0065136B">
              <w:rPr>
                <w:rFonts w:asciiTheme="majorHAnsi" w:hAnsiTheme="majorHAnsi" w:cs="Arial"/>
                <w:spacing w:val="4"/>
              </w:rPr>
              <w:t>Tervisekontroll</w:t>
            </w:r>
            <w:r w:rsidRPr="0065136B">
              <w:rPr>
                <w:rFonts w:asciiTheme="majorHAnsi" w:hAnsiTheme="majorHAnsi" w:cs="Arial"/>
                <w:color w:val="000000"/>
                <w:spacing w:val="4"/>
              </w:rPr>
              <w:t xml:space="preserve">. Tööandja ja töötaja </w:t>
            </w:r>
            <w:r w:rsidRPr="0065136B">
              <w:rPr>
                <w:rFonts w:asciiTheme="majorHAnsi" w:hAnsiTheme="majorHAnsi" w:cs="Arial"/>
                <w:color w:val="000000"/>
                <w:spacing w:val="4"/>
              </w:rPr>
              <w:lastRenderedPageBreak/>
              <w:t>kohustused ja õi</w:t>
            </w:r>
            <w:r w:rsidRPr="0065136B">
              <w:rPr>
                <w:rFonts w:asciiTheme="majorHAnsi" w:hAnsiTheme="majorHAnsi" w:cs="Arial"/>
                <w:color w:val="000000"/>
                <w:spacing w:val="2"/>
              </w:rPr>
              <w:t>gused. Turvalisus. Õnnetusoht ja käitumine ohuolukorras. Tööõnnetus ja kutsehaigus.</w:t>
            </w:r>
          </w:p>
          <w:p w14:paraId="7DB4DFC6"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color w:val="000000"/>
                <w:spacing w:val="-4"/>
              </w:rPr>
              <w:t xml:space="preserve"> </w:t>
            </w:r>
            <w:r w:rsidRPr="0065136B">
              <w:rPr>
                <w:rFonts w:asciiTheme="majorHAnsi" w:hAnsiTheme="majorHAnsi" w:cs="Arial"/>
                <w:caps/>
                <w:spacing w:val="-4"/>
              </w:rPr>
              <w:t>Esmaabi</w:t>
            </w:r>
            <w:r w:rsidRPr="0065136B">
              <w:rPr>
                <w:rFonts w:asciiTheme="majorHAnsi" w:hAnsiTheme="majorHAnsi" w:cs="Arial"/>
                <w:spacing w:val="-4"/>
              </w:rPr>
              <w:t xml:space="preserve">. Tüüptraumad õpitaval erialal. </w:t>
            </w:r>
            <w:r w:rsidRPr="0065136B">
              <w:rPr>
                <w:rFonts w:asciiTheme="majorHAnsi" w:hAnsiTheme="majorHAnsi" w:cs="Arial"/>
                <w:spacing w:val="2"/>
              </w:rPr>
              <w:t>Tegutsemine õnnetuspaigal ja kannatanu esmane ülevaatus, edasiste õnnetuste vältimine ja abi kutsumine. Põhilised esmaabivõtted erinevate traumade korral: haavad ja verejooksud, l</w:t>
            </w:r>
            <w:r w:rsidRPr="0065136B">
              <w:rPr>
                <w:rFonts w:asciiTheme="majorHAnsi" w:hAnsiTheme="majorHAnsi" w:cs="Arial"/>
                <w:spacing w:val="3"/>
              </w:rPr>
              <w:t xml:space="preserve">uumurrud, lülisambatraumad (või lülisambatrauma kahtlus), liigesetraumad, mürgitused, kemikaalikahjustused, põletused, külmumised, võõrkehad. Äkkhaigestumised. Krooniliste haiguste ägenemised.  Teadvusetu kannatanu abistamine (külgasend). </w:t>
            </w:r>
            <w:r w:rsidRPr="0065136B">
              <w:rPr>
                <w:rFonts w:asciiTheme="majorHAnsi" w:hAnsiTheme="majorHAnsi" w:cs="Arial"/>
                <w:spacing w:val="2"/>
              </w:rPr>
              <w:t xml:space="preserve">Elustamine. </w:t>
            </w:r>
            <w:r w:rsidRPr="0065136B">
              <w:rPr>
                <w:rFonts w:asciiTheme="majorHAnsi" w:hAnsiTheme="majorHAnsi" w:cs="Arial"/>
                <w:spacing w:val="-1"/>
              </w:rPr>
              <w:t>Psüühiline kriisiseisund.</w:t>
            </w:r>
            <w:r w:rsidRPr="0065136B">
              <w:rPr>
                <w:rFonts w:asciiTheme="majorHAnsi" w:hAnsiTheme="majorHAnsi" w:cs="Arial"/>
                <w:color w:val="FF0000"/>
                <w:spacing w:val="-1"/>
              </w:rPr>
              <w:t xml:space="preserve"> </w:t>
            </w:r>
            <w:r w:rsidRPr="0065136B">
              <w:rPr>
                <w:rFonts w:asciiTheme="majorHAnsi" w:hAnsiTheme="majorHAnsi" w:cs="Arial"/>
                <w:spacing w:val="-1"/>
              </w:rPr>
              <w:t xml:space="preserve">Kannatanu tõstmine, kandmine, transportimine. Esmaabi vahendid töökohal. </w:t>
            </w:r>
          </w:p>
          <w:p w14:paraId="1EF9A565"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color w:val="000000"/>
              </w:rPr>
              <w:t>TÖÖSEADUSANDLUSE ALUSED.</w:t>
            </w:r>
          </w:p>
          <w:p w14:paraId="6A4ACDE9"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rPr>
              <w:t xml:space="preserve">Lepingulised suhted: lepingu mõiste; lepingulisi kohustusi sätestavad õigusaktid; lepingute liigid, sisu ja sõlmimise kord.  Tööleping: töölepingu pooled, nende õigused ja kohustused; töölepingu kohustuslikud tingimused; määratud ja määramata ajaks töölepingu sõlmimine;  muutmine, lõpetamine. Katseaeg. Töötaja üleviimine teisele tööle. Kollektiivleping. Töövaidluste lahendamine. Töötajate usaldusisik. Töö-ja puhkeaeg; tööpäev, töönädal, töövahetus. Ületunnitöö. Töötamine puhkepäevadel, rahvus- ja riigipühadel. Puhkuse liigid: põhi- ja palgatapuhkus, vanemapuhkused, õppepuhkus ja nende andmise kord. </w:t>
            </w:r>
          </w:p>
        </w:tc>
      </w:tr>
      <w:tr w:rsidR="00830F19" w:rsidRPr="0065136B" w14:paraId="3392A466" w14:textId="77777777" w:rsidTr="00857838">
        <w:trPr>
          <w:trHeight w:val="540"/>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6BE6CC"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color w:val="000000"/>
              </w:rPr>
              <w:lastRenderedPageBreak/>
              <w:t xml:space="preserve">Dokumendihaldus  </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81E9B1"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1.DOKUMENDIHALDUSE KORRALDAMINE</w:t>
            </w:r>
          </w:p>
          <w:p w14:paraId="54EEED03"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1.1. Põhimõisted.</w:t>
            </w:r>
          </w:p>
          <w:p w14:paraId="6D077164"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1.2. Asjaajamise korraldamise eesmärk ja üldpõhimõtted ettevõttes.</w:t>
            </w:r>
          </w:p>
          <w:p w14:paraId="5195F958"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1.3. Asjaajamise korraldamist reguleerivad õigusaktid ja nende kehtivusala.</w:t>
            </w:r>
          </w:p>
          <w:p w14:paraId="018B9417"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1.4. Asjaajamise alusdokumendid.</w:t>
            </w:r>
          </w:p>
          <w:p w14:paraId="62BCF824"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1.5. Kaasaegne dokumendihaldussüsteem.</w:t>
            </w:r>
          </w:p>
          <w:p w14:paraId="0688695B"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1.6. Dokumendiringlus. Registreerimine, menetlemine, säilitamine</w:t>
            </w:r>
          </w:p>
          <w:p w14:paraId="3A3E72B2"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2. DOKUMENTIDE LOOMINE</w:t>
            </w:r>
          </w:p>
          <w:p w14:paraId="08C2D7B5"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2.1. Dokumendiplank (üldplank, kirjaplank), väljad, üldnõuded dokumentidele.</w:t>
            </w:r>
          </w:p>
          <w:p w14:paraId="35D9E158"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2.2. Ametikirja vormingu elemendid (vastavalt kirja standardile), nende paiknemine kirjaplangil, vormistamise reeglid.</w:t>
            </w:r>
          </w:p>
          <w:p w14:paraId="02A6B55B"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2.3. Elektrooniline dokument, dokumendi mall.</w:t>
            </w:r>
          </w:p>
          <w:p w14:paraId="50880301"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2.4. Ametikirjade liigid (algatuskiri, vastuskiri, kaaskiri; järelepärimine, tellimus, võlanõue, pretensioon, avaldus, jt).</w:t>
            </w:r>
          </w:p>
          <w:p w14:paraId="0CE817E2"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2.5. Ametikirja eriliigid (volikiri, garantiikiri, tõend, teatis)</w:t>
            </w:r>
          </w:p>
          <w:p w14:paraId="3EE8ED67"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2.6. Korrektne keelekasutus ametikirjades jt dokumentides (sagedasemad vead, lühendid, telefoninumbrid, koodid, kuupäevad, perekonnanimede käänamine)</w:t>
            </w:r>
          </w:p>
          <w:p w14:paraId="08E85A05"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lastRenderedPageBreak/>
              <w:t>2.7. Ametlik e-kiri (meilietikett, e-kirja vorming, e-kirjale vastamine).</w:t>
            </w:r>
          </w:p>
          <w:p w14:paraId="54D21DE0"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2.8. Käskkiri, protokoll, akt</w:t>
            </w:r>
          </w:p>
          <w:p w14:paraId="1BD0ECB9"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3. PERSONALIDOKUMENDID</w:t>
            </w:r>
          </w:p>
          <w:p w14:paraId="39164096"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3.1. CV vormistamine.</w:t>
            </w:r>
          </w:p>
          <w:p w14:paraId="25B889FE"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3.2. Kaaskirja, motivatsioonikirja vormistamine.</w:t>
            </w:r>
            <w:r w:rsidRPr="0065136B">
              <w:rPr>
                <w:rFonts w:asciiTheme="majorHAnsi" w:hAnsiTheme="majorHAnsi" w:cs="Arial"/>
                <w:b/>
              </w:rPr>
              <w:t xml:space="preserve"> </w:t>
            </w:r>
            <w:r w:rsidRPr="0065136B">
              <w:rPr>
                <w:rFonts w:asciiTheme="majorHAnsi" w:hAnsiTheme="majorHAnsi" w:cs="Arial"/>
              </w:rPr>
              <w:t xml:space="preserve">  </w:t>
            </w:r>
          </w:p>
        </w:tc>
      </w:tr>
      <w:tr w:rsidR="00830F19" w:rsidRPr="0065136B" w14:paraId="35D1A29C" w14:textId="77777777" w:rsidTr="00857838">
        <w:trPr>
          <w:trHeight w:val="540"/>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B9AFB4" w14:textId="1034FF7E" w:rsidR="00830F19" w:rsidRPr="0065136B" w:rsidRDefault="007B32CE" w:rsidP="0065136B">
            <w:pPr>
              <w:pStyle w:val="Textbody"/>
              <w:spacing w:after="0" w:line="240" w:lineRule="auto"/>
              <w:rPr>
                <w:rFonts w:asciiTheme="majorHAnsi" w:hAnsiTheme="majorHAnsi" w:cs="Arial"/>
              </w:rPr>
            </w:pPr>
            <w:r w:rsidRPr="0065136B">
              <w:rPr>
                <w:rFonts w:asciiTheme="majorHAnsi" w:hAnsiTheme="majorHAnsi" w:cs="Arial"/>
              </w:rPr>
              <w:lastRenderedPageBreak/>
              <w:t>Karjääriõpetus</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85FCA" w14:textId="77777777" w:rsidR="007B32CE"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rPr>
              <w:t xml:space="preserve"> </w:t>
            </w:r>
            <w:r w:rsidR="007B32CE" w:rsidRPr="0065136B">
              <w:rPr>
                <w:rFonts w:asciiTheme="majorHAnsi" w:hAnsiTheme="majorHAnsi" w:cs="Arial"/>
              </w:rPr>
              <w:t>KARJÄÄRIÕPETUS</w:t>
            </w:r>
          </w:p>
          <w:p w14:paraId="564FA9CA" w14:textId="77777777" w:rsidR="007B32CE" w:rsidRPr="0065136B" w:rsidRDefault="007B32CE" w:rsidP="0065136B">
            <w:pPr>
              <w:pStyle w:val="Textbody"/>
              <w:spacing w:after="0" w:line="240" w:lineRule="auto"/>
              <w:rPr>
                <w:rFonts w:asciiTheme="majorHAnsi" w:hAnsiTheme="majorHAnsi" w:cs="Arial"/>
              </w:rPr>
            </w:pPr>
            <w:r w:rsidRPr="0065136B">
              <w:rPr>
                <w:rFonts w:asciiTheme="majorHAnsi" w:hAnsiTheme="majorHAnsi" w:cs="Arial"/>
              </w:rPr>
              <w:t xml:space="preserve"> Enesetundmine ja selle tähtsus karjääri planeerimisel.</w:t>
            </w:r>
          </w:p>
          <w:p w14:paraId="49318951" w14:textId="77777777" w:rsidR="007B32CE" w:rsidRPr="0065136B" w:rsidRDefault="007B32CE" w:rsidP="0065136B">
            <w:pPr>
              <w:pStyle w:val="Textbody"/>
              <w:spacing w:after="0" w:line="240" w:lineRule="auto"/>
              <w:rPr>
                <w:rFonts w:asciiTheme="majorHAnsi" w:hAnsiTheme="majorHAnsi" w:cs="Arial"/>
              </w:rPr>
            </w:pPr>
            <w:r w:rsidRPr="0065136B">
              <w:rPr>
                <w:rFonts w:asciiTheme="majorHAnsi" w:hAnsiTheme="majorHAnsi" w:cs="Arial"/>
              </w:rPr>
              <w:t xml:space="preserve">Isiksuseomadused: närvisüsteemi tüüp, temperament, iseloom; väärtused, vajadused, motivatsioon, hoiak, emotsioonid, positiivne mõtlemine; võimed, intelligentsus, huvid, oskused; minapilt ja enesehinnang, reflektsioon, sotsiaalne küpsus. </w:t>
            </w:r>
          </w:p>
          <w:p w14:paraId="0C6DC797" w14:textId="77777777" w:rsidR="007B32CE" w:rsidRPr="0065136B" w:rsidRDefault="007B32CE" w:rsidP="0065136B">
            <w:pPr>
              <w:pStyle w:val="Textbody"/>
              <w:spacing w:after="0" w:line="240" w:lineRule="auto"/>
              <w:rPr>
                <w:rFonts w:asciiTheme="majorHAnsi" w:hAnsiTheme="majorHAnsi" w:cs="Arial"/>
              </w:rPr>
            </w:pPr>
            <w:r w:rsidRPr="0065136B">
              <w:rPr>
                <w:rFonts w:asciiTheme="majorHAnsi" w:hAnsiTheme="majorHAnsi" w:cs="Arial"/>
              </w:rPr>
              <w:t xml:space="preserve">Tööturu tundmine ning selle tähtsus karjääri planeerimisel </w:t>
            </w:r>
          </w:p>
          <w:p w14:paraId="6A8E9331" w14:textId="77777777" w:rsidR="007B32CE" w:rsidRPr="0065136B" w:rsidRDefault="007B32CE" w:rsidP="0065136B">
            <w:pPr>
              <w:pStyle w:val="Textbody"/>
              <w:spacing w:after="0" w:line="240" w:lineRule="auto"/>
              <w:rPr>
                <w:rFonts w:asciiTheme="majorHAnsi" w:hAnsiTheme="majorHAnsi" w:cs="Arial"/>
              </w:rPr>
            </w:pPr>
            <w:r w:rsidRPr="0065136B">
              <w:rPr>
                <w:rFonts w:asciiTheme="majorHAnsi" w:hAnsiTheme="majorHAnsi" w:cs="Arial"/>
              </w:rPr>
              <w:t>Muutuv tööturg: hetkeolukord, trendid, arengud, prognoosid. Hariduse ja tööturu vahelised seosed,kutsesüsteem, elukestev õpe</w:t>
            </w:r>
          </w:p>
          <w:p w14:paraId="7AB1A680" w14:textId="77777777" w:rsidR="007B32CE" w:rsidRPr="0065136B" w:rsidRDefault="007B32CE" w:rsidP="0065136B">
            <w:pPr>
              <w:pStyle w:val="Textbody"/>
              <w:spacing w:after="0" w:line="240" w:lineRule="auto"/>
              <w:rPr>
                <w:rFonts w:asciiTheme="majorHAnsi" w:hAnsiTheme="majorHAnsi" w:cs="Arial"/>
              </w:rPr>
            </w:pPr>
            <w:r w:rsidRPr="0065136B">
              <w:rPr>
                <w:rFonts w:asciiTheme="majorHAnsi" w:hAnsiTheme="majorHAnsi" w:cs="Arial"/>
              </w:rPr>
              <w:t>Planeerimine, otsustamine, karjääriplaan</w:t>
            </w:r>
          </w:p>
          <w:p w14:paraId="4A1F822C" w14:textId="0C4D6554" w:rsidR="00830F19" w:rsidRPr="0065136B" w:rsidRDefault="007B32CE" w:rsidP="0065136B">
            <w:pPr>
              <w:spacing w:after="0" w:line="240" w:lineRule="auto"/>
              <w:rPr>
                <w:rFonts w:asciiTheme="majorHAnsi" w:hAnsiTheme="majorHAnsi" w:cs="Arial"/>
              </w:rPr>
            </w:pPr>
            <w:r w:rsidRPr="0065136B">
              <w:rPr>
                <w:rFonts w:asciiTheme="majorHAnsi" w:hAnsiTheme="majorHAnsi" w:cs="Arial"/>
              </w:rPr>
              <w:t>Otsustamine ja seda mõjutavad tegurid – alternatiivid valikutes, omavastutus, aja planeerimine. Karjääriplaneerimine kui elukestev protsess: karjäär, karjääriplaneerimine, karjääriinfo allikad, infootsimine, karjäärinõustamine, muutustega toimetulek, elurollid, elulaad. Tööotsimine: kandideerimisdokumendid, tööintervjuu, tööotsimisallikad. Lühi- ja pikaajaline karjääriplaan lähtuvalt erialast.</w:t>
            </w:r>
          </w:p>
        </w:tc>
      </w:tr>
      <w:tr w:rsidR="00830F19" w:rsidRPr="0065136B" w14:paraId="280D4FF9" w14:textId="77777777" w:rsidTr="00857838">
        <w:trPr>
          <w:trHeight w:val="540"/>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57FF3B"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color w:val="000000"/>
              </w:rPr>
              <w:t>sh. iseseisev töö</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C0E5C9" w14:textId="3C39AAA1"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1. E-õpimapi koostamine - sisaldab õpetaja antud e-jaotusmaterjale ja iseseisvalt koostatud töid ning enesehinnangut õppijana oma eesmärkide saavutamise kohta. Koostatud vastavalt kirjalike tööde juhendile kogu moodulis</w:t>
            </w:r>
            <w:r w:rsidR="00E36CC1" w:rsidRPr="0065136B">
              <w:rPr>
                <w:rFonts w:asciiTheme="majorHAnsi" w:hAnsiTheme="majorHAnsi" w:cs="Arial"/>
                <w:color w:val="000000"/>
              </w:rPr>
              <w:t xml:space="preserve"> läbitud teemade kohta, </w:t>
            </w:r>
          </w:p>
          <w:p w14:paraId="693C0092" w14:textId="26CE6FCB"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2. Iisiksus</w:t>
            </w:r>
            <w:r w:rsidR="00E36CC1" w:rsidRPr="0065136B">
              <w:rPr>
                <w:rFonts w:asciiTheme="majorHAnsi" w:hAnsiTheme="majorHAnsi" w:cs="Arial"/>
                <w:color w:val="000000"/>
              </w:rPr>
              <w:t xml:space="preserve">liku SWOT-i koostamine </w:t>
            </w:r>
          </w:p>
          <w:p w14:paraId="3DEED5DA" w14:textId="13503023"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3. Elektrooniliselt pere-eelarve koostamine 1 kuu kohta reaalsete tulude ja kulude põ</w:t>
            </w:r>
            <w:r w:rsidR="00E36CC1" w:rsidRPr="0065136B">
              <w:rPr>
                <w:rFonts w:asciiTheme="majorHAnsi" w:hAnsiTheme="majorHAnsi" w:cs="Arial"/>
                <w:color w:val="000000"/>
              </w:rPr>
              <w:t xml:space="preserve">hjal, plaani jälgimine </w:t>
            </w:r>
          </w:p>
          <w:p w14:paraId="0E8EECDB" w14:textId="4ADBE19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 xml:space="preserve">4. </w:t>
            </w:r>
            <w:r w:rsidR="00E36CC1" w:rsidRPr="0065136B">
              <w:rPr>
                <w:rFonts w:asciiTheme="majorHAnsi" w:hAnsiTheme="majorHAnsi" w:cs="Arial"/>
                <w:color w:val="000000"/>
              </w:rPr>
              <w:t xml:space="preserve">Äriplaani vormistamine </w:t>
            </w:r>
          </w:p>
          <w:p w14:paraId="1C214D2D" w14:textId="350183AF"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5. Koostada ja vormistada juhendi abil asjaajamise heale tavale ja kirjakeele normidele vastav elektrooniline algatuskiri ja vastuskiri ning allkirjas</w:t>
            </w:r>
            <w:r w:rsidR="00E36CC1" w:rsidRPr="0065136B">
              <w:rPr>
                <w:rFonts w:asciiTheme="majorHAnsi" w:hAnsiTheme="majorHAnsi" w:cs="Arial"/>
                <w:color w:val="000000"/>
              </w:rPr>
              <w:t xml:space="preserve">tada see digitaalselt. </w:t>
            </w:r>
          </w:p>
          <w:p w14:paraId="449A72FE" w14:textId="3BA61199"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6. Koostada ja vormistada iseseisvalt ametlik e-k</w:t>
            </w:r>
            <w:r w:rsidR="00E36CC1" w:rsidRPr="0065136B">
              <w:rPr>
                <w:rFonts w:asciiTheme="majorHAnsi" w:hAnsiTheme="majorHAnsi" w:cs="Arial"/>
                <w:color w:val="000000"/>
              </w:rPr>
              <w:t xml:space="preserve">iri ja vastus sellele. </w:t>
            </w:r>
          </w:p>
          <w:p w14:paraId="743A443A" w14:textId="03D9ABDB"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7. Koostada ja vormistada CV, kaaskiri, motivat</w:t>
            </w:r>
            <w:r w:rsidR="00E36CC1" w:rsidRPr="0065136B">
              <w:rPr>
                <w:rFonts w:asciiTheme="majorHAnsi" w:hAnsiTheme="majorHAnsi" w:cs="Arial"/>
                <w:color w:val="000000"/>
              </w:rPr>
              <w:t xml:space="preserve">sioonikiri. </w:t>
            </w:r>
          </w:p>
          <w:p w14:paraId="7A58499F" w14:textId="51B2BB02"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color w:val="000000"/>
              </w:rPr>
              <w:t>8. Lühi-ja pikaajalise kar</w:t>
            </w:r>
            <w:r w:rsidR="00E36CC1" w:rsidRPr="0065136B">
              <w:rPr>
                <w:rFonts w:asciiTheme="majorHAnsi" w:hAnsiTheme="majorHAnsi" w:cs="Arial"/>
                <w:color w:val="000000"/>
              </w:rPr>
              <w:t xml:space="preserve">jääriplaani koostamine. </w:t>
            </w:r>
          </w:p>
        </w:tc>
      </w:tr>
      <w:tr w:rsidR="00830F19" w:rsidRPr="0065136B" w14:paraId="5606C1FB" w14:textId="77777777" w:rsidTr="00857838">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C1DD00"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color w:val="000000"/>
              </w:rPr>
              <w:t>sh. praktika</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47FECD" w14:textId="77777777" w:rsidR="00830F19" w:rsidRPr="0065136B" w:rsidRDefault="00830F19" w:rsidP="0065136B">
            <w:pPr>
              <w:pStyle w:val="Textbody"/>
              <w:spacing w:after="0" w:line="240" w:lineRule="auto"/>
              <w:ind w:left="3" w:right="-997"/>
              <w:rPr>
                <w:rFonts w:asciiTheme="majorHAnsi" w:hAnsiTheme="majorHAnsi" w:cs="Arial"/>
              </w:rPr>
            </w:pPr>
            <w:r w:rsidRPr="0065136B">
              <w:rPr>
                <w:rFonts w:asciiTheme="majorHAnsi" w:hAnsiTheme="majorHAnsi" w:cs="Arial"/>
              </w:rPr>
              <w:t>Puudub</w:t>
            </w:r>
          </w:p>
        </w:tc>
      </w:tr>
      <w:tr w:rsidR="00830F19" w:rsidRPr="0065136B" w14:paraId="106898BE" w14:textId="77777777" w:rsidTr="00857838">
        <w:trPr>
          <w:trHeight w:val="540"/>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4CAD46"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b/>
                <w:color w:val="000000"/>
              </w:rPr>
              <w:t>Õppemeetodid</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A03046" w14:textId="77777777" w:rsidR="00830F19" w:rsidRPr="0065136B" w:rsidRDefault="00830F19" w:rsidP="0065136B">
            <w:pPr>
              <w:tabs>
                <w:tab w:val="left" w:pos="1260"/>
              </w:tabs>
              <w:spacing w:after="0" w:line="240" w:lineRule="auto"/>
              <w:rPr>
                <w:rFonts w:asciiTheme="majorHAnsi" w:hAnsiTheme="majorHAnsi" w:cs="Arial"/>
              </w:rPr>
            </w:pPr>
            <w:r w:rsidRPr="0065136B">
              <w:rPr>
                <w:rFonts w:asciiTheme="majorHAnsi" w:hAnsiTheme="majorHAnsi" w:cs="Arial"/>
              </w:rPr>
              <w:t>Loeng, arutelu, praktiline töö, tööleht, küsimustik, meeskonnatöö, juhtumianalüüs, tööleht, arvutipõhine töö,iseseisev töö, demonstratsioon, tagasiside</w:t>
            </w:r>
          </w:p>
        </w:tc>
      </w:tr>
      <w:tr w:rsidR="00830F19" w:rsidRPr="0065136B" w14:paraId="7DA77A07" w14:textId="77777777" w:rsidTr="00857838">
        <w:trPr>
          <w:trHeight w:val="561"/>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B8640D"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b/>
                <w:color w:val="000000"/>
              </w:rPr>
              <w:lastRenderedPageBreak/>
              <w:t>Hindamine</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E314F3"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b/>
              </w:rPr>
              <w:t>Kujundav hindamine toimub kogu õppeprotsessi jooksul</w:t>
            </w:r>
          </w:p>
        </w:tc>
      </w:tr>
      <w:tr w:rsidR="00830F19" w:rsidRPr="0065136B" w14:paraId="597F2DCE" w14:textId="77777777" w:rsidTr="00857838">
        <w:trPr>
          <w:trHeight w:val="417"/>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0150E3"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rPr>
              <w:t xml:space="preserve"> sh. hindekriteeriumid</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8CF22" w14:textId="77777777" w:rsidR="00830F19" w:rsidRPr="0065136B" w:rsidRDefault="00830F19" w:rsidP="0065136B">
            <w:pPr>
              <w:spacing w:after="0" w:line="240" w:lineRule="auto"/>
              <w:rPr>
                <w:rFonts w:asciiTheme="majorHAnsi" w:hAnsiTheme="majorHAnsi" w:cs="Arial"/>
              </w:rPr>
            </w:pPr>
            <w:r w:rsidRPr="0065136B">
              <w:rPr>
                <w:rFonts w:asciiTheme="majorHAnsi" w:hAnsiTheme="majorHAnsi" w:cs="Arial"/>
              </w:rPr>
              <w:t>Mitteeristav hindamine A / MA</w:t>
            </w:r>
          </w:p>
        </w:tc>
      </w:tr>
      <w:tr w:rsidR="00830F19" w:rsidRPr="0065136B" w14:paraId="596244E0" w14:textId="77777777" w:rsidTr="0065136B">
        <w:trPr>
          <w:trHeight w:val="556"/>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0D2B99"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rPr>
              <w:t xml:space="preserve"> sh. kokkuvõtva hinde kujunemine</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4E7EC6"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rPr>
              <w:t>Kujundav hindamine toimub kogu õppeprotsessi jooksul</w:t>
            </w:r>
          </w:p>
        </w:tc>
      </w:tr>
      <w:tr w:rsidR="00830F19" w:rsidRPr="0065136B" w14:paraId="603CCBCB" w14:textId="77777777" w:rsidTr="00857838">
        <w:trPr>
          <w:trHeight w:val="414"/>
        </w:trPr>
        <w:tc>
          <w:tcPr>
            <w:tcW w:w="151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F92223"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rPr>
              <w:t xml:space="preserve"> sh.hindamismeetodid</w:t>
            </w:r>
          </w:p>
        </w:tc>
        <w:tc>
          <w:tcPr>
            <w:tcW w:w="3481"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F6D9C" w14:textId="77777777" w:rsidR="00830F19" w:rsidRPr="0065136B" w:rsidRDefault="00830F19" w:rsidP="0065136B">
            <w:pPr>
              <w:pStyle w:val="Textbody"/>
              <w:spacing w:after="0" w:line="240" w:lineRule="auto"/>
              <w:rPr>
                <w:rFonts w:asciiTheme="majorHAnsi" w:hAnsiTheme="majorHAnsi" w:cs="Arial"/>
              </w:rPr>
            </w:pPr>
          </w:p>
        </w:tc>
      </w:tr>
      <w:tr w:rsidR="00830F19" w:rsidRPr="0065136B" w14:paraId="722009F6" w14:textId="77777777" w:rsidTr="00857838">
        <w:trPr>
          <w:trHeight w:val="414"/>
        </w:trPr>
        <w:tc>
          <w:tcPr>
            <w:tcW w:w="1519" w:type="pc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0796"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 xml:space="preserve">1.Lühi-ja pikaajalise karjääriplaani koostamine SWOT-ina ja esitlemine </w:t>
            </w:r>
          </w:p>
          <w:p w14:paraId="4D26BAFE" w14:textId="77777777" w:rsidR="00830F19" w:rsidRPr="0065136B" w:rsidRDefault="00830F19" w:rsidP="0065136B">
            <w:pPr>
              <w:pStyle w:val="Textbody"/>
              <w:spacing w:after="0" w:line="240" w:lineRule="auto"/>
              <w:rPr>
                <w:rFonts w:asciiTheme="majorHAnsi" w:hAnsiTheme="majorHAnsi" w:cs="Arial"/>
              </w:rPr>
            </w:pPr>
          </w:p>
        </w:tc>
        <w:tc>
          <w:tcPr>
            <w:tcW w:w="3481" w:type="pct"/>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E07046"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Mitteeristav hindamine A / MA</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3326"/>
              <w:gridCol w:w="6668"/>
            </w:tblGrid>
            <w:tr w:rsidR="00830F19" w:rsidRPr="0065136B" w14:paraId="3F53D034" w14:textId="77777777" w:rsidTr="0065136B">
              <w:trPr>
                <w:tblCellSpacing w:w="0" w:type="dxa"/>
              </w:trPr>
              <w:tc>
                <w:tcPr>
                  <w:tcW w:w="1664" w:type="pct"/>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14:paraId="7A400AA3"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Avaleht, sisukord</w:t>
                  </w:r>
                </w:p>
              </w:tc>
              <w:tc>
                <w:tcPr>
                  <w:tcW w:w="3336"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5E50DEC"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Karjääriplaan on koostatud vastavalt kooli kirjalike tööde juhendile.</w:t>
                  </w:r>
                </w:p>
              </w:tc>
            </w:tr>
            <w:tr w:rsidR="00830F19" w:rsidRPr="0065136B" w14:paraId="1D1C77B0" w14:textId="77777777" w:rsidTr="0065136B">
              <w:trPr>
                <w:tblCellSpacing w:w="0" w:type="dxa"/>
              </w:trPr>
              <w:tc>
                <w:tcPr>
                  <w:tcW w:w="1664" w:type="pct"/>
                  <w:tcBorders>
                    <w:top w:val="nil"/>
                    <w:left w:val="single" w:sz="6" w:space="0" w:color="000000"/>
                    <w:bottom w:val="single" w:sz="6" w:space="0" w:color="000000"/>
                    <w:right w:val="nil"/>
                  </w:tcBorders>
                  <w:tcMar>
                    <w:top w:w="0" w:type="dxa"/>
                    <w:left w:w="58" w:type="dxa"/>
                    <w:bottom w:w="58" w:type="dxa"/>
                    <w:right w:w="0" w:type="dxa"/>
                  </w:tcMar>
                  <w:hideMark/>
                </w:tcPr>
                <w:p w14:paraId="0D6740F2"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 xml:space="preserve">Materjali teemakohasus, ülesehitus </w:t>
                  </w:r>
                </w:p>
              </w:tc>
              <w:tc>
                <w:tcPr>
                  <w:tcW w:w="3336" w:type="pct"/>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4D334686"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Sisaldab:</w:t>
                  </w:r>
                </w:p>
                <w:p w14:paraId="43256EE0" w14:textId="77777777" w:rsidR="00830F19" w:rsidRPr="0065136B" w:rsidRDefault="00830F19" w:rsidP="0065136B">
                  <w:pPr>
                    <w:numPr>
                      <w:ilvl w:val="0"/>
                      <w:numId w:val="5"/>
                    </w:numPr>
                    <w:spacing w:after="0" w:line="240" w:lineRule="auto"/>
                    <w:rPr>
                      <w:rFonts w:asciiTheme="majorHAnsi" w:hAnsiTheme="majorHAnsi" w:cs="Arial"/>
                      <w:color w:val="000000"/>
                    </w:rPr>
                  </w:pPr>
                  <w:r w:rsidRPr="0065136B">
                    <w:rPr>
                      <w:rFonts w:asciiTheme="majorHAnsi" w:hAnsiTheme="majorHAnsi" w:cs="Arial"/>
                      <w:color w:val="000000"/>
                    </w:rPr>
                    <w:t>isiksuslikku SWOT-i;</w:t>
                  </w:r>
                </w:p>
                <w:p w14:paraId="0E1B6C4F" w14:textId="77777777" w:rsidR="00830F19" w:rsidRPr="0065136B" w:rsidRDefault="00830F19" w:rsidP="0065136B">
                  <w:pPr>
                    <w:numPr>
                      <w:ilvl w:val="0"/>
                      <w:numId w:val="5"/>
                    </w:numPr>
                    <w:spacing w:after="0" w:line="240" w:lineRule="auto"/>
                    <w:rPr>
                      <w:rFonts w:asciiTheme="majorHAnsi" w:hAnsiTheme="majorHAnsi" w:cs="Arial"/>
                      <w:color w:val="000000"/>
                    </w:rPr>
                  </w:pPr>
                  <w:r w:rsidRPr="0065136B">
                    <w:rPr>
                      <w:rFonts w:asciiTheme="majorHAnsi" w:hAnsiTheme="majorHAnsi" w:cs="Arial"/>
                      <w:color w:val="000000"/>
                    </w:rPr>
                    <w:t>elektroonilisi kandideerimisdokumente (CV, motivatsioonikiri, sooviavaldus);</w:t>
                  </w:r>
                </w:p>
                <w:p w14:paraId="4D16B983" w14:textId="77777777" w:rsidR="00830F19" w:rsidRPr="0065136B" w:rsidRDefault="00830F19" w:rsidP="0065136B">
                  <w:pPr>
                    <w:numPr>
                      <w:ilvl w:val="0"/>
                      <w:numId w:val="5"/>
                    </w:numPr>
                    <w:spacing w:after="0" w:line="240" w:lineRule="auto"/>
                    <w:rPr>
                      <w:rFonts w:asciiTheme="majorHAnsi" w:hAnsiTheme="majorHAnsi" w:cs="Arial"/>
                      <w:color w:val="000000"/>
                    </w:rPr>
                  </w:pPr>
                  <w:r w:rsidRPr="0065136B">
                    <w:rPr>
                      <w:rFonts w:asciiTheme="majorHAnsi" w:hAnsiTheme="majorHAnsi" w:cs="Arial"/>
                      <w:color w:val="000000"/>
                    </w:rPr>
                    <w:t>ettevalmistatud tööintervjuud</w:t>
                  </w:r>
                </w:p>
                <w:p w14:paraId="7BD7B3DF" w14:textId="77777777" w:rsidR="00830F19" w:rsidRPr="0065136B" w:rsidRDefault="00830F19" w:rsidP="0065136B">
                  <w:pPr>
                    <w:numPr>
                      <w:ilvl w:val="0"/>
                      <w:numId w:val="5"/>
                    </w:numPr>
                    <w:spacing w:after="0" w:line="240" w:lineRule="auto"/>
                    <w:rPr>
                      <w:rFonts w:asciiTheme="majorHAnsi" w:hAnsiTheme="majorHAnsi" w:cs="Arial"/>
                      <w:color w:val="000000"/>
                    </w:rPr>
                  </w:pPr>
                  <w:r w:rsidRPr="0065136B">
                    <w:rPr>
                      <w:rFonts w:asciiTheme="majorHAnsi" w:hAnsiTheme="majorHAnsi" w:cs="Arial"/>
                      <w:color w:val="000000"/>
                    </w:rPr>
                    <w:t>lühi- ja pikaajalisi eesmärke</w:t>
                  </w:r>
                </w:p>
              </w:tc>
            </w:tr>
            <w:tr w:rsidR="00830F19" w:rsidRPr="0065136B" w14:paraId="490E4D7A" w14:textId="77777777" w:rsidTr="0065136B">
              <w:trPr>
                <w:tblCellSpacing w:w="0" w:type="dxa"/>
              </w:trPr>
              <w:tc>
                <w:tcPr>
                  <w:tcW w:w="1664" w:type="pct"/>
                  <w:tcBorders>
                    <w:top w:val="nil"/>
                    <w:left w:val="single" w:sz="6" w:space="0" w:color="000000"/>
                    <w:bottom w:val="single" w:sz="6" w:space="0" w:color="000000"/>
                    <w:right w:val="nil"/>
                  </w:tcBorders>
                  <w:tcMar>
                    <w:top w:w="0" w:type="dxa"/>
                    <w:left w:w="58" w:type="dxa"/>
                    <w:bottom w:w="58" w:type="dxa"/>
                    <w:right w:w="0" w:type="dxa"/>
                  </w:tcMar>
                  <w:hideMark/>
                </w:tcPr>
                <w:p w14:paraId="68285036"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Esitlemine, ettekandmine</w:t>
                  </w:r>
                </w:p>
              </w:tc>
              <w:tc>
                <w:tcPr>
                  <w:tcW w:w="3336" w:type="pct"/>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6D9A0713"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 xml:space="preserve">Väljendab ennast selgelt, kasutab situatsioonile sobivat verbaalset ja mitteverbaalset suhtlemist </w:t>
                  </w:r>
                </w:p>
              </w:tc>
            </w:tr>
          </w:tbl>
          <w:p w14:paraId="44BF189D" w14:textId="77777777" w:rsidR="00830F19" w:rsidRPr="0065136B" w:rsidRDefault="00830F19" w:rsidP="0065136B">
            <w:pPr>
              <w:pStyle w:val="Textbody"/>
              <w:spacing w:after="0" w:line="240" w:lineRule="auto"/>
              <w:rPr>
                <w:rFonts w:asciiTheme="majorHAnsi" w:hAnsiTheme="majorHAnsi" w:cs="Arial"/>
              </w:rPr>
            </w:pPr>
          </w:p>
        </w:tc>
      </w:tr>
      <w:tr w:rsidR="00830F19" w:rsidRPr="0065136B" w14:paraId="55B26444" w14:textId="77777777" w:rsidTr="00857838">
        <w:trPr>
          <w:trHeight w:val="414"/>
        </w:trPr>
        <w:tc>
          <w:tcPr>
            <w:tcW w:w="1519" w:type="pc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2B14C8"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2.E-õpimapi koostamine ja esitlemine</w:t>
            </w:r>
          </w:p>
          <w:p w14:paraId="59C92495" w14:textId="77777777" w:rsidR="00830F19" w:rsidRPr="0065136B" w:rsidRDefault="00830F19" w:rsidP="0065136B">
            <w:pPr>
              <w:pStyle w:val="Textbody"/>
              <w:spacing w:after="0" w:line="240" w:lineRule="auto"/>
              <w:rPr>
                <w:rFonts w:asciiTheme="majorHAnsi" w:hAnsiTheme="majorHAnsi" w:cs="Arial"/>
              </w:rPr>
            </w:pPr>
          </w:p>
          <w:p w14:paraId="148D3F80" w14:textId="77777777" w:rsidR="00830F19" w:rsidRPr="0065136B" w:rsidRDefault="00830F19" w:rsidP="0065136B">
            <w:pPr>
              <w:pStyle w:val="Textbody"/>
              <w:spacing w:after="0" w:line="240" w:lineRule="auto"/>
              <w:rPr>
                <w:rFonts w:asciiTheme="majorHAnsi" w:hAnsiTheme="majorHAnsi" w:cs="Arial"/>
              </w:rPr>
            </w:pPr>
          </w:p>
          <w:p w14:paraId="09C9BD09" w14:textId="77777777" w:rsidR="00830F19" w:rsidRPr="0065136B" w:rsidRDefault="00830F19" w:rsidP="0065136B">
            <w:pPr>
              <w:pStyle w:val="Textbody"/>
              <w:spacing w:after="0" w:line="240" w:lineRule="auto"/>
              <w:rPr>
                <w:rFonts w:asciiTheme="majorHAnsi" w:hAnsiTheme="majorHAnsi" w:cs="Arial"/>
              </w:rPr>
            </w:pPr>
          </w:p>
          <w:p w14:paraId="1B65CA34" w14:textId="77777777" w:rsidR="00830F19" w:rsidRPr="0065136B" w:rsidRDefault="00830F19" w:rsidP="0065136B">
            <w:pPr>
              <w:pStyle w:val="Textbody"/>
              <w:spacing w:after="0" w:line="240" w:lineRule="auto"/>
              <w:rPr>
                <w:rFonts w:asciiTheme="majorHAnsi" w:hAnsiTheme="majorHAnsi" w:cs="Arial"/>
              </w:rPr>
            </w:pPr>
          </w:p>
        </w:tc>
        <w:tc>
          <w:tcPr>
            <w:tcW w:w="3481" w:type="pct"/>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762EFD" w14:textId="6C2CEABB"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Mitteeristav hindamine A / MA</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3326"/>
              <w:gridCol w:w="6668"/>
            </w:tblGrid>
            <w:tr w:rsidR="00830F19" w:rsidRPr="0065136B" w14:paraId="27DCD44A" w14:textId="77777777" w:rsidTr="0065136B">
              <w:trPr>
                <w:tblCellSpacing w:w="0" w:type="dxa"/>
              </w:trPr>
              <w:tc>
                <w:tcPr>
                  <w:tcW w:w="1664" w:type="pct"/>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14:paraId="19F587B0"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Avaleht, sisukord</w:t>
                  </w:r>
                </w:p>
              </w:tc>
              <w:tc>
                <w:tcPr>
                  <w:tcW w:w="3336"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B63345D"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E-õpimapp on koostatud vastavalt kirjalike tööde juhendile.</w:t>
                  </w:r>
                </w:p>
              </w:tc>
            </w:tr>
            <w:tr w:rsidR="00830F19" w:rsidRPr="0065136B" w14:paraId="3419B23F" w14:textId="77777777" w:rsidTr="0065136B">
              <w:trPr>
                <w:tblCellSpacing w:w="0" w:type="dxa"/>
              </w:trPr>
              <w:tc>
                <w:tcPr>
                  <w:tcW w:w="1664" w:type="pct"/>
                  <w:tcBorders>
                    <w:top w:val="nil"/>
                    <w:left w:val="single" w:sz="6" w:space="0" w:color="000000"/>
                    <w:bottom w:val="single" w:sz="6" w:space="0" w:color="000000"/>
                    <w:right w:val="nil"/>
                  </w:tcBorders>
                  <w:tcMar>
                    <w:top w:w="0" w:type="dxa"/>
                    <w:left w:w="58" w:type="dxa"/>
                    <w:bottom w:w="58" w:type="dxa"/>
                    <w:right w:w="0" w:type="dxa"/>
                  </w:tcMar>
                  <w:hideMark/>
                </w:tcPr>
                <w:p w14:paraId="5DC8E223"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Asjakohasus</w:t>
                  </w:r>
                </w:p>
              </w:tc>
              <w:tc>
                <w:tcPr>
                  <w:tcW w:w="3336" w:type="pct"/>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7E984EF3"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Sisaldab kogu mooduli õpetajate poolt antud e-jaotusmaterjale ja iseseisvalt koostatud töid ning enesehinnangut õppijana oma eesmärkide saavutamise kohta.</w:t>
                  </w:r>
                </w:p>
              </w:tc>
            </w:tr>
            <w:tr w:rsidR="00830F19" w:rsidRPr="0065136B" w14:paraId="5E11F95E" w14:textId="77777777" w:rsidTr="0065136B">
              <w:trPr>
                <w:tblCellSpacing w:w="0" w:type="dxa"/>
              </w:trPr>
              <w:tc>
                <w:tcPr>
                  <w:tcW w:w="1664" w:type="pct"/>
                  <w:tcBorders>
                    <w:top w:val="nil"/>
                    <w:left w:val="single" w:sz="6" w:space="0" w:color="000000"/>
                    <w:bottom w:val="single" w:sz="6" w:space="0" w:color="000000"/>
                    <w:right w:val="nil"/>
                  </w:tcBorders>
                  <w:tcMar>
                    <w:top w:w="0" w:type="dxa"/>
                    <w:left w:w="58" w:type="dxa"/>
                    <w:bottom w:w="58" w:type="dxa"/>
                    <w:right w:w="0" w:type="dxa"/>
                  </w:tcMar>
                  <w:hideMark/>
                </w:tcPr>
                <w:p w14:paraId="58D7D900"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Esitlemine</w:t>
                  </w:r>
                </w:p>
              </w:tc>
              <w:tc>
                <w:tcPr>
                  <w:tcW w:w="3336" w:type="pct"/>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6BACC517"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Demonstreerib, et materjal on loogiliselt üles ehitatud</w:t>
                  </w:r>
                </w:p>
              </w:tc>
            </w:tr>
            <w:tr w:rsidR="00830F19" w:rsidRPr="0065136B" w14:paraId="0FE7D3DC" w14:textId="77777777" w:rsidTr="0065136B">
              <w:trPr>
                <w:tblCellSpacing w:w="0" w:type="dxa"/>
              </w:trPr>
              <w:tc>
                <w:tcPr>
                  <w:tcW w:w="1664" w:type="pct"/>
                  <w:tcBorders>
                    <w:top w:val="nil"/>
                    <w:left w:val="single" w:sz="6" w:space="0" w:color="000000"/>
                    <w:bottom w:val="single" w:sz="6" w:space="0" w:color="000000"/>
                    <w:right w:val="nil"/>
                  </w:tcBorders>
                  <w:tcMar>
                    <w:top w:w="0" w:type="dxa"/>
                    <w:left w:w="58" w:type="dxa"/>
                    <w:bottom w:w="58" w:type="dxa"/>
                    <w:right w:w="0" w:type="dxa"/>
                  </w:tcMar>
                  <w:hideMark/>
                </w:tcPr>
                <w:p w14:paraId="72986848"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Ettekandmine</w:t>
                  </w:r>
                </w:p>
              </w:tc>
              <w:tc>
                <w:tcPr>
                  <w:tcW w:w="3336" w:type="pct"/>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5BE589E4" w14:textId="77777777" w:rsidR="00830F19" w:rsidRPr="0065136B" w:rsidRDefault="00830F19" w:rsidP="0065136B">
                  <w:pPr>
                    <w:spacing w:after="0" w:line="240" w:lineRule="auto"/>
                    <w:rPr>
                      <w:rFonts w:asciiTheme="majorHAnsi" w:hAnsiTheme="majorHAnsi" w:cs="Arial"/>
                      <w:color w:val="000000"/>
                    </w:rPr>
                  </w:pPr>
                  <w:r w:rsidRPr="0065136B">
                    <w:rPr>
                      <w:rFonts w:asciiTheme="majorHAnsi" w:hAnsiTheme="majorHAnsi" w:cs="Arial"/>
                      <w:color w:val="000000"/>
                    </w:rPr>
                    <w:t>Väljendab ennast selgelt, kasutab situatsioonile sobivat verbaalset ja mitteverbaalset suhtlemist.</w:t>
                  </w:r>
                </w:p>
              </w:tc>
            </w:tr>
          </w:tbl>
          <w:p w14:paraId="4BB76534" w14:textId="77777777" w:rsidR="00830F19" w:rsidRPr="0065136B" w:rsidRDefault="00830F19" w:rsidP="0065136B">
            <w:pPr>
              <w:pStyle w:val="Textbody"/>
              <w:spacing w:after="0" w:line="240" w:lineRule="auto"/>
              <w:rPr>
                <w:rFonts w:asciiTheme="majorHAnsi" w:hAnsiTheme="majorHAnsi" w:cs="Arial"/>
              </w:rPr>
            </w:pPr>
          </w:p>
        </w:tc>
      </w:tr>
      <w:tr w:rsidR="00830F19" w:rsidRPr="0065136B" w14:paraId="77425C4F" w14:textId="77777777" w:rsidTr="00857838">
        <w:trPr>
          <w:trHeight w:val="414"/>
        </w:trPr>
        <w:tc>
          <w:tcPr>
            <w:tcW w:w="1519" w:type="pc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BD5F84" w14:textId="77777777" w:rsidR="00830F19" w:rsidRPr="0065136B" w:rsidRDefault="00830F19" w:rsidP="0065136B">
            <w:pPr>
              <w:pStyle w:val="Textbody"/>
              <w:spacing w:after="0" w:line="240" w:lineRule="auto"/>
              <w:rPr>
                <w:rFonts w:asciiTheme="majorHAnsi" w:hAnsiTheme="majorHAnsi" w:cs="Arial"/>
              </w:rPr>
            </w:pPr>
            <w:r w:rsidRPr="0065136B">
              <w:rPr>
                <w:rFonts w:asciiTheme="majorHAnsi" w:hAnsiTheme="majorHAnsi" w:cs="Arial"/>
                <w:color w:val="000000"/>
              </w:rPr>
              <w:t xml:space="preserve">Õppematerjalid </w:t>
            </w:r>
          </w:p>
        </w:tc>
        <w:tc>
          <w:tcPr>
            <w:tcW w:w="3481" w:type="pct"/>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062A7C"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Õpetaja konspekt, jaotusmaterjalid (k.a e-jaotusmaterjalid)</w:t>
            </w:r>
          </w:p>
          <w:p w14:paraId="4298C797"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Edukad läbirääkimised. 1. ja 2. osa Stuart,D.</w:t>
            </w:r>
          </w:p>
          <w:p w14:paraId="7A2DBF19"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Enesekehtestamine - ei või jah? Niiberg, T, Urva, T.</w:t>
            </w:r>
          </w:p>
          <w:p w14:paraId="48091AB7"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Etikett - äriedu võti: käsiraamat Post, P, Post, P</w:t>
            </w:r>
          </w:p>
          <w:p w14:paraId="2052C968"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Intelligentsuse psühholoogia Mõttus, R.</w:t>
            </w:r>
          </w:p>
          <w:p w14:paraId="230555FA"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Konfliktidest ja suhtlemisoskustest... Krips H.</w:t>
            </w:r>
          </w:p>
          <w:p w14:paraId="1EC01E55"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lastRenderedPageBreak/>
              <w:t>Kultuuridevahelised erinevused: kuidas edukalt ületada kultuuribarjääre Lewis, Richard D</w:t>
            </w:r>
          </w:p>
          <w:p w14:paraId="4B58536F"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Ole oma elu peremees: kuidas kasutada enda sisemist psühhoenergiat Sinelnikov, V.</w:t>
            </w:r>
          </w:p>
          <w:p w14:paraId="168597C7"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Suhtlemise kuldreeglid: tunnusta, naerata ja kehtesta Niiberg, T.</w:t>
            </w:r>
          </w:p>
          <w:p w14:paraId="1E1C6797"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Suhtlemine probleemsete... Krips,H., Siivelt,P., Rajasalu, A.</w:t>
            </w:r>
          </w:p>
          <w:p w14:paraId="42BECB78"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Sõbraks olemise kunst Niiberg, T.</w:t>
            </w:r>
          </w:p>
          <w:p w14:paraId="2C909C9A"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8" w:history="1">
              <w:r w:rsidR="00830F19" w:rsidRPr="0065136B">
                <w:rPr>
                  <w:rStyle w:val="Hyperlink"/>
                  <w:rFonts w:asciiTheme="majorHAnsi" w:hAnsiTheme="majorHAnsi" w:cs="Arial"/>
                  <w:sz w:val="24"/>
                  <w:szCs w:val="24"/>
                  <w:lang w:val="et-EE"/>
                </w:rPr>
                <w:t>www.areng.ee</w:t>
              </w:r>
            </w:hyperlink>
            <w:r w:rsidR="00830F19" w:rsidRPr="0065136B">
              <w:rPr>
                <w:rFonts w:asciiTheme="majorHAnsi" w:hAnsiTheme="majorHAnsi" w:cs="Arial"/>
                <w:sz w:val="24"/>
                <w:szCs w:val="24"/>
                <w:lang w:val="et-EE"/>
              </w:rPr>
              <w:t>,</w:t>
            </w:r>
          </w:p>
          <w:p w14:paraId="42D489E6"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9" w:history="1">
              <w:r w:rsidR="00830F19" w:rsidRPr="0065136B">
                <w:rPr>
                  <w:rStyle w:val="Hyperlink"/>
                  <w:rFonts w:asciiTheme="majorHAnsi" w:hAnsiTheme="majorHAnsi" w:cs="Arial"/>
                  <w:sz w:val="24"/>
                  <w:szCs w:val="24"/>
                  <w:lang w:val="et-EE"/>
                </w:rPr>
                <w:t>www.e-ope.ee/repositoorium</w:t>
              </w:r>
            </w:hyperlink>
          </w:p>
          <w:p w14:paraId="6EBB211B"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Majanduse ABC A. Arrak jt</w:t>
            </w:r>
          </w:p>
          <w:p w14:paraId="1BF1FFDF"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Ettevõtlikkusest ettevõtluseni R.Eamets jt.</w:t>
            </w:r>
          </w:p>
          <w:p w14:paraId="2DF1D99E"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Ettevõtlusõpik-käsiraamat Suppi, K.</w:t>
            </w:r>
          </w:p>
          <w:p w14:paraId="32364071"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Põllumajandusturundus T.Ohvril</w:t>
            </w:r>
          </w:p>
          <w:p w14:paraId="6652F1CF"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10" w:history="1">
              <w:r w:rsidR="00830F19" w:rsidRPr="0065136B">
                <w:rPr>
                  <w:rStyle w:val="Hyperlink"/>
                  <w:rFonts w:asciiTheme="majorHAnsi" w:hAnsiTheme="majorHAnsi" w:cs="Arial"/>
                  <w:sz w:val="24"/>
                  <w:szCs w:val="24"/>
                  <w:lang w:val="et-EE"/>
                </w:rPr>
                <w:t>www.avatar.ee/majanduseabc</w:t>
              </w:r>
            </w:hyperlink>
          </w:p>
          <w:p w14:paraId="17138C56"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11" w:history="1">
              <w:r w:rsidR="00830F19" w:rsidRPr="0065136B">
                <w:rPr>
                  <w:rStyle w:val="Hyperlink"/>
                  <w:rFonts w:asciiTheme="majorHAnsi" w:hAnsiTheme="majorHAnsi" w:cs="Arial"/>
                  <w:sz w:val="24"/>
                  <w:szCs w:val="24"/>
                  <w:lang w:val="et-EE"/>
                </w:rPr>
                <w:t>www.emta.ee</w:t>
              </w:r>
            </w:hyperlink>
          </w:p>
          <w:p w14:paraId="63FB7590"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12" w:history="1">
              <w:r w:rsidR="00830F19" w:rsidRPr="0065136B">
                <w:rPr>
                  <w:rStyle w:val="Hyperlink"/>
                  <w:rFonts w:asciiTheme="majorHAnsi" w:hAnsiTheme="majorHAnsi" w:cs="Arial"/>
                  <w:sz w:val="24"/>
                  <w:szCs w:val="24"/>
                  <w:lang w:val="et-EE"/>
                </w:rPr>
                <w:t>www.eas.ee</w:t>
              </w:r>
            </w:hyperlink>
          </w:p>
          <w:p w14:paraId="40DA099A"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13" w:history="1">
              <w:r w:rsidR="00830F19" w:rsidRPr="0065136B">
                <w:rPr>
                  <w:rStyle w:val="Hyperlink"/>
                  <w:rFonts w:asciiTheme="majorHAnsi" w:hAnsiTheme="majorHAnsi" w:cs="Arial"/>
                  <w:sz w:val="24"/>
                  <w:szCs w:val="24"/>
                  <w:lang w:val="et-EE"/>
                </w:rPr>
                <w:t>www.fin.ee</w:t>
              </w:r>
            </w:hyperlink>
          </w:p>
          <w:p w14:paraId="07AF2F31"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14" w:history="1">
              <w:r w:rsidR="00830F19" w:rsidRPr="0065136B">
                <w:rPr>
                  <w:rStyle w:val="Hyperlink"/>
                  <w:rFonts w:asciiTheme="majorHAnsi" w:hAnsiTheme="majorHAnsi" w:cs="Arial"/>
                  <w:sz w:val="24"/>
                  <w:szCs w:val="24"/>
                  <w:lang w:val="et-EE"/>
                </w:rPr>
                <w:t>www.ki.ee</w:t>
              </w:r>
            </w:hyperlink>
          </w:p>
          <w:p w14:paraId="66B220E6"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15" w:history="1">
              <w:r w:rsidR="00830F19" w:rsidRPr="0065136B">
                <w:rPr>
                  <w:rStyle w:val="Hyperlink"/>
                  <w:rFonts w:asciiTheme="majorHAnsi" w:hAnsiTheme="majorHAnsi" w:cs="Arial"/>
                  <w:sz w:val="24"/>
                  <w:szCs w:val="24"/>
                  <w:lang w:val="et-EE"/>
                </w:rPr>
                <w:t>www.rik.ee</w:t>
              </w:r>
            </w:hyperlink>
          </w:p>
          <w:p w14:paraId="5AA4F6F0"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16" w:history="1">
              <w:r w:rsidR="00830F19" w:rsidRPr="0065136B">
                <w:rPr>
                  <w:rStyle w:val="Hyperlink"/>
                  <w:rFonts w:asciiTheme="majorHAnsi" w:hAnsiTheme="majorHAnsi" w:cs="Arial"/>
                  <w:sz w:val="24"/>
                  <w:szCs w:val="24"/>
                  <w:lang w:val="et-EE"/>
                </w:rPr>
                <w:t>www.eesti.ee</w:t>
              </w:r>
            </w:hyperlink>
          </w:p>
          <w:p w14:paraId="05A237CC"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www.minuraha.ee</w:t>
            </w:r>
          </w:p>
          <w:p w14:paraId="3B434216"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17" w:history="1">
              <w:r w:rsidR="00830F19" w:rsidRPr="0065136B">
                <w:rPr>
                  <w:rStyle w:val="Hyperlink"/>
                  <w:rFonts w:asciiTheme="majorHAnsi" w:hAnsiTheme="majorHAnsi" w:cs="Arial"/>
                  <w:sz w:val="24"/>
                  <w:szCs w:val="24"/>
                  <w:lang w:val="et-EE"/>
                </w:rPr>
                <w:t>www.riigiteataja.ee</w:t>
              </w:r>
            </w:hyperlink>
          </w:p>
          <w:p w14:paraId="1E4B0994"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18" w:history="1">
              <w:r w:rsidR="00830F19" w:rsidRPr="0065136B">
                <w:rPr>
                  <w:rStyle w:val="Hyperlink"/>
                  <w:rFonts w:asciiTheme="majorHAnsi" w:hAnsiTheme="majorHAnsi" w:cs="Arial"/>
                  <w:sz w:val="24"/>
                  <w:szCs w:val="24"/>
                  <w:lang w:val="et-EE"/>
                </w:rPr>
                <w:t>www.tootukassa.ee</w:t>
              </w:r>
            </w:hyperlink>
          </w:p>
          <w:p w14:paraId="3FBB4676"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19" w:history="1">
              <w:r w:rsidR="00830F19" w:rsidRPr="0065136B">
                <w:rPr>
                  <w:rStyle w:val="Hyperlink"/>
                  <w:rFonts w:asciiTheme="majorHAnsi" w:hAnsiTheme="majorHAnsi" w:cs="Arial"/>
                  <w:sz w:val="24"/>
                  <w:szCs w:val="24"/>
                  <w:lang w:val="et-EE"/>
                </w:rPr>
                <w:t>www.pensionikeskus.ee</w:t>
              </w:r>
            </w:hyperlink>
          </w:p>
          <w:p w14:paraId="0E8AF297"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Moodle e-kursus Majandusõpetuse alused, T.Ruuspõld</w:t>
            </w:r>
          </w:p>
          <w:p w14:paraId="0389368B"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Moodle e-kursus Ettevõtluse alused, T.Ruuspõld</w:t>
            </w:r>
          </w:p>
          <w:p w14:paraId="41FE2200"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20" w:history="1">
              <w:r w:rsidR="00830F19" w:rsidRPr="0065136B">
                <w:rPr>
                  <w:rStyle w:val="Hyperlink"/>
                  <w:rFonts w:asciiTheme="majorHAnsi" w:hAnsiTheme="majorHAnsi" w:cs="Arial"/>
                  <w:sz w:val="24"/>
                  <w:szCs w:val="24"/>
                  <w:lang w:val="et-EE"/>
                </w:rPr>
                <w:t>www.ti.ee</w:t>
              </w:r>
            </w:hyperlink>
          </w:p>
          <w:p w14:paraId="4D6B39FC" w14:textId="77777777" w:rsidR="00830F19" w:rsidRPr="0065136B" w:rsidRDefault="0090640C" w:rsidP="0065136B">
            <w:pPr>
              <w:pStyle w:val="western"/>
              <w:spacing w:before="0" w:beforeAutospacing="0" w:after="0" w:line="240" w:lineRule="auto"/>
              <w:rPr>
                <w:rFonts w:asciiTheme="majorHAnsi" w:hAnsiTheme="majorHAnsi" w:cs="Arial"/>
                <w:sz w:val="24"/>
                <w:szCs w:val="24"/>
                <w:lang w:val="et-EE"/>
              </w:rPr>
            </w:pPr>
            <w:hyperlink r:id="rId21" w:history="1">
              <w:r w:rsidR="00830F19" w:rsidRPr="0065136B">
                <w:rPr>
                  <w:rStyle w:val="Hyperlink"/>
                  <w:rFonts w:asciiTheme="majorHAnsi" w:hAnsiTheme="majorHAnsi" w:cs="Arial"/>
                  <w:sz w:val="24"/>
                  <w:szCs w:val="24"/>
                  <w:lang w:val="et-EE"/>
                </w:rPr>
                <w:t>www.tooelu.ee</w:t>
              </w:r>
            </w:hyperlink>
          </w:p>
          <w:p w14:paraId="259C462D"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Dokumentide näidised</w:t>
            </w:r>
          </w:p>
          <w:p w14:paraId="773CE6B7"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Kõrven T.-R. Dokumendihaldus. Tallinn: Külim,2006</w:t>
            </w:r>
          </w:p>
          <w:p w14:paraId="766BE76C"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Raadik, M. Kuidas vormistada ametikirja? Tartu, 2008</w:t>
            </w:r>
          </w:p>
          <w:p w14:paraId="249A1EA2"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Raadik, M. Väikesed tarbetekstid. Käsiraamat. Tallinn, 2011</w:t>
            </w:r>
          </w:p>
          <w:p w14:paraId="47960531"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EVS 882-1:2013. Informatsioon ja dokumentatsioon. Dokumendielemendid ja vorminõuded. Osa 1: Kiri</w:t>
            </w:r>
          </w:p>
          <w:p w14:paraId="6152088F"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 xml:space="preserve">Abiks kandideerijale. </w:t>
            </w:r>
            <w:hyperlink r:id="rId22" w:history="1">
              <w:r w:rsidRPr="0065136B">
                <w:rPr>
                  <w:rStyle w:val="Hyperlink"/>
                  <w:rFonts w:asciiTheme="majorHAnsi" w:hAnsiTheme="majorHAnsi" w:cs="Arial"/>
                  <w:sz w:val="24"/>
                  <w:szCs w:val="24"/>
                  <w:lang w:val="et-EE"/>
                </w:rPr>
                <w:t>http://www.tootukassa.ee/content/otsin-tood/abiks-kandideerijale</w:t>
              </w:r>
            </w:hyperlink>
          </w:p>
          <w:p w14:paraId="231F3509"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 xml:space="preserve">Karjäärikeskus. </w:t>
            </w:r>
            <w:hyperlink r:id="rId23" w:history="1">
              <w:r w:rsidRPr="0065136B">
                <w:rPr>
                  <w:rStyle w:val="Hyperlink"/>
                  <w:rFonts w:asciiTheme="majorHAnsi" w:hAnsiTheme="majorHAnsi" w:cs="Arial"/>
                  <w:sz w:val="24"/>
                  <w:szCs w:val="24"/>
                  <w:lang w:val="et-EE"/>
                </w:rPr>
                <w:t>http://www.cvkeskus.ee/career.php</w:t>
              </w:r>
            </w:hyperlink>
          </w:p>
          <w:p w14:paraId="7F426100"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lastRenderedPageBreak/>
              <w:t xml:space="preserve">Europassikeskus. </w:t>
            </w:r>
            <w:hyperlink r:id="rId24" w:history="1">
              <w:r w:rsidRPr="0065136B">
                <w:rPr>
                  <w:rStyle w:val="Hyperlink"/>
                  <w:rFonts w:asciiTheme="majorHAnsi" w:hAnsiTheme="majorHAnsi" w:cs="Arial"/>
                  <w:sz w:val="24"/>
                  <w:szCs w:val="24"/>
                  <w:lang w:val="et-EE"/>
                </w:rPr>
                <w:t>http://www.europassikeskus.ee/europassi-cv</w:t>
              </w:r>
            </w:hyperlink>
          </w:p>
          <w:p w14:paraId="309028D3" w14:textId="77777777" w:rsidR="00830F19" w:rsidRPr="0065136B" w:rsidRDefault="00830F19" w:rsidP="0065136B">
            <w:pPr>
              <w:pStyle w:val="western"/>
              <w:spacing w:before="0" w:beforeAutospacing="0" w:after="0" w:line="240" w:lineRule="auto"/>
              <w:rPr>
                <w:rFonts w:asciiTheme="majorHAnsi" w:hAnsiTheme="majorHAnsi" w:cs="Arial"/>
                <w:sz w:val="24"/>
                <w:szCs w:val="24"/>
                <w:lang w:val="et-EE"/>
              </w:rPr>
            </w:pPr>
            <w:r w:rsidRPr="0065136B">
              <w:rPr>
                <w:rFonts w:asciiTheme="majorHAnsi" w:hAnsiTheme="majorHAnsi" w:cs="Arial"/>
                <w:sz w:val="24"/>
                <w:szCs w:val="24"/>
                <w:lang w:val="et-EE"/>
              </w:rPr>
              <w:t xml:space="preserve">Rajaleidja. </w:t>
            </w:r>
            <w:hyperlink r:id="rId25" w:history="1">
              <w:r w:rsidRPr="0065136B">
                <w:rPr>
                  <w:rStyle w:val="Hyperlink"/>
                  <w:rFonts w:asciiTheme="majorHAnsi" w:hAnsiTheme="majorHAnsi" w:cs="Arial"/>
                  <w:sz w:val="24"/>
                  <w:szCs w:val="24"/>
                  <w:lang w:val="et-EE"/>
                </w:rPr>
                <w:t>www.rajaleidja.ee</w:t>
              </w:r>
            </w:hyperlink>
          </w:p>
          <w:p w14:paraId="257AE8D1" w14:textId="77777777" w:rsidR="00830F19" w:rsidRPr="0065136B" w:rsidRDefault="00830F19" w:rsidP="0065136B">
            <w:pPr>
              <w:pStyle w:val="Textbody"/>
              <w:spacing w:after="0" w:line="240" w:lineRule="auto"/>
              <w:rPr>
                <w:rFonts w:asciiTheme="majorHAnsi" w:hAnsiTheme="majorHAnsi" w:cs="Arial"/>
              </w:rPr>
            </w:pPr>
          </w:p>
        </w:tc>
      </w:tr>
    </w:tbl>
    <w:p w14:paraId="795CA73D" w14:textId="77777777" w:rsidR="00203210" w:rsidRPr="0065136B" w:rsidRDefault="00203210" w:rsidP="0065136B">
      <w:pPr>
        <w:spacing w:after="0" w:line="240" w:lineRule="auto"/>
        <w:rPr>
          <w:rFonts w:asciiTheme="majorHAnsi" w:eastAsia="Batang" w:hAnsiTheme="majorHAnsi" w:cs="Arial"/>
        </w:rPr>
      </w:pPr>
    </w:p>
    <w:tbl>
      <w:tblPr>
        <w:tblStyle w:val="TableGrid"/>
        <w:tblW w:w="5000" w:type="pct"/>
        <w:tblLook w:val="04A0" w:firstRow="1" w:lastRow="0" w:firstColumn="1" w:lastColumn="0" w:noHBand="0" w:noVBand="1"/>
      </w:tblPr>
      <w:tblGrid>
        <w:gridCol w:w="4426"/>
        <w:gridCol w:w="5900"/>
        <w:gridCol w:w="2014"/>
        <w:gridCol w:w="2446"/>
      </w:tblGrid>
      <w:tr w:rsidR="00612E75" w:rsidRPr="0065136B" w14:paraId="5A951686" w14:textId="77777777" w:rsidTr="00E36CC1">
        <w:trPr>
          <w:trHeight w:val="135"/>
        </w:trPr>
        <w:tc>
          <w:tcPr>
            <w:tcW w:w="1497" w:type="pct"/>
            <w:tcBorders>
              <w:top w:val="single" w:sz="4" w:space="0" w:color="auto"/>
              <w:left w:val="single" w:sz="4" w:space="0" w:color="auto"/>
              <w:bottom w:val="single" w:sz="4" w:space="0" w:color="auto"/>
              <w:right w:val="single" w:sz="4" w:space="0" w:color="auto"/>
            </w:tcBorders>
            <w:vAlign w:val="center"/>
            <w:hideMark/>
          </w:tcPr>
          <w:p w14:paraId="722E616A"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Mooduli nr</w:t>
            </w:r>
          </w:p>
        </w:tc>
        <w:tc>
          <w:tcPr>
            <w:tcW w:w="1995" w:type="pct"/>
            <w:tcBorders>
              <w:top w:val="single" w:sz="4" w:space="0" w:color="auto"/>
              <w:left w:val="single" w:sz="4" w:space="0" w:color="auto"/>
              <w:bottom w:val="single" w:sz="4" w:space="0" w:color="auto"/>
              <w:right w:val="single" w:sz="4" w:space="0" w:color="auto"/>
            </w:tcBorders>
            <w:vAlign w:val="center"/>
            <w:hideMark/>
          </w:tcPr>
          <w:p w14:paraId="785C0BB3"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Mooduli nimetus</w:t>
            </w:r>
          </w:p>
        </w:tc>
        <w:tc>
          <w:tcPr>
            <w:tcW w:w="681" w:type="pct"/>
            <w:tcBorders>
              <w:top w:val="single" w:sz="4" w:space="0" w:color="auto"/>
              <w:left w:val="single" w:sz="4" w:space="0" w:color="auto"/>
              <w:bottom w:val="single" w:sz="4" w:space="0" w:color="auto"/>
              <w:right w:val="single" w:sz="4" w:space="0" w:color="auto"/>
            </w:tcBorders>
            <w:vAlign w:val="center"/>
            <w:hideMark/>
          </w:tcPr>
          <w:p w14:paraId="7E39DD51"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Mooduli maht</w:t>
            </w:r>
          </w:p>
          <w:p w14:paraId="0CEC600B"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b/>
              </w:rPr>
              <w:t>(EKAP)</w:t>
            </w:r>
          </w:p>
        </w:tc>
        <w:tc>
          <w:tcPr>
            <w:tcW w:w="827" w:type="pct"/>
            <w:tcBorders>
              <w:top w:val="single" w:sz="4" w:space="0" w:color="auto"/>
              <w:left w:val="single" w:sz="4" w:space="0" w:color="auto"/>
              <w:bottom w:val="single" w:sz="4" w:space="0" w:color="auto"/>
              <w:right w:val="single" w:sz="4" w:space="0" w:color="auto"/>
            </w:tcBorders>
            <w:vAlign w:val="center"/>
            <w:hideMark/>
          </w:tcPr>
          <w:p w14:paraId="632D43F6"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Õpetajad</w:t>
            </w:r>
          </w:p>
        </w:tc>
      </w:tr>
      <w:tr w:rsidR="00612E75" w:rsidRPr="0065136B" w14:paraId="6E24FD6B" w14:textId="77777777" w:rsidTr="0065136B">
        <w:trPr>
          <w:trHeight w:val="679"/>
        </w:trPr>
        <w:tc>
          <w:tcPr>
            <w:tcW w:w="1497" w:type="pct"/>
            <w:tcBorders>
              <w:top w:val="single" w:sz="4" w:space="0" w:color="auto"/>
              <w:left w:val="single" w:sz="4" w:space="0" w:color="auto"/>
              <w:bottom w:val="single" w:sz="4" w:space="0" w:color="auto"/>
              <w:right w:val="single" w:sz="4" w:space="0" w:color="auto"/>
            </w:tcBorders>
            <w:vAlign w:val="center"/>
            <w:hideMark/>
          </w:tcPr>
          <w:p w14:paraId="248DEA93" w14:textId="2C64D1FB" w:rsidR="00612E75" w:rsidRPr="0065136B" w:rsidRDefault="008C2AB4" w:rsidP="0065136B">
            <w:pPr>
              <w:pStyle w:val="NoSpacing"/>
              <w:rPr>
                <w:rFonts w:asciiTheme="majorHAnsi" w:hAnsiTheme="majorHAnsi" w:cs="Times New Roman"/>
                <w:b/>
              </w:rPr>
            </w:pPr>
            <w:r w:rsidRPr="0065136B">
              <w:rPr>
                <w:rFonts w:asciiTheme="majorHAnsi" w:hAnsiTheme="majorHAnsi" w:cs="Times New Roman"/>
                <w:b/>
              </w:rPr>
              <w:t>3</w:t>
            </w:r>
            <w:r w:rsidR="00612E75" w:rsidRPr="0065136B">
              <w:rPr>
                <w:rFonts w:asciiTheme="majorHAnsi" w:hAnsiTheme="majorHAnsi" w:cs="Times New Roman"/>
                <w:b/>
              </w:rPr>
              <w:t>.</w:t>
            </w:r>
          </w:p>
        </w:tc>
        <w:tc>
          <w:tcPr>
            <w:tcW w:w="1995" w:type="pct"/>
            <w:tcBorders>
              <w:top w:val="single" w:sz="4" w:space="0" w:color="auto"/>
              <w:left w:val="single" w:sz="4" w:space="0" w:color="auto"/>
              <w:bottom w:val="single" w:sz="4" w:space="0" w:color="auto"/>
              <w:right w:val="single" w:sz="4" w:space="0" w:color="auto"/>
            </w:tcBorders>
            <w:vAlign w:val="center"/>
          </w:tcPr>
          <w:p w14:paraId="736CBF59" w14:textId="77777777" w:rsidR="00612E75" w:rsidRPr="0065136B" w:rsidRDefault="00612E75" w:rsidP="0065136B">
            <w:pPr>
              <w:pStyle w:val="NoSpacing"/>
              <w:rPr>
                <w:rFonts w:asciiTheme="majorHAnsi" w:hAnsiTheme="majorHAnsi" w:cs="Times New Roman"/>
                <w:b/>
                <w:caps/>
              </w:rPr>
            </w:pPr>
            <w:r w:rsidRPr="0065136B">
              <w:rPr>
                <w:rFonts w:asciiTheme="majorHAnsi" w:hAnsiTheme="majorHAnsi" w:cs="Times New Roman"/>
                <w:b/>
                <w:caps/>
              </w:rPr>
              <w:t>MURU RAJAMINE JA HOOLDAMINE</w:t>
            </w:r>
          </w:p>
        </w:tc>
        <w:tc>
          <w:tcPr>
            <w:tcW w:w="681" w:type="pct"/>
            <w:tcBorders>
              <w:top w:val="single" w:sz="4" w:space="0" w:color="auto"/>
              <w:left w:val="single" w:sz="4" w:space="0" w:color="auto"/>
              <w:bottom w:val="single" w:sz="4" w:space="0" w:color="auto"/>
              <w:right w:val="single" w:sz="4" w:space="0" w:color="auto"/>
            </w:tcBorders>
            <w:vAlign w:val="center"/>
          </w:tcPr>
          <w:p w14:paraId="2DF5B125" w14:textId="4973931B" w:rsidR="00612E75" w:rsidRPr="0065136B" w:rsidRDefault="00AC64BA" w:rsidP="0065136B">
            <w:pPr>
              <w:pStyle w:val="NoSpacing"/>
              <w:rPr>
                <w:rFonts w:asciiTheme="majorHAnsi" w:hAnsiTheme="majorHAnsi" w:cs="Times New Roman"/>
                <w:b/>
              </w:rPr>
            </w:pPr>
            <w:r w:rsidRPr="0065136B">
              <w:rPr>
                <w:rFonts w:asciiTheme="majorHAnsi" w:hAnsiTheme="majorHAnsi" w:cs="Times New Roman"/>
                <w:b/>
              </w:rPr>
              <w:t>9</w:t>
            </w:r>
            <w:r w:rsidR="00612E75" w:rsidRPr="0065136B">
              <w:rPr>
                <w:rFonts w:asciiTheme="majorHAnsi" w:hAnsiTheme="majorHAnsi" w:cs="Times New Roman"/>
                <w:b/>
              </w:rPr>
              <w:t xml:space="preserve"> EKAP</w:t>
            </w:r>
          </w:p>
        </w:tc>
        <w:tc>
          <w:tcPr>
            <w:tcW w:w="827" w:type="pct"/>
            <w:tcBorders>
              <w:top w:val="single" w:sz="4" w:space="0" w:color="auto"/>
              <w:left w:val="single" w:sz="4" w:space="0" w:color="auto"/>
              <w:bottom w:val="single" w:sz="4" w:space="0" w:color="auto"/>
              <w:right w:val="single" w:sz="4" w:space="0" w:color="auto"/>
            </w:tcBorders>
          </w:tcPr>
          <w:p w14:paraId="3128EA8F"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Reet Palusalu</w:t>
            </w:r>
          </w:p>
          <w:p w14:paraId="09BB3676"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Jaana Vaino</w:t>
            </w:r>
          </w:p>
        </w:tc>
      </w:tr>
      <w:tr w:rsidR="00612E75" w:rsidRPr="0065136B" w14:paraId="5272990A" w14:textId="77777777" w:rsidTr="00E36CC1">
        <w:trPr>
          <w:trHeight w:val="393"/>
        </w:trPr>
        <w:tc>
          <w:tcPr>
            <w:tcW w:w="1497" w:type="pct"/>
            <w:tcBorders>
              <w:top w:val="single" w:sz="4" w:space="0" w:color="auto"/>
              <w:left w:val="single" w:sz="4" w:space="0" w:color="auto"/>
              <w:bottom w:val="single" w:sz="4" w:space="0" w:color="auto"/>
              <w:right w:val="single" w:sz="4" w:space="0" w:color="auto"/>
            </w:tcBorders>
            <w:vAlign w:val="center"/>
            <w:hideMark/>
          </w:tcPr>
          <w:p w14:paraId="1C1AE6B0"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Nõuded mooduli</w:t>
            </w:r>
          </w:p>
          <w:p w14:paraId="4F10A84E"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b/>
              </w:rPr>
              <w:t>alustamiseks</w:t>
            </w:r>
          </w:p>
        </w:tc>
        <w:tc>
          <w:tcPr>
            <w:tcW w:w="3503" w:type="pct"/>
            <w:gridSpan w:val="3"/>
            <w:tcBorders>
              <w:top w:val="single" w:sz="4" w:space="0" w:color="auto"/>
              <w:left w:val="single" w:sz="4" w:space="0" w:color="auto"/>
              <w:bottom w:val="single" w:sz="4" w:space="0" w:color="auto"/>
              <w:right w:val="single" w:sz="4" w:space="0" w:color="auto"/>
            </w:tcBorders>
            <w:vAlign w:val="center"/>
            <w:hideMark/>
          </w:tcPr>
          <w:p w14:paraId="4D15A548"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puuduvad</w:t>
            </w:r>
          </w:p>
        </w:tc>
      </w:tr>
      <w:tr w:rsidR="00612E75" w:rsidRPr="0065136B" w14:paraId="6B174787" w14:textId="77777777" w:rsidTr="00E36CC1">
        <w:trPr>
          <w:trHeight w:val="717"/>
        </w:trPr>
        <w:tc>
          <w:tcPr>
            <w:tcW w:w="1497" w:type="pct"/>
            <w:tcBorders>
              <w:top w:val="single" w:sz="4" w:space="0" w:color="auto"/>
              <w:left w:val="single" w:sz="4" w:space="0" w:color="auto"/>
              <w:bottom w:val="single" w:sz="4" w:space="0" w:color="auto"/>
              <w:right w:val="single" w:sz="4" w:space="0" w:color="auto"/>
            </w:tcBorders>
            <w:vAlign w:val="center"/>
            <w:hideMark/>
          </w:tcPr>
          <w:p w14:paraId="11660554"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Mooduli eesmärk</w:t>
            </w:r>
          </w:p>
        </w:tc>
        <w:tc>
          <w:tcPr>
            <w:tcW w:w="3503" w:type="pct"/>
            <w:gridSpan w:val="3"/>
            <w:tcBorders>
              <w:top w:val="single" w:sz="4" w:space="0" w:color="auto"/>
              <w:left w:val="single" w:sz="4" w:space="0" w:color="auto"/>
              <w:bottom w:val="single" w:sz="4" w:space="0" w:color="auto"/>
              <w:right w:val="single" w:sz="4" w:space="0" w:color="auto"/>
            </w:tcBorders>
            <w:vAlign w:val="center"/>
            <w:hideMark/>
          </w:tcPr>
          <w:p w14:paraId="11E72230" w14:textId="77777777" w:rsidR="00612E75" w:rsidRPr="0065136B" w:rsidRDefault="00612E75" w:rsidP="0065136B">
            <w:pPr>
              <w:rPr>
                <w:rFonts w:asciiTheme="majorHAnsi" w:hAnsiTheme="majorHAnsi" w:cs="Times New Roman"/>
              </w:rPr>
            </w:pPr>
            <w:r w:rsidRPr="0065136B">
              <w:rPr>
                <w:rFonts w:asciiTheme="majorHAnsi" w:hAnsiTheme="majorHAnsi" w:cs="Times New Roman"/>
              </w:rPr>
              <w:t>Õpetusega taotletakse, et  õpilane rajab ja hooldab muru iseseisvalt või meeskonnatööna.</w:t>
            </w:r>
          </w:p>
        </w:tc>
      </w:tr>
      <w:tr w:rsidR="00612E75" w:rsidRPr="0065136B" w14:paraId="64F12D6F" w14:textId="77777777" w:rsidTr="00E36CC1">
        <w:trPr>
          <w:trHeight w:val="365"/>
        </w:trPr>
        <w:tc>
          <w:tcPr>
            <w:tcW w:w="1497" w:type="pct"/>
            <w:tcBorders>
              <w:top w:val="single" w:sz="4" w:space="0" w:color="auto"/>
              <w:left w:val="single" w:sz="4" w:space="0" w:color="auto"/>
              <w:bottom w:val="single" w:sz="4" w:space="0" w:color="auto"/>
              <w:right w:val="single" w:sz="4" w:space="0" w:color="auto"/>
            </w:tcBorders>
            <w:hideMark/>
          </w:tcPr>
          <w:p w14:paraId="771FF9CE"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Õpiväljundid</w:t>
            </w:r>
          </w:p>
        </w:tc>
        <w:tc>
          <w:tcPr>
            <w:tcW w:w="3503" w:type="pct"/>
            <w:gridSpan w:val="3"/>
            <w:tcBorders>
              <w:top w:val="single" w:sz="4" w:space="0" w:color="auto"/>
              <w:left w:val="single" w:sz="4" w:space="0" w:color="auto"/>
              <w:bottom w:val="single" w:sz="4" w:space="0" w:color="auto"/>
              <w:right w:val="single" w:sz="4" w:space="0" w:color="auto"/>
            </w:tcBorders>
            <w:hideMark/>
          </w:tcPr>
          <w:p w14:paraId="20BF461B"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Hindamiskriteeriumid</w:t>
            </w:r>
          </w:p>
        </w:tc>
      </w:tr>
      <w:tr w:rsidR="00612E75" w:rsidRPr="0065136B" w14:paraId="25425253" w14:textId="77777777" w:rsidTr="00E36CC1">
        <w:trPr>
          <w:trHeight w:val="973"/>
        </w:trPr>
        <w:tc>
          <w:tcPr>
            <w:tcW w:w="1497" w:type="pct"/>
            <w:tcBorders>
              <w:top w:val="single" w:sz="4" w:space="0" w:color="auto"/>
              <w:left w:val="single" w:sz="4" w:space="0" w:color="auto"/>
              <w:bottom w:val="single" w:sz="4" w:space="0" w:color="auto"/>
              <w:right w:val="single" w:sz="4" w:space="0" w:color="auto"/>
            </w:tcBorders>
            <w:hideMark/>
          </w:tcPr>
          <w:p w14:paraId="1368DAF0" w14:textId="77777777" w:rsidR="00612E75" w:rsidRPr="0065136B" w:rsidRDefault="00612E75" w:rsidP="0065136B">
            <w:pPr>
              <w:tabs>
                <w:tab w:val="left" w:pos="709"/>
                <w:tab w:val="left" w:pos="1800"/>
              </w:tabs>
              <w:rPr>
                <w:rFonts w:asciiTheme="majorHAnsi" w:hAnsiTheme="majorHAnsi"/>
                <w:b/>
              </w:rPr>
            </w:pPr>
            <w:r w:rsidRPr="0065136B">
              <w:rPr>
                <w:rFonts w:asciiTheme="majorHAnsi" w:hAnsiTheme="majorHAnsi"/>
                <w:b/>
              </w:rPr>
              <w:t xml:space="preserve">Õpilane: </w:t>
            </w:r>
          </w:p>
          <w:p w14:paraId="38A3D3F9" w14:textId="0B9CEEE1" w:rsidR="00612E75" w:rsidRPr="0065136B" w:rsidRDefault="00612E75" w:rsidP="0065136B">
            <w:pPr>
              <w:tabs>
                <w:tab w:val="left" w:pos="709"/>
                <w:tab w:val="left" w:pos="1800"/>
              </w:tabs>
              <w:rPr>
                <w:rFonts w:asciiTheme="majorHAnsi" w:hAnsiTheme="majorHAnsi"/>
              </w:rPr>
            </w:pPr>
            <w:r w:rsidRPr="0065136B">
              <w:rPr>
                <w:rFonts w:asciiTheme="majorHAnsi" w:hAnsiTheme="majorHAnsi"/>
              </w:rPr>
              <w:t xml:space="preserve">1. </w:t>
            </w:r>
            <w:r w:rsidR="009B2FD3" w:rsidRPr="0065136B">
              <w:rPr>
                <w:rFonts w:asciiTheme="majorHAnsi" w:hAnsiTheme="majorHAnsi"/>
              </w:rPr>
              <w:t>tunneb</w:t>
            </w:r>
            <w:r w:rsidRPr="0065136B">
              <w:rPr>
                <w:rFonts w:asciiTheme="majorHAnsi" w:hAnsiTheme="majorHAnsi"/>
              </w:rPr>
              <w:t xml:space="preserve"> muru rajamise põhimõtteid, </w:t>
            </w:r>
            <w:r w:rsidR="009B2FD3" w:rsidRPr="0065136B">
              <w:rPr>
                <w:rFonts w:asciiTheme="majorHAnsi" w:hAnsiTheme="majorHAnsi"/>
              </w:rPr>
              <w:t xml:space="preserve">murutaimi, umbrohtusid, kasvupinnaseid; </w:t>
            </w:r>
          </w:p>
        </w:tc>
        <w:tc>
          <w:tcPr>
            <w:tcW w:w="3503" w:type="pct"/>
            <w:gridSpan w:val="3"/>
            <w:tcBorders>
              <w:top w:val="single" w:sz="4" w:space="0" w:color="auto"/>
              <w:left w:val="single" w:sz="4" w:space="0" w:color="auto"/>
              <w:bottom w:val="single" w:sz="4" w:space="0" w:color="auto"/>
              <w:right w:val="single" w:sz="4" w:space="0" w:color="auto"/>
            </w:tcBorders>
            <w:hideMark/>
          </w:tcPr>
          <w:p w14:paraId="0007C670" w14:textId="77777777" w:rsidR="00612E75" w:rsidRPr="0065136B" w:rsidRDefault="00612E75" w:rsidP="0065136B">
            <w:pPr>
              <w:pStyle w:val="ListParagraph"/>
              <w:numPr>
                <w:ilvl w:val="0"/>
                <w:numId w:val="1"/>
              </w:numPr>
              <w:rPr>
                <w:rFonts w:asciiTheme="majorHAnsi" w:hAnsiTheme="majorHAnsi" w:cs="Times New Roman"/>
              </w:rPr>
            </w:pPr>
            <w:r w:rsidRPr="0065136B">
              <w:rPr>
                <w:rFonts w:asciiTheme="majorHAnsi" w:hAnsiTheme="majorHAnsi"/>
              </w:rPr>
              <w:t>Eristab peamisi murutaimi ning enamlevinud muru-umbrohtusid.</w:t>
            </w:r>
          </w:p>
          <w:p w14:paraId="45545509" w14:textId="77777777" w:rsidR="00612E75" w:rsidRPr="0065136B" w:rsidRDefault="00612E75" w:rsidP="0065136B">
            <w:pPr>
              <w:pStyle w:val="ListParagraph"/>
              <w:numPr>
                <w:ilvl w:val="0"/>
                <w:numId w:val="1"/>
              </w:numPr>
              <w:rPr>
                <w:rFonts w:asciiTheme="majorHAnsi" w:hAnsiTheme="majorHAnsi" w:cs="Times New Roman"/>
              </w:rPr>
            </w:pPr>
            <w:r w:rsidRPr="0065136B">
              <w:rPr>
                <w:rFonts w:asciiTheme="majorHAnsi" w:hAnsiTheme="majorHAnsi"/>
              </w:rPr>
              <w:t>Eristab erinevate lõimiste ja pH-ga kasvupinnaseid, suutes määrata viimaseid käepäraste vahenditega ning soovitada ja kasutada erinevaid pinnast parandavaid komponente optimaalsetes kogustes.</w:t>
            </w:r>
          </w:p>
          <w:p w14:paraId="4F4F0366" w14:textId="77777777" w:rsidR="00612E75" w:rsidRPr="0065136B" w:rsidRDefault="00612E75" w:rsidP="0065136B">
            <w:pPr>
              <w:pStyle w:val="ListParagraph"/>
              <w:numPr>
                <w:ilvl w:val="0"/>
                <w:numId w:val="1"/>
              </w:numPr>
              <w:rPr>
                <w:rFonts w:asciiTheme="majorHAnsi" w:hAnsiTheme="majorHAnsi" w:cs="Times New Roman"/>
              </w:rPr>
            </w:pPr>
            <w:r w:rsidRPr="0065136B">
              <w:rPr>
                <w:rFonts w:asciiTheme="majorHAnsi" w:hAnsiTheme="majorHAnsi"/>
              </w:rPr>
              <w:t>Hindab ja analüüsib oma töö vastavust projektile, sobivust ümbritsevasse keskkonda ning töökultuuri tööprotsessi kestel.</w:t>
            </w:r>
          </w:p>
        </w:tc>
      </w:tr>
      <w:tr w:rsidR="009B2FD3" w:rsidRPr="0065136B" w14:paraId="778526F2" w14:textId="77777777" w:rsidTr="00E36CC1">
        <w:trPr>
          <w:trHeight w:val="474"/>
        </w:trPr>
        <w:tc>
          <w:tcPr>
            <w:tcW w:w="1497" w:type="pct"/>
            <w:tcBorders>
              <w:top w:val="single" w:sz="4" w:space="0" w:color="auto"/>
              <w:left w:val="single" w:sz="4" w:space="0" w:color="auto"/>
              <w:bottom w:val="single" w:sz="4" w:space="0" w:color="auto"/>
              <w:right w:val="single" w:sz="4" w:space="0" w:color="auto"/>
            </w:tcBorders>
          </w:tcPr>
          <w:p w14:paraId="4E7F2A39" w14:textId="4A33F771" w:rsidR="009B2FD3" w:rsidRPr="0065136B" w:rsidRDefault="009B2FD3" w:rsidP="0065136B">
            <w:pPr>
              <w:tabs>
                <w:tab w:val="left" w:pos="709"/>
                <w:tab w:val="left" w:pos="1800"/>
              </w:tabs>
              <w:rPr>
                <w:rFonts w:asciiTheme="majorHAnsi" w:hAnsiTheme="majorHAnsi"/>
              </w:rPr>
            </w:pPr>
            <w:r w:rsidRPr="0065136B">
              <w:rPr>
                <w:rFonts w:asciiTheme="majorHAnsi" w:hAnsiTheme="majorHAnsi"/>
              </w:rPr>
              <w:t xml:space="preserve">2. toestab nõlvad vastavalt projektile (tööjuhendile) </w:t>
            </w:r>
          </w:p>
        </w:tc>
        <w:tc>
          <w:tcPr>
            <w:tcW w:w="3503" w:type="pct"/>
            <w:gridSpan w:val="3"/>
            <w:tcBorders>
              <w:top w:val="single" w:sz="4" w:space="0" w:color="auto"/>
              <w:left w:val="single" w:sz="4" w:space="0" w:color="auto"/>
              <w:bottom w:val="single" w:sz="4" w:space="0" w:color="auto"/>
              <w:right w:val="single" w:sz="4" w:space="0" w:color="auto"/>
            </w:tcBorders>
          </w:tcPr>
          <w:p w14:paraId="7F839F59" w14:textId="46A888AF" w:rsidR="009B2FD3" w:rsidRPr="0065136B" w:rsidRDefault="009B2FD3" w:rsidP="0065136B">
            <w:pPr>
              <w:pStyle w:val="NoSpacing"/>
              <w:numPr>
                <w:ilvl w:val="0"/>
                <w:numId w:val="7"/>
              </w:numPr>
              <w:rPr>
                <w:rFonts w:asciiTheme="majorHAnsi" w:hAnsiTheme="majorHAnsi"/>
              </w:rPr>
            </w:pPr>
            <w:r w:rsidRPr="0065136B">
              <w:rPr>
                <w:rFonts w:asciiTheme="majorHAnsi" w:hAnsiTheme="majorHAnsi"/>
              </w:rPr>
              <w:t>toestab nõlvad, lähtudes projektist</w:t>
            </w:r>
          </w:p>
        </w:tc>
      </w:tr>
      <w:tr w:rsidR="00612E75" w:rsidRPr="0065136B" w14:paraId="49AB4350" w14:textId="77777777" w:rsidTr="00E36CC1">
        <w:trPr>
          <w:trHeight w:val="474"/>
        </w:trPr>
        <w:tc>
          <w:tcPr>
            <w:tcW w:w="1497" w:type="pct"/>
            <w:tcBorders>
              <w:top w:val="single" w:sz="4" w:space="0" w:color="auto"/>
              <w:left w:val="single" w:sz="4" w:space="0" w:color="auto"/>
              <w:bottom w:val="single" w:sz="4" w:space="0" w:color="auto"/>
              <w:right w:val="single" w:sz="4" w:space="0" w:color="auto"/>
            </w:tcBorders>
            <w:hideMark/>
          </w:tcPr>
          <w:p w14:paraId="7C5CEDB3" w14:textId="2639E7E5" w:rsidR="00612E75" w:rsidRPr="0065136B" w:rsidRDefault="009B2FD3" w:rsidP="0065136B">
            <w:pPr>
              <w:tabs>
                <w:tab w:val="left" w:pos="709"/>
                <w:tab w:val="left" w:pos="1800"/>
              </w:tabs>
              <w:rPr>
                <w:rFonts w:asciiTheme="majorHAnsi" w:hAnsiTheme="majorHAnsi"/>
              </w:rPr>
            </w:pPr>
            <w:r w:rsidRPr="0065136B">
              <w:rPr>
                <w:rFonts w:asciiTheme="majorHAnsi" w:hAnsiTheme="majorHAnsi"/>
              </w:rPr>
              <w:t>3</w:t>
            </w:r>
            <w:r w:rsidR="00612E75" w:rsidRPr="0065136B">
              <w:rPr>
                <w:rFonts w:asciiTheme="majorHAnsi" w:hAnsiTheme="majorHAnsi"/>
              </w:rPr>
              <w:t>. rajab muru käsitsi või käsikülvikut kasutades</w:t>
            </w:r>
          </w:p>
        </w:tc>
        <w:tc>
          <w:tcPr>
            <w:tcW w:w="3503" w:type="pct"/>
            <w:gridSpan w:val="3"/>
            <w:tcBorders>
              <w:top w:val="single" w:sz="4" w:space="0" w:color="auto"/>
              <w:left w:val="single" w:sz="4" w:space="0" w:color="auto"/>
              <w:bottom w:val="single" w:sz="4" w:space="0" w:color="auto"/>
              <w:right w:val="single" w:sz="4" w:space="0" w:color="auto"/>
            </w:tcBorders>
            <w:hideMark/>
          </w:tcPr>
          <w:p w14:paraId="1417EB09"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Märgib maha istutus- või külvipinna, lähtudes projektist.</w:t>
            </w:r>
          </w:p>
          <w:p w14:paraId="74A0673F"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Valmistab ette külvipinna, arvestades olemasolevat pinnast, vajadusel rullib.</w:t>
            </w:r>
          </w:p>
          <w:p w14:paraId="48A5D7D1"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Valib muruseemne külvamiseks etteantud seemnesegudest sobiva, vastavalt kasvupinnasele.</w:t>
            </w:r>
          </w:p>
          <w:p w14:paraId="1D55578D"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Külvab muruseemned ja väetise käsitsi või külvikuga ühtlaselt üle külvipinna optimaalse külvinormiga.</w:t>
            </w:r>
          </w:p>
          <w:p w14:paraId="6E0C81E7"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Rehitseb muruseemne pinnasesse.</w:t>
            </w:r>
          </w:p>
          <w:p w14:paraId="70E07845"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Rullib rehitsetud ala vastavalt vajadusele.</w:t>
            </w:r>
          </w:p>
          <w:p w14:paraId="6E72EAEC"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Hindab ja analüüsib oma töö vastavust projektile, sobivust ümbritsevasse keskkonda ning töökultuuri tööprotsessi kestel.</w:t>
            </w:r>
          </w:p>
        </w:tc>
      </w:tr>
      <w:tr w:rsidR="00612E75" w:rsidRPr="0065136B" w14:paraId="0EA10774" w14:textId="77777777" w:rsidTr="00E36CC1">
        <w:trPr>
          <w:trHeight w:val="985"/>
        </w:trPr>
        <w:tc>
          <w:tcPr>
            <w:tcW w:w="1497" w:type="pct"/>
            <w:tcBorders>
              <w:top w:val="single" w:sz="4" w:space="0" w:color="auto"/>
              <w:left w:val="single" w:sz="4" w:space="0" w:color="auto"/>
              <w:bottom w:val="single" w:sz="4" w:space="0" w:color="auto"/>
              <w:right w:val="single" w:sz="4" w:space="0" w:color="auto"/>
            </w:tcBorders>
            <w:hideMark/>
          </w:tcPr>
          <w:p w14:paraId="4A423D56" w14:textId="25432A82" w:rsidR="00612E75" w:rsidRPr="0065136B" w:rsidRDefault="009B2FD3" w:rsidP="0065136B">
            <w:pPr>
              <w:contextualSpacing/>
              <w:rPr>
                <w:rFonts w:asciiTheme="majorHAnsi" w:hAnsiTheme="majorHAnsi"/>
                <w:lang w:eastAsia="et-EE"/>
              </w:rPr>
            </w:pPr>
            <w:r w:rsidRPr="0065136B">
              <w:rPr>
                <w:rFonts w:asciiTheme="majorHAnsi" w:hAnsiTheme="majorHAnsi"/>
                <w:lang w:eastAsia="et-EE"/>
              </w:rPr>
              <w:lastRenderedPageBreak/>
              <w:t>4</w:t>
            </w:r>
            <w:r w:rsidR="00612E75" w:rsidRPr="0065136B">
              <w:rPr>
                <w:rFonts w:asciiTheme="majorHAnsi" w:hAnsiTheme="majorHAnsi"/>
                <w:lang w:eastAsia="et-EE"/>
              </w:rPr>
              <w:t>. paigaldab ja kastab siirdmuru</w:t>
            </w:r>
          </w:p>
        </w:tc>
        <w:tc>
          <w:tcPr>
            <w:tcW w:w="3503" w:type="pct"/>
            <w:gridSpan w:val="3"/>
            <w:tcBorders>
              <w:top w:val="single" w:sz="4" w:space="0" w:color="auto"/>
              <w:left w:val="single" w:sz="4" w:space="0" w:color="auto"/>
              <w:bottom w:val="single" w:sz="4" w:space="0" w:color="auto"/>
              <w:right w:val="single" w:sz="4" w:space="0" w:color="auto"/>
            </w:tcBorders>
            <w:hideMark/>
          </w:tcPr>
          <w:p w14:paraId="6A37EDF2"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Valmistab ette siirdmuru paigaldamiseks kavandatud pinna, arvestades olemasolevat pinnast, vajadusel rullib.</w:t>
            </w:r>
          </w:p>
          <w:p w14:paraId="7EB057B8"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Paigaldab siirdmuru käsitsi, arvestades maapinna eripära ja ilmastikutingimusi, kastab paigaldatud siirdmuru.</w:t>
            </w:r>
          </w:p>
          <w:p w14:paraId="4E2222E2"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Hindab ja analüüsib oma töö vastavust projektile, sobivust ümbritsevasse keskkonda ning töökultuuri tööprotsessi kestel.</w:t>
            </w:r>
          </w:p>
        </w:tc>
      </w:tr>
      <w:tr w:rsidR="00612E75" w:rsidRPr="0065136B" w14:paraId="4E84826E" w14:textId="77777777" w:rsidTr="00E36CC1">
        <w:trPr>
          <w:trHeight w:val="985"/>
        </w:trPr>
        <w:tc>
          <w:tcPr>
            <w:tcW w:w="1497" w:type="pct"/>
            <w:tcBorders>
              <w:top w:val="single" w:sz="4" w:space="0" w:color="auto"/>
              <w:left w:val="single" w:sz="4" w:space="0" w:color="auto"/>
              <w:bottom w:val="single" w:sz="4" w:space="0" w:color="auto"/>
              <w:right w:val="single" w:sz="4" w:space="0" w:color="auto"/>
            </w:tcBorders>
            <w:hideMark/>
          </w:tcPr>
          <w:p w14:paraId="52A7AE54" w14:textId="6CCEBF83" w:rsidR="00612E75" w:rsidRPr="0065136B" w:rsidRDefault="009B2FD3" w:rsidP="0065136B">
            <w:pPr>
              <w:contextualSpacing/>
              <w:rPr>
                <w:rFonts w:asciiTheme="majorHAnsi" w:hAnsiTheme="majorHAnsi"/>
                <w:lang w:eastAsia="et-EE"/>
              </w:rPr>
            </w:pPr>
            <w:r w:rsidRPr="0065136B">
              <w:rPr>
                <w:rFonts w:asciiTheme="majorHAnsi" w:hAnsiTheme="majorHAnsi"/>
                <w:lang w:eastAsia="et-EE"/>
              </w:rPr>
              <w:t>5</w:t>
            </w:r>
            <w:r w:rsidR="00612E75" w:rsidRPr="0065136B">
              <w:rPr>
                <w:rFonts w:asciiTheme="majorHAnsi" w:hAnsiTheme="majorHAnsi"/>
                <w:lang w:eastAsia="et-EE"/>
              </w:rPr>
              <w:t xml:space="preserve">. </w:t>
            </w:r>
            <w:r w:rsidRPr="0065136B">
              <w:rPr>
                <w:rFonts w:asciiTheme="majorHAnsi" w:hAnsiTheme="majorHAnsi"/>
                <w:lang w:eastAsia="et-EE"/>
              </w:rPr>
              <w:t xml:space="preserve">tunneb muru hooldamise põhimõtteid ning </w:t>
            </w:r>
            <w:r w:rsidR="00612E75" w:rsidRPr="0065136B">
              <w:rPr>
                <w:rFonts w:asciiTheme="majorHAnsi" w:hAnsiTheme="majorHAnsi"/>
                <w:lang w:eastAsia="et-EE"/>
              </w:rPr>
              <w:t>hooldab muru käsitsi</w:t>
            </w:r>
            <w:r w:rsidRPr="0065136B">
              <w:rPr>
                <w:rFonts w:asciiTheme="majorHAnsi" w:hAnsiTheme="majorHAnsi"/>
                <w:lang w:eastAsia="et-EE"/>
              </w:rPr>
              <w:t xml:space="preserve"> ja</w:t>
            </w:r>
            <w:r w:rsidR="00612E75" w:rsidRPr="0065136B">
              <w:rPr>
                <w:rFonts w:asciiTheme="majorHAnsi" w:hAnsiTheme="majorHAnsi"/>
                <w:lang w:eastAsia="et-EE"/>
              </w:rPr>
              <w:t xml:space="preserve"> vastavat tehnikat kasutades</w:t>
            </w:r>
          </w:p>
        </w:tc>
        <w:tc>
          <w:tcPr>
            <w:tcW w:w="3503" w:type="pct"/>
            <w:gridSpan w:val="3"/>
            <w:tcBorders>
              <w:top w:val="single" w:sz="4" w:space="0" w:color="auto"/>
              <w:left w:val="single" w:sz="4" w:space="0" w:color="auto"/>
              <w:bottom w:val="single" w:sz="4" w:space="0" w:color="auto"/>
              <w:right w:val="single" w:sz="4" w:space="0" w:color="auto"/>
            </w:tcBorders>
            <w:hideMark/>
          </w:tcPr>
          <w:p w14:paraId="05D7A768"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Hindab muru kastmisvajadust ja vajadusel kastab, tagades maapinna ühtlase niiskumise nõutud sügavuseni.</w:t>
            </w:r>
          </w:p>
          <w:p w14:paraId="3D3E00EC"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Hindab muru niitmisvajadust ja niidab muru, kasutades mehhanisme.</w:t>
            </w:r>
          </w:p>
          <w:p w14:paraId="0EB623CC"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Hindab muruheintaimede väetusvajadust ja väetab vastavat kasvuperioodi silmas pidades sobivaima väetise ja optimaalseima väetusnormiga</w:t>
            </w:r>
          </w:p>
          <w:p w14:paraId="7C87F636"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Pinnase lupjamine pH alandamiseks.</w:t>
            </w:r>
          </w:p>
          <w:p w14:paraId="06FD8329"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Hindab muruheintaimedest kamara õhustamise vajadust ja vastavalt vajadusele õhustab, kasutades mehhanisme.</w:t>
            </w:r>
          </w:p>
          <w:p w14:paraId="469D7404" w14:textId="77777777"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Esitab rollimänguna muru heintaimiku taimekaitsega seotud töid, kasutades taimekaitsevahendeid imiteerivaid lahuseid ning täites ohutusnõudeid.</w:t>
            </w:r>
          </w:p>
          <w:p w14:paraId="5B11A219" w14:textId="12389599" w:rsidR="00612E75" w:rsidRPr="0065136B" w:rsidRDefault="00612E75" w:rsidP="0065136B">
            <w:pPr>
              <w:pStyle w:val="NoSpacing"/>
              <w:numPr>
                <w:ilvl w:val="0"/>
                <w:numId w:val="7"/>
              </w:numPr>
              <w:rPr>
                <w:rFonts w:asciiTheme="majorHAnsi" w:hAnsiTheme="majorHAnsi"/>
              </w:rPr>
            </w:pPr>
            <w:r w:rsidRPr="0065136B">
              <w:rPr>
                <w:rFonts w:asciiTheme="majorHAnsi" w:hAnsiTheme="majorHAnsi"/>
              </w:rPr>
              <w:t>Hindab ja analüüsib oma töö vastavust projektile, sobivust ümbritsevasse keskkonda ning töökultuuri tööprotsessi kestel.</w:t>
            </w:r>
          </w:p>
        </w:tc>
      </w:tr>
      <w:tr w:rsidR="009B2FD3" w:rsidRPr="0065136B" w14:paraId="0E21AD9E" w14:textId="77777777" w:rsidTr="00E36CC1">
        <w:trPr>
          <w:trHeight w:val="985"/>
        </w:trPr>
        <w:tc>
          <w:tcPr>
            <w:tcW w:w="1497" w:type="pct"/>
            <w:tcBorders>
              <w:top w:val="single" w:sz="4" w:space="0" w:color="auto"/>
              <w:left w:val="single" w:sz="4" w:space="0" w:color="auto"/>
              <w:bottom w:val="single" w:sz="4" w:space="0" w:color="auto"/>
              <w:right w:val="single" w:sz="4" w:space="0" w:color="auto"/>
            </w:tcBorders>
          </w:tcPr>
          <w:p w14:paraId="65290FBE" w14:textId="2AC3AEFD" w:rsidR="009B2FD3" w:rsidRPr="0065136B" w:rsidRDefault="009B2FD3" w:rsidP="0065136B">
            <w:pPr>
              <w:contextualSpacing/>
              <w:rPr>
                <w:rFonts w:asciiTheme="majorHAnsi" w:hAnsiTheme="majorHAnsi"/>
                <w:lang w:eastAsia="et-EE"/>
              </w:rPr>
            </w:pPr>
            <w:r w:rsidRPr="0065136B">
              <w:rPr>
                <w:rFonts w:asciiTheme="majorHAnsi" w:hAnsiTheme="majorHAnsi"/>
                <w:lang w:eastAsia="et-EE"/>
              </w:rPr>
              <w:t xml:space="preserve">6. kasutab erialast põhisõnavara eesti keeles, taimede nimetusi ladina keeles </w:t>
            </w:r>
          </w:p>
        </w:tc>
        <w:tc>
          <w:tcPr>
            <w:tcW w:w="3503" w:type="pct"/>
            <w:gridSpan w:val="3"/>
            <w:tcBorders>
              <w:top w:val="single" w:sz="4" w:space="0" w:color="auto"/>
              <w:left w:val="single" w:sz="4" w:space="0" w:color="auto"/>
              <w:bottom w:val="single" w:sz="4" w:space="0" w:color="auto"/>
              <w:right w:val="single" w:sz="4" w:space="0" w:color="auto"/>
            </w:tcBorders>
          </w:tcPr>
          <w:p w14:paraId="2D956BB8" w14:textId="77777777" w:rsidR="009B2FD3" w:rsidRPr="0065136B" w:rsidRDefault="009B2FD3" w:rsidP="0065136B">
            <w:pPr>
              <w:pStyle w:val="NoSpacing"/>
              <w:numPr>
                <w:ilvl w:val="0"/>
                <w:numId w:val="7"/>
              </w:numPr>
              <w:rPr>
                <w:rFonts w:asciiTheme="majorHAnsi" w:hAnsiTheme="majorHAnsi"/>
              </w:rPr>
            </w:pPr>
            <w:r w:rsidRPr="0065136B">
              <w:rPr>
                <w:rFonts w:asciiTheme="majorHAnsi" w:hAnsiTheme="majorHAnsi"/>
              </w:rPr>
              <w:t>Eristab peamisi murutaimi ning enamlevinud muru-umbrohtusid ning nimetab neid eesti ja ladina keeles</w:t>
            </w:r>
          </w:p>
          <w:p w14:paraId="734DE39B" w14:textId="65684A30" w:rsidR="009B2FD3" w:rsidRPr="0065136B" w:rsidRDefault="009B2FD3" w:rsidP="0065136B">
            <w:pPr>
              <w:pStyle w:val="NoSpacing"/>
              <w:numPr>
                <w:ilvl w:val="0"/>
                <w:numId w:val="7"/>
              </w:numPr>
              <w:rPr>
                <w:rFonts w:asciiTheme="majorHAnsi" w:hAnsiTheme="majorHAnsi"/>
              </w:rPr>
            </w:pPr>
            <w:r w:rsidRPr="0065136B">
              <w:rPr>
                <w:rFonts w:asciiTheme="majorHAnsi" w:hAnsiTheme="majorHAnsi"/>
              </w:rPr>
              <w:t>kasutab erialast põhisõnavara tööga seotud olukordades</w:t>
            </w:r>
          </w:p>
        </w:tc>
      </w:tr>
      <w:tr w:rsidR="009B2FD3" w:rsidRPr="0065136B" w14:paraId="6AC0DE23" w14:textId="77777777" w:rsidTr="007D5555">
        <w:trPr>
          <w:trHeight w:val="697"/>
        </w:trPr>
        <w:tc>
          <w:tcPr>
            <w:tcW w:w="1497" w:type="pct"/>
            <w:tcBorders>
              <w:top w:val="single" w:sz="4" w:space="0" w:color="auto"/>
              <w:left w:val="single" w:sz="4" w:space="0" w:color="auto"/>
              <w:bottom w:val="single" w:sz="4" w:space="0" w:color="auto"/>
              <w:right w:val="single" w:sz="4" w:space="0" w:color="auto"/>
            </w:tcBorders>
          </w:tcPr>
          <w:p w14:paraId="65F78787" w14:textId="5852392D" w:rsidR="009B2FD3" w:rsidRPr="0065136B" w:rsidRDefault="009B2FD3" w:rsidP="0065136B">
            <w:pPr>
              <w:contextualSpacing/>
              <w:rPr>
                <w:rFonts w:asciiTheme="majorHAnsi" w:hAnsiTheme="majorHAnsi"/>
                <w:lang w:eastAsia="et-EE"/>
              </w:rPr>
            </w:pPr>
            <w:r w:rsidRPr="0065136B">
              <w:rPr>
                <w:rFonts w:asciiTheme="majorHAnsi" w:hAnsiTheme="majorHAnsi"/>
                <w:lang w:eastAsia="et-EE"/>
              </w:rPr>
              <w:t>7. kasutab arvutit teabe leidmiseks ja kirjalike tööde vormistamiseks</w:t>
            </w:r>
          </w:p>
        </w:tc>
        <w:tc>
          <w:tcPr>
            <w:tcW w:w="3503" w:type="pct"/>
            <w:gridSpan w:val="3"/>
            <w:tcBorders>
              <w:top w:val="single" w:sz="4" w:space="0" w:color="auto"/>
              <w:left w:val="single" w:sz="4" w:space="0" w:color="auto"/>
              <w:bottom w:val="single" w:sz="4" w:space="0" w:color="auto"/>
              <w:right w:val="single" w:sz="4" w:space="0" w:color="auto"/>
            </w:tcBorders>
          </w:tcPr>
          <w:p w14:paraId="166ADC00" w14:textId="77777777" w:rsidR="009B2FD3" w:rsidRPr="0065136B" w:rsidRDefault="009B2FD3" w:rsidP="0065136B">
            <w:pPr>
              <w:pStyle w:val="NoSpacing"/>
              <w:numPr>
                <w:ilvl w:val="0"/>
                <w:numId w:val="7"/>
              </w:numPr>
              <w:rPr>
                <w:rFonts w:asciiTheme="majorHAnsi" w:hAnsiTheme="majorHAnsi"/>
              </w:rPr>
            </w:pPr>
            <w:r w:rsidRPr="0065136B">
              <w:rPr>
                <w:rFonts w:asciiTheme="majorHAnsi" w:hAnsiTheme="majorHAnsi"/>
              </w:rPr>
              <w:t>vormaistab etteantud kirjalikud ülesanded ja tööd arvutit kasutades</w:t>
            </w:r>
          </w:p>
          <w:p w14:paraId="64173E60" w14:textId="73B7DBF4" w:rsidR="009B2FD3" w:rsidRPr="0065136B" w:rsidRDefault="009B2FD3" w:rsidP="0065136B">
            <w:pPr>
              <w:pStyle w:val="NoSpacing"/>
              <w:numPr>
                <w:ilvl w:val="0"/>
                <w:numId w:val="7"/>
              </w:numPr>
              <w:rPr>
                <w:rFonts w:asciiTheme="majorHAnsi" w:hAnsiTheme="majorHAnsi"/>
              </w:rPr>
            </w:pPr>
            <w:r w:rsidRPr="0065136B">
              <w:rPr>
                <w:rFonts w:asciiTheme="majorHAnsi" w:hAnsiTheme="majorHAnsi"/>
              </w:rPr>
              <w:t>kasutab arvutit info leidmiseks</w:t>
            </w:r>
          </w:p>
        </w:tc>
      </w:tr>
      <w:tr w:rsidR="00612E75" w:rsidRPr="0065136B" w14:paraId="1DF141DA" w14:textId="77777777" w:rsidTr="00E36CC1">
        <w:trPr>
          <w:trHeight w:val="540"/>
        </w:trPr>
        <w:tc>
          <w:tcPr>
            <w:tcW w:w="1497" w:type="pct"/>
            <w:tcBorders>
              <w:top w:val="single" w:sz="4" w:space="0" w:color="auto"/>
              <w:left w:val="single" w:sz="4" w:space="0" w:color="auto"/>
              <w:bottom w:val="single" w:sz="4" w:space="0" w:color="auto"/>
              <w:right w:val="single" w:sz="4" w:space="0" w:color="auto"/>
            </w:tcBorders>
            <w:vAlign w:val="center"/>
          </w:tcPr>
          <w:p w14:paraId="4C8C9EA3" w14:textId="1C86A014"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Teemad, alateemad</w:t>
            </w:r>
          </w:p>
          <w:p w14:paraId="49AEA38A" w14:textId="77777777" w:rsidR="00612E75" w:rsidRPr="0065136B" w:rsidRDefault="00612E75" w:rsidP="0065136B">
            <w:pPr>
              <w:pStyle w:val="NoSpacing"/>
              <w:rPr>
                <w:rFonts w:asciiTheme="majorHAnsi" w:hAnsiTheme="majorHAnsi" w:cs="Times New Roman"/>
                <w:b/>
              </w:rPr>
            </w:pPr>
          </w:p>
        </w:tc>
        <w:tc>
          <w:tcPr>
            <w:tcW w:w="3503" w:type="pct"/>
            <w:gridSpan w:val="3"/>
            <w:tcBorders>
              <w:top w:val="single" w:sz="4" w:space="0" w:color="auto"/>
              <w:left w:val="single" w:sz="4" w:space="0" w:color="auto"/>
              <w:bottom w:val="single" w:sz="4" w:space="0" w:color="auto"/>
              <w:right w:val="single" w:sz="4" w:space="0" w:color="auto"/>
            </w:tcBorders>
            <w:vAlign w:val="center"/>
          </w:tcPr>
          <w:p w14:paraId="4BC4B42F" w14:textId="1E97CD76" w:rsidR="00612E75" w:rsidRPr="0065136B" w:rsidRDefault="00AC64BA" w:rsidP="0065136B">
            <w:pPr>
              <w:pStyle w:val="NoSpacing"/>
              <w:rPr>
                <w:rFonts w:asciiTheme="majorHAnsi" w:hAnsiTheme="majorHAnsi" w:cs="Times New Roman"/>
                <w:b/>
              </w:rPr>
            </w:pPr>
            <w:r w:rsidRPr="0065136B">
              <w:rPr>
                <w:rFonts w:asciiTheme="majorHAnsi" w:hAnsiTheme="majorHAnsi" w:cs="Times New Roman"/>
                <w:b/>
              </w:rPr>
              <w:t>Mooduli õppemaht 234</w:t>
            </w:r>
            <w:r w:rsidR="00612E75" w:rsidRPr="0065136B">
              <w:rPr>
                <w:rFonts w:asciiTheme="majorHAnsi" w:hAnsiTheme="majorHAnsi" w:cs="Times New Roman"/>
                <w:b/>
              </w:rPr>
              <w:t xml:space="preserve"> tundi jaguneb järgmiselt:</w:t>
            </w:r>
          </w:p>
          <w:p w14:paraId="54413AC0" w14:textId="05746B66" w:rsidR="00612E75" w:rsidRPr="0065136B" w:rsidRDefault="00AC64BA" w:rsidP="0065136B">
            <w:pPr>
              <w:pStyle w:val="NoSpacing"/>
              <w:rPr>
                <w:rFonts w:asciiTheme="majorHAnsi" w:hAnsiTheme="majorHAnsi" w:cs="Times New Roman"/>
              </w:rPr>
            </w:pPr>
            <w:r w:rsidRPr="0065136B">
              <w:rPr>
                <w:rFonts w:asciiTheme="majorHAnsi" w:hAnsiTheme="majorHAnsi" w:cs="Times New Roman"/>
              </w:rPr>
              <w:t>Auditoorne töö -  18</w:t>
            </w:r>
            <w:r w:rsidR="00612E75" w:rsidRPr="0065136B">
              <w:rPr>
                <w:rFonts w:asciiTheme="majorHAnsi" w:hAnsiTheme="majorHAnsi" w:cs="Times New Roman"/>
              </w:rPr>
              <w:t xml:space="preserve"> tundi</w:t>
            </w:r>
          </w:p>
          <w:p w14:paraId="6577C31F" w14:textId="2C657EB8" w:rsidR="00612E75" w:rsidRPr="0065136B" w:rsidRDefault="00AC64BA" w:rsidP="0065136B">
            <w:pPr>
              <w:pStyle w:val="NoSpacing"/>
              <w:rPr>
                <w:rFonts w:asciiTheme="majorHAnsi" w:hAnsiTheme="majorHAnsi" w:cs="Times New Roman"/>
              </w:rPr>
            </w:pPr>
            <w:r w:rsidRPr="0065136B">
              <w:rPr>
                <w:rFonts w:asciiTheme="majorHAnsi" w:hAnsiTheme="majorHAnsi" w:cs="Times New Roman"/>
              </w:rPr>
              <w:t>Praktiline töö -  60</w:t>
            </w:r>
            <w:r w:rsidR="00612E75" w:rsidRPr="0065136B">
              <w:rPr>
                <w:rFonts w:asciiTheme="majorHAnsi" w:hAnsiTheme="majorHAnsi" w:cs="Times New Roman"/>
              </w:rPr>
              <w:t xml:space="preserve"> + 120 tundi (sh praktika)</w:t>
            </w:r>
          </w:p>
          <w:p w14:paraId="3E856144" w14:textId="3FF3EA87" w:rsidR="00612E75" w:rsidRPr="0065136B" w:rsidRDefault="00AC64BA" w:rsidP="0065136B">
            <w:pPr>
              <w:pStyle w:val="NoSpacing"/>
              <w:rPr>
                <w:rFonts w:asciiTheme="majorHAnsi" w:hAnsiTheme="majorHAnsi" w:cs="Times New Roman"/>
              </w:rPr>
            </w:pPr>
            <w:r w:rsidRPr="0065136B">
              <w:rPr>
                <w:rFonts w:asciiTheme="majorHAnsi" w:hAnsiTheme="majorHAnsi" w:cs="Times New Roman"/>
              </w:rPr>
              <w:t>Iseseisev töö -  36</w:t>
            </w:r>
            <w:r w:rsidR="00612E75" w:rsidRPr="0065136B">
              <w:rPr>
                <w:rFonts w:asciiTheme="majorHAnsi" w:hAnsiTheme="majorHAnsi" w:cs="Times New Roman"/>
              </w:rPr>
              <w:t xml:space="preserve"> tundi</w:t>
            </w:r>
          </w:p>
        </w:tc>
      </w:tr>
      <w:tr w:rsidR="00612E75" w:rsidRPr="0065136B" w14:paraId="336367E0" w14:textId="77777777" w:rsidTr="00E36CC1">
        <w:trPr>
          <w:trHeight w:val="540"/>
        </w:trPr>
        <w:tc>
          <w:tcPr>
            <w:tcW w:w="1497" w:type="pct"/>
            <w:tcBorders>
              <w:top w:val="single" w:sz="4" w:space="0" w:color="auto"/>
              <w:left w:val="single" w:sz="4" w:space="0" w:color="auto"/>
              <w:bottom w:val="single" w:sz="4" w:space="0" w:color="auto"/>
              <w:right w:val="single" w:sz="4" w:space="0" w:color="auto"/>
            </w:tcBorders>
            <w:vAlign w:val="center"/>
          </w:tcPr>
          <w:p w14:paraId="4B77FAFF" w14:textId="77777777" w:rsidR="00612E75" w:rsidRPr="0065136B" w:rsidRDefault="00612E75" w:rsidP="0065136B">
            <w:pPr>
              <w:pStyle w:val="NoSpacing"/>
              <w:numPr>
                <w:ilvl w:val="0"/>
                <w:numId w:val="6"/>
              </w:numPr>
              <w:rPr>
                <w:rFonts w:asciiTheme="majorHAnsi" w:hAnsiTheme="majorHAnsi" w:cs="Times New Roman"/>
              </w:rPr>
            </w:pPr>
            <w:r w:rsidRPr="0065136B">
              <w:rPr>
                <w:rFonts w:asciiTheme="majorHAnsi" w:hAnsiTheme="majorHAnsi" w:cs="Times New Roman"/>
              </w:rPr>
              <w:t>Murudena kasvatatavad enamlevinud heintaimed ja murudes enamlevinud umbrohud ning pinnase pH ja lõimise määramine</w:t>
            </w:r>
          </w:p>
        </w:tc>
        <w:tc>
          <w:tcPr>
            <w:tcW w:w="3503" w:type="pct"/>
            <w:gridSpan w:val="3"/>
            <w:tcBorders>
              <w:top w:val="single" w:sz="4" w:space="0" w:color="auto"/>
              <w:left w:val="single" w:sz="4" w:space="0" w:color="auto"/>
              <w:bottom w:val="single" w:sz="4" w:space="0" w:color="auto"/>
              <w:right w:val="single" w:sz="4" w:space="0" w:color="auto"/>
            </w:tcBorders>
            <w:vAlign w:val="center"/>
          </w:tcPr>
          <w:p w14:paraId="54E4E852" w14:textId="77777777" w:rsidR="00612E75" w:rsidRPr="0065136B" w:rsidRDefault="00612E75" w:rsidP="0065136B">
            <w:pPr>
              <w:pStyle w:val="NoSpacing"/>
              <w:rPr>
                <w:rFonts w:asciiTheme="majorHAnsi" w:hAnsiTheme="majorHAnsi"/>
              </w:rPr>
            </w:pPr>
            <w:r w:rsidRPr="0065136B">
              <w:rPr>
                <w:rFonts w:asciiTheme="majorHAnsi" w:hAnsiTheme="majorHAnsi" w:cs="Times New Roman"/>
              </w:rPr>
              <w:t>1.1 Murudena kasvatatavad enamlevinud heintaimed</w:t>
            </w:r>
            <w:r w:rsidRPr="0065136B">
              <w:rPr>
                <w:rFonts w:asciiTheme="majorHAnsi" w:hAnsiTheme="majorHAnsi"/>
              </w:rPr>
              <w:t>.</w:t>
            </w:r>
          </w:p>
          <w:p w14:paraId="6CB169E7" w14:textId="77777777" w:rsidR="00612E75" w:rsidRPr="0065136B" w:rsidRDefault="00612E75" w:rsidP="0065136B">
            <w:pPr>
              <w:pStyle w:val="NoSpacing"/>
              <w:rPr>
                <w:rFonts w:asciiTheme="majorHAnsi" w:hAnsiTheme="majorHAnsi"/>
              </w:rPr>
            </w:pPr>
            <w:r w:rsidRPr="0065136B">
              <w:rPr>
                <w:rFonts w:asciiTheme="majorHAnsi" w:hAnsiTheme="majorHAnsi" w:cs="Times New Roman"/>
              </w:rPr>
              <w:t>1.2 Murudes enamlevinud püsiumbrohud</w:t>
            </w:r>
            <w:r w:rsidRPr="0065136B">
              <w:rPr>
                <w:rFonts w:asciiTheme="majorHAnsi" w:hAnsiTheme="majorHAnsi"/>
              </w:rPr>
              <w:t>.</w:t>
            </w:r>
          </w:p>
          <w:p w14:paraId="6D38B422" w14:textId="77777777" w:rsidR="00612E75" w:rsidRPr="0065136B" w:rsidRDefault="00612E75" w:rsidP="0065136B">
            <w:pPr>
              <w:pStyle w:val="NoSpacing"/>
              <w:rPr>
                <w:rFonts w:asciiTheme="majorHAnsi" w:hAnsiTheme="majorHAnsi" w:cs="Times New Roman"/>
              </w:rPr>
            </w:pPr>
            <w:r w:rsidRPr="0065136B">
              <w:rPr>
                <w:rFonts w:asciiTheme="majorHAnsi" w:hAnsiTheme="majorHAnsi"/>
              </w:rPr>
              <w:t>1.3</w:t>
            </w:r>
            <w:r w:rsidRPr="0065136B">
              <w:rPr>
                <w:rFonts w:asciiTheme="majorHAnsi" w:hAnsiTheme="majorHAnsi" w:cs="Times New Roman"/>
              </w:rPr>
              <w:t xml:space="preserve"> Mulla pH ja lõimise määramine käepäraste vahenditega.</w:t>
            </w:r>
          </w:p>
        </w:tc>
      </w:tr>
      <w:tr w:rsidR="00612E75" w:rsidRPr="0065136B" w14:paraId="67D11447" w14:textId="77777777" w:rsidTr="00E36CC1">
        <w:trPr>
          <w:trHeight w:val="540"/>
        </w:trPr>
        <w:tc>
          <w:tcPr>
            <w:tcW w:w="1497" w:type="pct"/>
            <w:tcBorders>
              <w:top w:val="single" w:sz="4" w:space="0" w:color="auto"/>
              <w:left w:val="single" w:sz="4" w:space="0" w:color="auto"/>
              <w:bottom w:val="single" w:sz="4" w:space="0" w:color="auto"/>
              <w:right w:val="single" w:sz="4" w:space="0" w:color="auto"/>
            </w:tcBorders>
            <w:vAlign w:val="center"/>
          </w:tcPr>
          <w:p w14:paraId="0794C908" w14:textId="77777777" w:rsidR="00612E75" w:rsidRPr="0065136B" w:rsidRDefault="00612E75" w:rsidP="0065136B">
            <w:pPr>
              <w:pStyle w:val="NoSpacing"/>
              <w:numPr>
                <w:ilvl w:val="0"/>
                <w:numId w:val="6"/>
              </w:numPr>
              <w:rPr>
                <w:rFonts w:asciiTheme="majorHAnsi" w:hAnsiTheme="majorHAnsi" w:cs="Times New Roman"/>
              </w:rPr>
            </w:pPr>
            <w:r w:rsidRPr="0065136B">
              <w:rPr>
                <w:rFonts w:asciiTheme="majorHAnsi" w:hAnsiTheme="majorHAnsi" w:cs="Times New Roman"/>
              </w:rPr>
              <w:t>Muru rajamine seemnest</w:t>
            </w:r>
          </w:p>
        </w:tc>
        <w:tc>
          <w:tcPr>
            <w:tcW w:w="3503" w:type="pct"/>
            <w:gridSpan w:val="3"/>
            <w:tcBorders>
              <w:top w:val="single" w:sz="4" w:space="0" w:color="auto"/>
              <w:left w:val="single" w:sz="4" w:space="0" w:color="auto"/>
              <w:bottom w:val="single" w:sz="4" w:space="0" w:color="auto"/>
              <w:right w:val="single" w:sz="4" w:space="0" w:color="auto"/>
            </w:tcBorders>
            <w:vAlign w:val="center"/>
          </w:tcPr>
          <w:p w14:paraId="71F0E469" w14:textId="7CE7905F" w:rsidR="00612E75" w:rsidRPr="0065136B" w:rsidRDefault="0065136B" w:rsidP="0065136B">
            <w:pPr>
              <w:pStyle w:val="NoSpacing"/>
              <w:rPr>
                <w:rFonts w:asciiTheme="majorHAnsi" w:hAnsiTheme="majorHAnsi"/>
              </w:rPr>
            </w:pPr>
            <w:r>
              <w:rPr>
                <w:rFonts w:asciiTheme="majorHAnsi" w:hAnsiTheme="majorHAnsi" w:cs="Times New Roman"/>
              </w:rPr>
              <w:t xml:space="preserve">2.1 </w:t>
            </w:r>
            <w:r w:rsidR="00612E75" w:rsidRPr="0065136B">
              <w:rPr>
                <w:rFonts w:asciiTheme="majorHAnsi" w:hAnsiTheme="majorHAnsi" w:cs="Times New Roman"/>
              </w:rPr>
              <w:t>Mahamärkimise meetodid.</w:t>
            </w:r>
          </w:p>
          <w:p w14:paraId="41778C4D" w14:textId="5A9A96AE" w:rsidR="00612E75" w:rsidRPr="0065136B" w:rsidRDefault="0065136B" w:rsidP="0065136B">
            <w:pPr>
              <w:pStyle w:val="NoSpacing"/>
              <w:rPr>
                <w:rFonts w:asciiTheme="majorHAnsi" w:hAnsiTheme="majorHAnsi"/>
              </w:rPr>
            </w:pPr>
            <w:r>
              <w:rPr>
                <w:rFonts w:asciiTheme="majorHAnsi" w:hAnsiTheme="majorHAnsi"/>
              </w:rPr>
              <w:t xml:space="preserve">2.2 </w:t>
            </w:r>
            <w:r w:rsidR="00612E75" w:rsidRPr="0065136B">
              <w:rPr>
                <w:rFonts w:asciiTheme="majorHAnsi" w:hAnsiTheme="majorHAnsi"/>
              </w:rPr>
              <w:t>Pinnase ettevalmistus muru seemnest külviks.</w:t>
            </w:r>
          </w:p>
          <w:p w14:paraId="224E3F11" w14:textId="779368F3" w:rsidR="00612E75" w:rsidRPr="0065136B" w:rsidRDefault="0065136B" w:rsidP="0065136B">
            <w:pPr>
              <w:pStyle w:val="NoSpacing"/>
              <w:rPr>
                <w:rFonts w:asciiTheme="majorHAnsi" w:hAnsiTheme="majorHAnsi"/>
              </w:rPr>
            </w:pPr>
            <w:r>
              <w:rPr>
                <w:rFonts w:asciiTheme="majorHAnsi" w:hAnsiTheme="majorHAnsi"/>
              </w:rPr>
              <w:lastRenderedPageBreak/>
              <w:t xml:space="preserve">2.3 </w:t>
            </w:r>
            <w:r w:rsidR="00612E75" w:rsidRPr="0065136B">
              <w:rPr>
                <w:rFonts w:asciiTheme="majorHAnsi" w:hAnsiTheme="majorHAnsi"/>
              </w:rPr>
              <w:t>Muruseemne valik ja  külvamine nii käsitsi kui ka külvikuga.</w:t>
            </w:r>
          </w:p>
          <w:p w14:paraId="2ED62187" w14:textId="6D2E2703" w:rsidR="00612E75" w:rsidRPr="0065136B" w:rsidRDefault="0065136B" w:rsidP="0065136B">
            <w:pPr>
              <w:pStyle w:val="NoSpacing"/>
              <w:rPr>
                <w:rFonts w:asciiTheme="majorHAnsi" w:hAnsiTheme="majorHAnsi" w:cs="Times New Roman"/>
              </w:rPr>
            </w:pPr>
            <w:r>
              <w:rPr>
                <w:rFonts w:asciiTheme="majorHAnsi" w:hAnsiTheme="majorHAnsi"/>
              </w:rPr>
              <w:t xml:space="preserve">2.4 </w:t>
            </w:r>
            <w:r w:rsidR="00612E75" w:rsidRPr="0065136B">
              <w:rPr>
                <w:rFonts w:asciiTheme="majorHAnsi" w:hAnsiTheme="majorHAnsi"/>
              </w:rPr>
              <w:t>Muruseemne pinnasesse rehitsemine ja pinnase rullimine.</w:t>
            </w:r>
          </w:p>
        </w:tc>
      </w:tr>
      <w:tr w:rsidR="00612E75" w:rsidRPr="0065136B" w14:paraId="196FD851" w14:textId="77777777" w:rsidTr="00E36CC1">
        <w:trPr>
          <w:trHeight w:val="540"/>
        </w:trPr>
        <w:tc>
          <w:tcPr>
            <w:tcW w:w="1497" w:type="pct"/>
            <w:tcBorders>
              <w:top w:val="single" w:sz="4" w:space="0" w:color="auto"/>
              <w:left w:val="single" w:sz="4" w:space="0" w:color="auto"/>
              <w:bottom w:val="single" w:sz="4" w:space="0" w:color="auto"/>
              <w:right w:val="single" w:sz="4" w:space="0" w:color="auto"/>
            </w:tcBorders>
            <w:vAlign w:val="center"/>
          </w:tcPr>
          <w:p w14:paraId="5B03D8A2" w14:textId="77777777" w:rsidR="00612E75" w:rsidRPr="0065136B" w:rsidRDefault="00612E75" w:rsidP="0065136B">
            <w:pPr>
              <w:pStyle w:val="NoSpacing"/>
              <w:numPr>
                <w:ilvl w:val="0"/>
                <w:numId w:val="6"/>
              </w:numPr>
              <w:rPr>
                <w:rFonts w:asciiTheme="majorHAnsi" w:hAnsiTheme="majorHAnsi" w:cs="Times New Roman"/>
              </w:rPr>
            </w:pPr>
            <w:r w:rsidRPr="0065136B">
              <w:rPr>
                <w:rFonts w:asciiTheme="majorHAnsi" w:hAnsiTheme="majorHAnsi" w:cs="Times New Roman"/>
              </w:rPr>
              <w:lastRenderedPageBreak/>
              <w:t>Muru rajamine siirdmurust</w:t>
            </w:r>
          </w:p>
        </w:tc>
        <w:tc>
          <w:tcPr>
            <w:tcW w:w="3503" w:type="pct"/>
            <w:gridSpan w:val="3"/>
            <w:tcBorders>
              <w:top w:val="single" w:sz="4" w:space="0" w:color="auto"/>
              <w:left w:val="single" w:sz="4" w:space="0" w:color="auto"/>
              <w:bottom w:val="single" w:sz="4" w:space="0" w:color="auto"/>
              <w:right w:val="single" w:sz="4" w:space="0" w:color="auto"/>
            </w:tcBorders>
            <w:vAlign w:val="center"/>
          </w:tcPr>
          <w:p w14:paraId="3D9AADD2" w14:textId="77777777" w:rsidR="00612E75" w:rsidRPr="0065136B" w:rsidRDefault="00612E75" w:rsidP="0065136B">
            <w:pPr>
              <w:pStyle w:val="NoSpacing"/>
              <w:rPr>
                <w:rFonts w:asciiTheme="majorHAnsi" w:hAnsiTheme="majorHAnsi"/>
              </w:rPr>
            </w:pPr>
            <w:r w:rsidRPr="0065136B">
              <w:rPr>
                <w:rFonts w:asciiTheme="majorHAnsi" w:hAnsiTheme="majorHAnsi" w:cs="Times New Roman"/>
              </w:rPr>
              <w:t xml:space="preserve">3.1 </w:t>
            </w:r>
            <w:r w:rsidRPr="0065136B">
              <w:rPr>
                <w:rFonts w:asciiTheme="majorHAnsi" w:hAnsiTheme="majorHAnsi"/>
              </w:rPr>
              <w:t>Pinnase ettevalmistus muru rajamiseks siirdmurust.</w:t>
            </w:r>
          </w:p>
          <w:p w14:paraId="720B2B80" w14:textId="77777777" w:rsidR="00612E75" w:rsidRPr="0065136B" w:rsidRDefault="00612E75" w:rsidP="0065136B">
            <w:pPr>
              <w:pStyle w:val="NoSpacing"/>
              <w:rPr>
                <w:rFonts w:asciiTheme="majorHAnsi" w:hAnsiTheme="majorHAnsi"/>
              </w:rPr>
            </w:pPr>
            <w:r w:rsidRPr="0065136B">
              <w:rPr>
                <w:rFonts w:asciiTheme="majorHAnsi" w:hAnsiTheme="majorHAnsi"/>
              </w:rPr>
              <w:t>3.2 Siirdmuru paigaldamine käsitsi.</w:t>
            </w:r>
          </w:p>
          <w:p w14:paraId="3190C204" w14:textId="77777777" w:rsidR="00612E75" w:rsidRPr="0065136B" w:rsidRDefault="00612E75" w:rsidP="0065136B">
            <w:pPr>
              <w:pStyle w:val="NoSpacing"/>
              <w:rPr>
                <w:rFonts w:asciiTheme="majorHAnsi" w:hAnsiTheme="majorHAnsi"/>
              </w:rPr>
            </w:pPr>
            <w:r w:rsidRPr="0065136B">
              <w:rPr>
                <w:rFonts w:asciiTheme="majorHAnsi" w:hAnsiTheme="majorHAnsi"/>
              </w:rPr>
              <w:t>3.3 Siirdmuru kastmine.</w:t>
            </w:r>
          </w:p>
        </w:tc>
      </w:tr>
      <w:tr w:rsidR="00612E75" w:rsidRPr="0065136B" w14:paraId="2ECFD556" w14:textId="77777777" w:rsidTr="00E36CC1">
        <w:trPr>
          <w:trHeight w:val="540"/>
        </w:trPr>
        <w:tc>
          <w:tcPr>
            <w:tcW w:w="1497" w:type="pct"/>
            <w:tcBorders>
              <w:top w:val="single" w:sz="4" w:space="0" w:color="auto"/>
              <w:left w:val="single" w:sz="4" w:space="0" w:color="auto"/>
              <w:bottom w:val="single" w:sz="4" w:space="0" w:color="auto"/>
              <w:right w:val="single" w:sz="4" w:space="0" w:color="auto"/>
            </w:tcBorders>
            <w:vAlign w:val="center"/>
          </w:tcPr>
          <w:p w14:paraId="72CA4C20" w14:textId="77777777" w:rsidR="00612E75" w:rsidRPr="0065136B" w:rsidRDefault="00612E75" w:rsidP="0065136B">
            <w:pPr>
              <w:pStyle w:val="NoSpacing"/>
              <w:numPr>
                <w:ilvl w:val="0"/>
                <w:numId w:val="6"/>
              </w:numPr>
              <w:rPr>
                <w:rFonts w:asciiTheme="majorHAnsi" w:hAnsiTheme="majorHAnsi" w:cs="Times New Roman"/>
              </w:rPr>
            </w:pPr>
            <w:r w:rsidRPr="0065136B">
              <w:rPr>
                <w:rFonts w:asciiTheme="majorHAnsi" w:hAnsiTheme="majorHAnsi" w:cs="Times New Roman"/>
              </w:rPr>
              <w:t>Muru hooldamine põhimõtted</w:t>
            </w:r>
          </w:p>
        </w:tc>
        <w:tc>
          <w:tcPr>
            <w:tcW w:w="3503" w:type="pct"/>
            <w:gridSpan w:val="3"/>
            <w:tcBorders>
              <w:top w:val="single" w:sz="4" w:space="0" w:color="auto"/>
              <w:left w:val="single" w:sz="4" w:space="0" w:color="auto"/>
              <w:bottom w:val="single" w:sz="4" w:space="0" w:color="auto"/>
              <w:right w:val="single" w:sz="4" w:space="0" w:color="auto"/>
            </w:tcBorders>
            <w:vAlign w:val="center"/>
          </w:tcPr>
          <w:p w14:paraId="55D76A60"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4.1 Muru kastmine.</w:t>
            </w:r>
          </w:p>
          <w:p w14:paraId="4418BD5E"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4.2 Muru niitmine.</w:t>
            </w:r>
          </w:p>
          <w:p w14:paraId="0425867C"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 xml:space="preserve">4.3 Murukamara aereerimine. </w:t>
            </w:r>
          </w:p>
          <w:p w14:paraId="2EA4F387"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4.4 Muru väetamine.</w:t>
            </w:r>
          </w:p>
          <w:p w14:paraId="091F4987"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4.4 Pinnase lupjamine viimase pH alandamiseks.</w:t>
            </w:r>
          </w:p>
          <w:p w14:paraId="10547E76"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4.6 Taimekaitsetööd muru hooldamisel</w:t>
            </w:r>
          </w:p>
          <w:p w14:paraId="1484341C"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 xml:space="preserve">4.7 Erialane põhisõnavara </w:t>
            </w:r>
          </w:p>
        </w:tc>
      </w:tr>
      <w:tr w:rsidR="00612E75" w:rsidRPr="0065136B" w14:paraId="1418BB8D" w14:textId="77777777" w:rsidTr="00E36CC1">
        <w:trPr>
          <w:trHeight w:val="540"/>
        </w:trPr>
        <w:tc>
          <w:tcPr>
            <w:tcW w:w="1497" w:type="pct"/>
            <w:tcBorders>
              <w:top w:val="single" w:sz="4" w:space="0" w:color="auto"/>
              <w:left w:val="single" w:sz="4" w:space="0" w:color="auto"/>
              <w:bottom w:val="single" w:sz="4" w:space="0" w:color="auto"/>
              <w:right w:val="single" w:sz="4" w:space="0" w:color="auto"/>
            </w:tcBorders>
            <w:vAlign w:val="center"/>
          </w:tcPr>
          <w:p w14:paraId="763822CC"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sh. iseseisev töö</w:t>
            </w:r>
          </w:p>
        </w:tc>
        <w:tc>
          <w:tcPr>
            <w:tcW w:w="3503" w:type="pct"/>
            <w:gridSpan w:val="3"/>
            <w:tcBorders>
              <w:top w:val="single" w:sz="4" w:space="0" w:color="auto"/>
              <w:left w:val="single" w:sz="4" w:space="0" w:color="auto"/>
              <w:bottom w:val="single" w:sz="4" w:space="0" w:color="auto"/>
              <w:right w:val="single" w:sz="4" w:space="0" w:color="auto"/>
            </w:tcBorders>
            <w:vAlign w:val="center"/>
          </w:tcPr>
          <w:p w14:paraId="629BF527"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48 tundi</w:t>
            </w:r>
          </w:p>
        </w:tc>
      </w:tr>
      <w:tr w:rsidR="00612E75" w:rsidRPr="0065136B" w14:paraId="212401C2" w14:textId="77777777" w:rsidTr="00E36CC1">
        <w:trPr>
          <w:trHeight w:val="540"/>
        </w:trPr>
        <w:tc>
          <w:tcPr>
            <w:tcW w:w="1497" w:type="pct"/>
            <w:tcBorders>
              <w:top w:val="single" w:sz="4" w:space="0" w:color="auto"/>
              <w:left w:val="single" w:sz="4" w:space="0" w:color="auto"/>
              <w:bottom w:val="single" w:sz="4" w:space="0" w:color="auto"/>
              <w:right w:val="single" w:sz="4" w:space="0" w:color="auto"/>
            </w:tcBorders>
            <w:vAlign w:val="center"/>
            <w:hideMark/>
          </w:tcPr>
          <w:p w14:paraId="13DFD6A9"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Õppemeetodid</w:t>
            </w:r>
          </w:p>
        </w:tc>
        <w:tc>
          <w:tcPr>
            <w:tcW w:w="3503" w:type="pct"/>
            <w:gridSpan w:val="3"/>
            <w:tcBorders>
              <w:top w:val="single" w:sz="4" w:space="0" w:color="auto"/>
              <w:left w:val="single" w:sz="4" w:space="0" w:color="auto"/>
              <w:bottom w:val="single" w:sz="4" w:space="0" w:color="auto"/>
              <w:right w:val="single" w:sz="4" w:space="0" w:color="auto"/>
            </w:tcBorders>
            <w:vAlign w:val="center"/>
            <w:hideMark/>
          </w:tcPr>
          <w:p w14:paraId="0D3ABAFC"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 xml:space="preserve">Interaktiivne loeng, rühmatöö ja õppekäik haljasaladele muru heintaimede ja umbrohtude tundmaõppimiseks. Praktiline töö: maapinna ettevalmistamine muru rajamiseks seemnest ja siirdmurust; muru rajamine seemnete külvist, siirdmurust; muruala hooldamine. </w:t>
            </w:r>
          </w:p>
        </w:tc>
      </w:tr>
      <w:tr w:rsidR="00612E75" w:rsidRPr="0065136B" w14:paraId="1AF5B50D" w14:textId="77777777" w:rsidTr="00E36CC1">
        <w:trPr>
          <w:trHeight w:val="561"/>
        </w:trPr>
        <w:tc>
          <w:tcPr>
            <w:tcW w:w="1497" w:type="pct"/>
            <w:tcBorders>
              <w:top w:val="single" w:sz="4" w:space="0" w:color="auto"/>
              <w:left w:val="single" w:sz="4" w:space="0" w:color="auto"/>
              <w:bottom w:val="single" w:sz="4" w:space="0" w:color="auto"/>
              <w:right w:val="single" w:sz="4" w:space="0" w:color="auto"/>
            </w:tcBorders>
            <w:vAlign w:val="center"/>
            <w:hideMark/>
          </w:tcPr>
          <w:p w14:paraId="7D642965"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Hindamine</w:t>
            </w:r>
          </w:p>
        </w:tc>
        <w:tc>
          <w:tcPr>
            <w:tcW w:w="3503" w:type="pct"/>
            <w:gridSpan w:val="3"/>
            <w:tcBorders>
              <w:top w:val="single" w:sz="4" w:space="0" w:color="auto"/>
              <w:left w:val="single" w:sz="4" w:space="0" w:color="auto"/>
              <w:bottom w:val="single" w:sz="4" w:space="0" w:color="auto"/>
              <w:right w:val="single" w:sz="4" w:space="0" w:color="auto"/>
            </w:tcBorders>
            <w:vAlign w:val="center"/>
            <w:hideMark/>
          </w:tcPr>
          <w:p w14:paraId="0694F132"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Mooduli kokkuvõttev hindamine toimub eristavalt herbaariumi esitamisel ja praktilistes töödes osalemise alusel ning kujundav hindamine toimub kogu õppeprotsessi jooksul</w:t>
            </w:r>
          </w:p>
        </w:tc>
      </w:tr>
      <w:tr w:rsidR="00612E75" w:rsidRPr="0065136B" w14:paraId="04EDFADA" w14:textId="77777777" w:rsidTr="00E36CC1">
        <w:trPr>
          <w:trHeight w:val="561"/>
        </w:trPr>
        <w:tc>
          <w:tcPr>
            <w:tcW w:w="1497" w:type="pct"/>
            <w:tcBorders>
              <w:top w:val="single" w:sz="4" w:space="0" w:color="auto"/>
              <w:left w:val="single" w:sz="4" w:space="0" w:color="auto"/>
              <w:bottom w:val="single" w:sz="4" w:space="0" w:color="auto"/>
              <w:right w:val="single" w:sz="4" w:space="0" w:color="auto"/>
            </w:tcBorders>
            <w:vAlign w:val="center"/>
            <w:hideMark/>
          </w:tcPr>
          <w:p w14:paraId="5F2F7BCD"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Hindamismeetodid</w:t>
            </w:r>
          </w:p>
        </w:tc>
        <w:tc>
          <w:tcPr>
            <w:tcW w:w="3503" w:type="pct"/>
            <w:gridSpan w:val="3"/>
            <w:tcBorders>
              <w:top w:val="single" w:sz="4" w:space="0" w:color="auto"/>
              <w:left w:val="single" w:sz="4" w:space="0" w:color="auto"/>
              <w:bottom w:val="single" w:sz="4" w:space="0" w:color="auto"/>
              <w:right w:val="single" w:sz="4" w:space="0" w:color="auto"/>
            </w:tcBorders>
            <w:vAlign w:val="center"/>
            <w:hideMark/>
          </w:tcPr>
          <w:p w14:paraId="3BAD5DA3"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b/>
              </w:rPr>
              <w:t>Hindekriteeriumid</w:t>
            </w:r>
          </w:p>
        </w:tc>
      </w:tr>
      <w:tr w:rsidR="00612E75" w:rsidRPr="0065136B" w14:paraId="5564686F" w14:textId="77777777" w:rsidTr="00E36CC1">
        <w:trPr>
          <w:trHeight w:val="1114"/>
        </w:trPr>
        <w:tc>
          <w:tcPr>
            <w:tcW w:w="1497" w:type="pct"/>
            <w:tcBorders>
              <w:top w:val="single" w:sz="4" w:space="0" w:color="auto"/>
              <w:left w:val="single" w:sz="4" w:space="0" w:color="auto"/>
              <w:bottom w:val="single" w:sz="4" w:space="0" w:color="auto"/>
              <w:right w:val="single" w:sz="4" w:space="0" w:color="auto"/>
            </w:tcBorders>
          </w:tcPr>
          <w:p w14:paraId="38BD3F5C" w14:textId="77777777" w:rsidR="00612E75" w:rsidRPr="0065136B" w:rsidRDefault="00612E75" w:rsidP="0065136B">
            <w:pPr>
              <w:pStyle w:val="NoSpacing"/>
              <w:ind w:left="142"/>
              <w:rPr>
                <w:rFonts w:asciiTheme="majorHAnsi" w:hAnsiTheme="majorHAnsi" w:cs="Times New Roman"/>
              </w:rPr>
            </w:pPr>
          </w:p>
          <w:p w14:paraId="4F346ECF" w14:textId="77777777" w:rsidR="00612E75" w:rsidRPr="0065136B" w:rsidRDefault="00612E75" w:rsidP="0065136B">
            <w:pPr>
              <w:pStyle w:val="NoSpacing"/>
              <w:ind w:left="142"/>
              <w:rPr>
                <w:rFonts w:asciiTheme="majorHAnsi" w:hAnsiTheme="majorHAnsi" w:cs="Times New Roman"/>
              </w:rPr>
            </w:pPr>
          </w:p>
          <w:p w14:paraId="298BD27E" w14:textId="77777777" w:rsidR="00612E75" w:rsidRPr="0065136B" w:rsidRDefault="00612E75" w:rsidP="0065136B">
            <w:pPr>
              <w:pStyle w:val="NoSpacing"/>
              <w:ind w:left="142"/>
              <w:rPr>
                <w:rFonts w:asciiTheme="majorHAnsi" w:hAnsiTheme="majorHAnsi" w:cs="Times New Roman"/>
              </w:rPr>
            </w:pPr>
          </w:p>
          <w:p w14:paraId="7416F6B3" w14:textId="77777777" w:rsidR="00612E75" w:rsidRPr="0065136B" w:rsidRDefault="00612E75" w:rsidP="0065136B">
            <w:pPr>
              <w:pStyle w:val="NoSpacing"/>
              <w:ind w:left="142"/>
              <w:rPr>
                <w:rFonts w:asciiTheme="majorHAnsi" w:hAnsiTheme="majorHAnsi" w:cs="Times New Roman"/>
              </w:rPr>
            </w:pPr>
          </w:p>
          <w:p w14:paraId="30032372" w14:textId="77777777" w:rsidR="00612E75" w:rsidRPr="0065136B" w:rsidRDefault="00612E75" w:rsidP="0065136B">
            <w:pPr>
              <w:pStyle w:val="NoSpacing"/>
              <w:ind w:left="142"/>
              <w:rPr>
                <w:rFonts w:asciiTheme="majorHAnsi" w:hAnsiTheme="majorHAnsi" w:cs="Times New Roman"/>
              </w:rPr>
            </w:pPr>
          </w:p>
          <w:p w14:paraId="03738DFB" w14:textId="77777777" w:rsidR="00612E75" w:rsidRPr="0065136B" w:rsidRDefault="00612E75" w:rsidP="0065136B">
            <w:pPr>
              <w:pStyle w:val="NoSpacing"/>
              <w:ind w:left="142"/>
              <w:rPr>
                <w:rFonts w:asciiTheme="majorHAnsi" w:hAnsiTheme="majorHAnsi" w:cs="Times New Roman"/>
              </w:rPr>
            </w:pPr>
          </w:p>
          <w:p w14:paraId="031A8731" w14:textId="77777777" w:rsidR="00612E75" w:rsidRPr="0065136B" w:rsidRDefault="00612E75" w:rsidP="0065136B">
            <w:pPr>
              <w:pStyle w:val="NoSpacing"/>
              <w:ind w:left="142"/>
              <w:rPr>
                <w:rFonts w:asciiTheme="majorHAnsi" w:hAnsiTheme="majorHAnsi" w:cs="Times New Roman"/>
              </w:rPr>
            </w:pPr>
          </w:p>
          <w:p w14:paraId="2BC10E56" w14:textId="77777777" w:rsidR="00612E75" w:rsidRPr="0065136B" w:rsidRDefault="00612E75" w:rsidP="0065136B">
            <w:pPr>
              <w:pStyle w:val="NoSpacing"/>
              <w:ind w:left="142"/>
              <w:rPr>
                <w:rFonts w:asciiTheme="majorHAnsi" w:hAnsiTheme="majorHAnsi" w:cs="Times New Roman"/>
              </w:rPr>
            </w:pPr>
          </w:p>
          <w:p w14:paraId="284FC12D" w14:textId="77777777" w:rsidR="00612E75" w:rsidRPr="0065136B" w:rsidRDefault="00612E75" w:rsidP="0065136B">
            <w:pPr>
              <w:pStyle w:val="NoSpacing"/>
              <w:ind w:left="142"/>
              <w:rPr>
                <w:rFonts w:asciiTheme="majorHAnsi" w:hAnsiTheme="majorHAnsi" w:cs="Times New Roman"/>
              </w:rPr>
            </w:pPr>
          </w:p>
          <w:p w14:paraId="16B2B437" w14:textId="77777777" w:rsidR="00612E75" w:rsidRPr="0065136B" w:rsidRDefault="00612E75" w:rsidP="0065136B">
            <w:pPr>
              <w:pStyle w:val="NoSpacing"/>
              <w:ind w:left="142"/>
              <w:rPr>
                <w:rFonts w:asciiTheme="majorHAnsi" w:hAnsiTheme="majorHAnsi" w:cs="Times New Roman"/>
              </w:rPr>
            </w:pPr>
          </w:p>
          <w:p w14:paraId="60B865CA" w14:textId="77777777" w:rsidR="00612E75" w:rsidRPr="0065136B" w:rsidRDefault="00612E75" w:rsidP="0065136B">
            <w:pPr>
              <w:pStyle w:val="NoSpacing"/>
              <w:ind w:left="142"/>
              <w:rPr>
                <w:rFonts w:asciiTheme="majorHAnsi" w:hAnsiTheme="majorHAnsi" w:cs="Times New Roman"/>
              </w:rPr>
            </w:pPr>
          </w:p>
          <w:p w14:paraId="1D25DEFC" w14:textId="77777777" w:rsidR="00612E75" w:rsidRPr="0065136B" w:rsidRDefault="00612E75" w:rsidP="0065136B">
            <w:pPr>
              <w:pStyle w:val="NoSpacing"/>
              <w:rPr>
                <w:rFonts w:asciiTheme="majorHAnsi" w:hAnsiTheme="majorHAnsi" w:cs="Times New Roman"/>
              </w:rPr>
            </w:pPr>
          </w:p>
          <w:p w14:paraId="50E832E7" w14:textId="77777777" w:rsidR="00612E75" w:rsidRPr="0065136B" w:rsidRDefault="00612E75" w:rsidP="0065136B">
            <w:pPr>
              <w:pStyle w:val="NoSpacing"/>
              <w:ind w:left="142"/>
              <w:rPr>
                <w:rFonts w:asciiTheme="majorHAnsi" w:hAnsiTheme="majorHAnsi" w:cs="Times New Roman"/>
              </w:rPr>
            </w:pPr>
          </w:p>
        </w:tc>
        <w:tc>
          <w:tcPr>
            <w:tcW w:w="3503" w:type="pct"/>
            <w:gridSpan w:val="3"/>
            <w:tcBorders>
              <w:top w:val="single" w:sz="4" w:space="0" w:color="auto"/>
              <w:left w:val="single" w:sz="4" w:space="0" w:color="auto"/>
              <w:bottom w:val="single" w:sz="4" w:space="0" w:color="auto"/>
              <w:right w:val="single" w:sz="4" w:space="0" w:color="auto"/>
            </w:tcBorders>
          </w:tcPr>
          <w:p w14:paraId="76F59B16" w14:textId="77777777" w:rsidR="00612E75" w:rsidRPr="0065136B" w:rsidRDefault="00612E75" w:rsidP="0065136B">
            <w:pPr>
              <w:tabs>
                <w:tab w:val="left" w:pos="709"/>
                <w:tab w:val="left" w:pos="1800"/>
              </w:tabs>
              <w:rPr>
                <w:rFonts w:asciiTheme="majorHAnsi" w:hAnsiTheme="majorHAnsi"/>
              </w:rPr>
            </w:pPr>
            <w:r w:rsidRPr="0065136B">
              <w:rPr>
                <w:rFonts w:asciiTheme="majorHAnsi" w:hAnsiTheme="majorHAnsi"/>
              </w:rPr>
              <w:t xml:space="preserve">Eristav hindamine    </w:t>
            </w:r>
          </w:p>
          <w:p w14:paraId="474B8CA9" w14:textId="6DFD5444" w:rsidR="00612E75" w:rsidRPr="0065136B" w:rsidRDefault="0065136B" w:rsidP="0065136B">
            <w:pPr>
              <w:rPr>
                <w:rFonts w:asciiTheme="majorHAnsi" w:hAnsiTheme="majorHAnsi"/>
                <w:b/>
              </w:rPr>
            </w:pPr>
            <w:r w:rsidRPr="0065136B">
              <w:rPr>
                <w:rFonts w:asciiTheme="majorHAnsi" w:hAnsiTheme="majorHAnsi"/>
                <w:b/>
              </w:rPr>
              <w:t>P</w:t>
            </w:r>
            <w:r w:rsidR="00612E75" w:rsidRPr="0065136B">
              <w:rPr>
                <w:rFonts w:asciiTheme="majorHAnsi" w:hAnsiTheme="majorHAnsi"/>
                <w:b/>
              </w:rPr>
              <w:t>innase pH ja lõimise määramine</w:t>
            </w:r>
          </w:p>
          <w:p w14:paraId="56ED0D18" w14:textId="77777777" w:rsidR="0065136B" w:rsidRDefault="00612E75" w:rsidP="0065136B">
            <w:pPr>
              <w:pStyle w:val="NoSpacing"/>
              <w:rPr>
                <w:rFonts w:asciiTheme="majorHAnsi" w:hAnsiTheme="majorHAnsi"/>
              </w:rPr>
            </w:pPr>
            <w:r w:rsidRPr="0065136B">
              <w:rPr>
                <w:rFonts w:asciiTheme="majorHAnsi" w:hAnsiTheme="majorHAnsi"/>
              </w:rPr>
              <w:t>´´3´´ (lävend)</w:t>
            </w:r>
            <w:r w:rsidR="0065136B">
              <w:rPr>
                <w:rFonts w:asciiTheme="majorHAnsi" w:hAnsiTheme="majorHAnsi"/>
              </w:rPr>
              <w:t xml:space="preserve">: </w:t>
            </w:r>
            <w:r w:rsidRPr="0065136B">
              <w:rPr>
                <w:rFonts w:asciiTheme="majorHAnsi" w:hAnsiTheme="majorHAnsi"/>
              </w:rPr>
              <w:t>Eristab erineva pH ja lõimisega kasvupinnaseid, suutes määrata viimaseid käepäraste vahenditega</w:t>
            </w:r>
            <w:r w:rsidR="0065136B">
              <w:rPr>
                <w:rFonts w:asciiTheme="majorHAnsi" w:hAnsiTheme="majorHAnsi"/>
              </w:rPr>
              <w:t xml:space="preserve"> </w:t>
            </w:r>
          </w:p>
          <w:p w14:paraId="6D283B22" w14:textId="4EBADB44" w:rsidR="00612E75" w:rsidRPr="0065136B" w:rsidRDefault="00612E75" w:rsidP="0065136B">
            <w:pPr>
              <w:pStyle w:val="NoSpacing"/>
              <w:rPr>
                <w:rFonts w:asciiTheme="majorHAnsi" w:hAnsiTheme="majorHAnsi"/>
              </w:rPr>
            </w:pPr>
            <w:r w:rsidRPr="0065136B">
              <w:rPr>
                <w:rFonts w:asciiTheme="majorHAnsi" w:hAnsiTheme="majorHAnsi"/>
              </w:rPr>
              <w:t xml:space="preserve">´´4´´ </w:t>
            </w:r>
            <w:r w:rsidR="0065136B">
              <w:rPr>
                <w:rFonts w:asciiTheme="majorHAnsi" w:hAnsiTheme="majorHAnsi"/>
              </w:rPr>
              <w:t xml:space="preserve">: </w:t>
            </w:r>
            <w:r w:rsidRPr="0065136B">
              <w:rPr>
                <w:rFonts w:asciiTheme="majorHAnsi" w:hAnsiTheme="majorHAnsi"/>
              </w:rPr>
              <w:t xml:space="preserve">Eristab erineva pH ja lõimisega kasvupinnaseid, suutes määrata viimaseid käepäraste vahenditega ning eristab pinnast parandavaid komponente </w:t>
            </w:r>
          </w:p>
          <w:p w14:paraId="0BFA34E4" w14:textId="6F5A7DA8" w:rsidR="00612E75" w:rsidRPr="0065136B" w:rsidRDefault="00612E75" w:rsidP="0065136B">
            <w:pPr>
              <w:pStyle w:val="NoSpacing"/>
              <w:rPr>
                <w:rFonts w:asciiTheme="majorHAnsi" w:hAnsiTheme="majorHAnsi"/>
              </w:rPr>
            </w:pPr>
            <w:r w:rsidRPr="0065136B">
              <w:rPr>
                <w:rFonts w:asciiTheme="majorHAnsi" w:hAnsiTheme="majorHAnsi"/>
              </w:rPr>
              <w:t>´´5´´</w:t>
            </w:r>
            <w:r w:rsidR="0065136B">
              <w:rPr>
                <w:rFonts w:asciiTheme="majorHAnsi" w:hAnsiTheme="majorHAnsi"/>
              </w:rPr>
              <w:t xml:space="preserve">: </w:t>
            </w:r>
            <w:r w:rsidRPr="0065136B">
              <w:rPr>
                <w:rFonts w:asciiTheme="majorHAnsi" w:hAnsiTheme="majorHAnsi"/>
              </w:rPr>
              <w:t>Eristab erineva pH ja lõimisega kasvupinnaseid, suutes määrata viimaseid käepäraste vahenditega. Eristab pinnast parandavaid komponente ja nende mõju pinnaste omadustele ning oskab soovitada ja kasutada erinevaid pinnast parandavaid komponente optimaalsetes kogustes.</w:t>
            </w:r>
          </w:p>
          <w:p w14:paraId="7D938C90" w14:textId="77777777" w:rsidR="0065136B" w:rsidRDefault="0065136B" w:rsidP="0065136B">
            <w:pPr>
              <w:pStyle w:val="NoSpacing"/>
              <w:rPr>
                <w:rFonts w:asciiTheme="majorHAnsi" w:hAnsiTheme="majorHAnsi"/>
                <w:b/>
                <w:lang w:eastAsia="et-EE"/>
              </w:rPr>
            </w:pPr>
          </w:p>
          <w:p w14:paraId="18CBBF3C" w14:textId="77777777" w:rsidR="00612E75" w:rsidRPr="0065136B" w:rsidRDefault="00612E75" w:rsidP="0065136B">
            <w:pPr>
              <w:pStyle w:val="NoSpacing"/>
              <w:rPr>
                <w:rFonts w:asciiTheme="majorHAnsi" w:hAnsiTheme="majorHAnsi"/>
                <w:b/>
                <w:lang w:eastAsia="et-EE"/>
              </w:rPr>
            </w:pPr>
            <w:r w:rsidRPr="0065136B">
              <w:rPr>
                <w:rFonts w:asciiTheme="majorHAnsi" w:hAnsiTheme="majorHAnsi"/>
                <w:b/>
                <w:lang w:eastAsia="et-EE"/>
              </w:rPr>
              <w:t>Muru rajamine seemnest</w:t>
            </w:r>
          </w:p>
          <w:p w14:paraId="49061ECF" w14:textId="10C38153" w:rsidR="00612E75" w:rsidRPr="0065136B" w:rsidRDefault="00612E75" w:rsidP="0065136B">
            <w:pPr>
              <w:pStyle w:val="NoSpacing"/>
              <w:rPr>
                <w:rFonts w:asciiTheme="majorHAnsi" w:hAnsiTheme="majorHAnsi"/>
                <w:lang w:eastAsia="et-EE"/>
              </w:rPr>
            </w:pPr>
            <w:r w:rsidRPr="0065136B">
              <w:rPr>
                <w:rFonts w:asciiTheme="majorHAnsi" w:hAnsiTheme="majorHAnsi"/>
                <w:b/>
                <w:lang w:eastAsia="et-EE"/>
              </w:rPr>
              <w:t>´´</w:t>
            </w:r>
            <w:r w:rsidRPr="0065136B">
              <w:rPr>
                <w:rFonts w:asciiTheme="majorHAnsi" w:hAnsiTheme="majorHAnsi"/>
                <w:lang w:eastAsia="et-EE"/>
              </w:rPr>
              <w:t>3´´ (lävend)</w:t>
            </w:r>
            <w:r w:rsidR="0065136B">
              <w:rPr>
                <w:rFonts w:asciiTheme="majorHAnsi" w:hAnsiTheme="majorHAnsi"/>
                <w:lang w:eastAsia="et-EE"/>
              </w:rPr>
              <w:t>: Rakendab</w:t>
            </w:r>
            <w:r w:rsidRPr="0065136B">
              <w:rPr>
                <w:rFonts w:asciiTheme="majorHAnsi" w:hAnsiTheme="majorHAnsi"/>
                <w:lang w:eastAsia="et-EE"/>
              </w:rPr>
              <w:t xml:space="preserve">  vähemalt 1 mahamärkimise ning 1 pinnase ettevalmistuse meetodit muru seemnest külviks</w:t>
            </w:r>
            <w:r w:rsidRPr="0065136B">
              <w:rPr>
                <w:rFonts w:asciiTheme="majorHAnsi" w:hAnsiTheme="majorHAnsi" w:cs="Times New Roman"/>
              </w:rPr>
              <w:t xml:space="preserve">. </w:t>
            </w:r>
            <w:r w:rsidR="0065136B">
              <w:rPr>
                <w:rFonts w:asciiTheme="majorHAnsi" w:hAnsiTheme="majorHAnsi" w:cs="Times New Roman"/>
              </w:rPr>
              <w:t>Eristab</w:t>
            </w:r>
            <w:r w:rsidRPr="0065136B">
              <w:rPr>
                <w:rFonts w:asciiTheme="majorHAnsi" w:hAnsiTheme="majorHAnsi" w:cs="Times New Roman"/>
              </w:rPr>
              <w:t xml:space="preserve"> erinevaid muruseemnesegusid ning muru külvist rajada vähemalt ühel </w:t>
            </w:r>
            <w:r w:rsidRPr="0065136B">
              <w:rPr>
                <w:rFonts w:asciiTheme="majorHAnsi" w:hAnsiTheme="majorHAnsi" w:cs="Times New Roman"/>
              </w:rPr>
              <w:lastRenderedPageBreak/>
              <w:t xml:space="preserve">viisil (kas käsitsi või külvikuga). </w:t>
            </w:r>
            <w:r w:rsidR="0065136B">
              <w:rPr>
                <w:rFonts w:asciiTheme="majorHAnsi" w:hAnsiTheme="majorHAnsi" w:cs="Times New Roman"/>
              </w:rPr>
              <w:t>Rehitseb muruseemne pinnasesse, rullib pinnase.</w:t>
            </w:r>
          </w:p>
          <w:p w14:paraId="3B53680D" w14:textId="2908F826" w:rsidR="00612E75" w:rsidRPr="0065136B" w:rsidRDefault="00612E75" w:rsidP="0065136B">
            <w:pPr>
              <w:rPr>
                <w:rFonts w:asciiTheme="majorHAnsi" w:hAnsiTheme="majorHAnsi"/>
              </w:rPr>
            </w:pPr>
            <w:r w:rsidRPr="0065136B">
              <w:rPr>
                <w:rFonts w:asciiTheme="majorHAnsi" w:hAnsiTheme="majorHAnsi"/>
                <w:lang w:eastAsia="et-EE"/>
              </w:rPr>
              <w:t>´´4´´</w:t>
            </w:r>
            <w:r w:rsidRPr="0065136B">
              <w:rPr>
                <w:rFonts w:asciiTheme="majorHAnsi" w:hAnsiTheme="majorHAnsi"/>
              </w:rPr>
              <w:t xml:space="preserve"> </w:t>
            </w:r>
            <w:r w:rsidR="0065136B">
              <w:rPr>
                <w:rFonts w:asciiTheme="majorHAnsi" w:hAnsiTheme="majorHAnsi"/>
              </w:rPr>
              <w:t xml:space="preserve">: </w:t>
            </w:r>
            <w:r w:rsidR="0065136B">
              <w:rPr>
                <w:rFonts w:asciiTheme="majorHAnsi" w:hAnsiTheme="majorHAnsi"/>
                <w:lang w:eastAsia="et-EE"/>
              </w:rPr>
              <w:t>Rakendab</w:t>
            </w:r>
            <w:r w:rsidRPr="0065136B">
              <w:rPr>
                <w:rFonts w:asciiTheme="majorHAnsi" w:hAnsiTheme="majorHAnsi"/>
                <w:lang w:eastAsia="et-EE"/>
              </w:rPr>
              <w:t xml:space="preserve"> vähemalt 2 mahamärkimise ning eristab erinevaid  pinnase ettevalmistuse me</w:t>
            </w:r>
            <w:r w:rsidR="0065136B">
              <w:rPr>
                <w:rFonts w:asciiTheme="majorHAnsi" w:hAnsiTheme="majorHAnsi"/>
                <w:lang w:eastAsia="et-EE"/>
              </w:rPr>
              <w:t>etodit ja neist üht ka rakendab</w:t>
            </w:r>
            <w:r w:rsidRPr="0065136B">
              <w:rPr>
                <w:rFonts w:asciiTheme="majorHAnsi" w:hAnsiTheme="majorHAnsi"/>
                <w:lang w:eastAsia="et-EE"/>
              </w:rPr>
              <w:t xml:space="preserve"> muru seemnest külviks</w:t>
            </w:r>
            <w:r w:rsidRPr="0065136B">
              <w:rPr>
                <w:rFonts w:asciiTheme="majorHAnsi" w:hAnsiTheme="majorHAnsi" w:cs="Times New Roman"/>
              </w:rPr>
              <w:t xml:space="preserve">. </w:t>
            </w:r>
            <w:r w:rsidR="0065136B">
              <w:rPr>
                <w:rFonts w:asciiTheme="majorHAnsi" w:hAnsiTheme="majorHAnsi" w:cs="Times New Roman"/>
              </w:rPr>
              <w:t>Eristab</w:t>
            </w:r>
            <w:r w:rsidRPr="0065136B">
              <w:rPr>
                <w:rFonts w:asciiTheme="majorHAnsi" w:hAnsiTheme="majorHAnsi" w:cs="Times New Roman"/>
              </w:rPr>
              <w:t xml:space="preserve"> erinevaid</w:t>
            </w:r>
            <w:r w:rsidR="0065136B">
              <w:rPr>
                <w:rFonts w:asciiTheme="majorHAnsi" w:hAnsiTheme="majorHAnsi" w:cs="Times New Roman"/>
              </w:rPr>
              <w:t xml:space="preserve"> muruseemnesegusid ning kasutab</w:t>
            </w:r>
            <w:r w:rsidRPr="0065136B">
              <w:rPr>
                <w:rFonts w:asciiTheme="majorHAnsi" w:hAnsiTheme="majorHAnsi" w:cs="Times New Roman"/>
              </w:rPr>
              <w:t xml:space="preserve"> neid vastavalt valgustingimustele. </w:t>
            </w:r>
            <w:r w:rsidR="0065136B">
              <w:rPr>
                <w:rFonts w:asciiTheme="majorHAnsi" w:hAnsiTheme="majorHAnsi" w:cs="Times New Roman"/>
              </w:rPr>
              <w:t xml:space="preserve">Rajab muru külvist </w:t>
            </w:r>
            <w:r w:rsidRPr="0065136B">
              <w:rPr>
                <w:rFonts w:asciiTheme="majorHAnsi" w:hAnsiTheme="majorHAnsi" w:cs="Times New Roman"/>
              </w:rPr>
              <w:t xml:space="preserve">nii käsitsi kui ka külvikuga. </w:t>
            </w:r>
            <w:r w:rsidR="0065136B">
              <w:rPr>
                <w:rFonts w:asciiTheme="majorHAnsi" w:hAnsiTheme="majorHAnsi" w:cs="Times New Roman"/>
              </w:rPr>
              <w:t xml:space="preserve">Rehitseb </w:t>
            </w:r>
            <w:r w:rsidRPr="0065136B">
              <w:rPr>
                <w:rFonts w:asciiTheme="majorHAnsi" w:hAnsiTheme="majorHAnsi" w:cs="Times New Roman"/>
              </w:rPr>
              <w:t>muruseemne pinnasesse</w:t>
            </w:r>
            <w:r w:rsidR="0065136B">
              <w:rPr>
                <w:rFonts w:asciiTheme="majorHAnsi" w:hAnsiTheme="majorHAnsi" w:cs="Times New Roman"/>
              </w:rPr>
              <w:t>, rullib pinnase.</w:t>
            </w:r>
            <w:r w:rsidRPr="0065136B">
              <w:rPr>
                <w:rFonts w:asciiTheme="majorHAnsi" w:hAnsiTheme="majorHAnsi" w:cs="Times New Roman"/>
              </w:rPr>
              <w:t xml:space="preserve"> </w:t>
            </w:r>
          </w:p>
          <w:p w14:paraId="0A5EF9C6" w14:textId="295F6B50" w:rsidR="00612E75" w:rsidRPr="0065136B" w:rsidRDefault="00612E75" w:rsidP="0065136B">
            <w:pPr>
              <w:pStyle w:val="NoSpacing"/>
              <w:rPr>
                <w:rFonts w:asciiTheme="majorHAnsi" w:hAnsiTheme="majorHAnsi"/>
                <w:lang w:eastAsia="et-EE"/>
              </w:rPr>
            </w:pPr>
            <w:r w:rsidRPr="0065136B">
              <w:rPr>
                <w:rFonts w:asciiTheme="majorHAnsi" w:hAnsiTheme="majorHAnsi"/>
                <w:lang w:eastAsia="et-EE"/>
              </w:rPr>
              <w:t>´´5´´</w:t>
            </w:r>
            <w:r w:rsidR="0065136B">
              <w:rPr>
                <w:rFonts w:asciiTheme="majorHAnsi" w:hAnsiTheme="majorHAnsi"/>
                <w:lang w:eastAsia="et-EE"/>
              </w:rPr>
              <w:t>: Rakendab</w:t>
            </w:r>
            <w:r w:rsidRPr="0065136B">
              <w:rPr>
                <w:rFonts w:asciiTheme="majorHAnsi" w:hAnsiTheme="majorHAnsi"/>
                <w:lang w:eastAsia="et-EE"/>
              </w:rPr>
              <w:t xml:space="preserve">  vähemalt 2 mahamärkimise ning eristab erinevaid  pinnase ettevalmistuse meetodit ja </w:t>
            </w:r>
            <w:r w:rsidR="0065136B">
              <w:rPr>
                <w:rFonts w:asciiTheme="majorHAnsi" w:hAnsiTheme="majorHAnsi"/>
                <w:lang w:eastAsia="et-EE"/>
              </w:rPr>
              <w:t xml:space="preserve">rakendab neist üht </w:t>
            </w:r>
            <w:r w:rsidRPr="0065136B">
              <w:rPr>
                <w:rFonts w:asciiTheme="majorHAnsi" w:hAnsiTheme="majorHAnsi"/>
                <w:lang w:eastAsia="et-EE"/>
              </w:rPr>
              <w:t>muru seemnest külviks</w:t>
            </w:r>
            <w:r w:rsidR="0065136B">
              <w:rPr>
                <w:rFonts w:asciiTheme="majorHAnsi" w:hAnsiTheme="majorHAnsi" w:cs="Times New Roman"/>
              </w:rPr>
              <w:t xml:space="preserve">. Eristab </w:t>
            </w:r>
            <w:r w:rsidRPr="0065136B">
              <w:rPr>
                <w:rFonts w:asciiTheme="majorHAnsi" w:hAnsiTheme="majorHAnsi" w:cs="Times New Roman"/>
              </w:rPr>
              <w:t>erinevaid muruse</w:t>
            </w:r>
            <w:r w:rsidR="0065136B">
              <w:rPr>
                <w:rFonts w:asciiTheme="majorHAnsi" w:hAnsiTheme="majorHAnsi" w:cs="Times New Roman"/>
              </w:rPr>
              <w:t>emnesegusid ning kasutab</w:t>
            </w:r>
            <w:r w:rsidRPr="0065136B">
              <w:rPr>
                <w:rFonts w:asciiTheme="majorHAnsi" w:hAnsiTheme="majorHAnsi" w:cs="Times New Roman"/>
              </w:rPr>
              <w:t xml:space="preserve"> neid va</w:t>
            </w:r>
            <w:r w:rsidR="0065136B">
              <w:rPr>
                <w:rFonts w:asciiTheme="majorHAnsi" w:hAnsiTheme="majorHAnsi" w:cs="Times New Roman"/>
              </w:rPr>
              <w:t>stavalt valgustingimustele, pinnase pH-le</w:t>
            </w:r>
            <w:r w:rsidRPr="0065136B">
              <w:rPr>
                <w:rFonts w:asciiTheme="majorHAnsi" w:hAnsiTheme="majorHAnsi" w:cs="Times New Roman"/>
              </w:rPr>
              <w:t xml:space="preserve"> ja lõimisele. </w:t>
            </w:r>
            <w:r w:rsidR="0065136B">
              <w:rPr>
                <w:rFonts w:asciiTheme="majorHAnsi" w:hAnsiTheme="majorHAnsi" w:cs="Times New Roman"/>
              </w:rPr>
              <w:t xml:space="preserve">Rajab muru külvist </w:t>
            </w:r>
            <w:r w:rsidRPr="0065136B">
              <w:rPr>
                <w:rFonts w:asciiTheme="majorHAnsi" w:hAnsiTheme="majorHAnsi" w:cs="Times New Roman"/>
              </w:rPr>
              <w:t xml:space="preserve">nii käsitsi kui ka külvikuga. </w:t>
            </w:r>
            <w:r w:rsidR="0065136B">
              <w:rPr>
                <w:rFonts w:asciiTheme="majorHAnsi" w:hAnsiTheme="majorHAnsi" w:cs="Times New Roman"/>
              </w:rPr>
              <w:t xml:space="preserve">Rehitseb </w:t>
            </w:r>
            <w:r w:rsidR="0065136B" w:rsidRPr="0065136B">
              <w:rPr>
                <w:rFonts w:asciiTheme="majorHAnsi" w:hAnsiTheme="majorHAnsi" w:cs="Times New Roman"/>
              </w:rPr>
              <w:t>muruseemne pinnasesse</w:t>
            </w:r>
            <w:r w:rsidR="0065136B">
              <w:rPr>
                <w:rFonts w:asciiTheme="majorHAnsi" w:hAnsiTheme="majorHAnsi" w:cs="Times New Roman"/>
              </w:rPr>
              <w:t>, rullib pinnase.</w:t>
            </w:r>
            <w:r w:rsidR="0065136B">
              <w:rPr>
                <w:rFonts w:asciiTheme="majorHAnsi" w:hAnsiTheme="majorHAnsi"/>
                <w:lang w:eastAsia="et-EE"/>
              </w:rPr>
              <w:t xml:space="preserve"> </w:t>
            </w:r>
            <w:r w:rsidR="0065136B">
              <w:rPr>
                <w:rFonts w:asciiTheme="majorHAnsi" w:hAnsiTheme="majorHAnsi"/>
              </w:rPr>
              <w:t>Hindab ning analüüsib</w:t>
            </w:r>
            <w:r w:rsidRPr="0065136B">
              <w:rPr>
                <w:rFonts w:asciiTheme="majorHAnsi" w:hAnsiTheme="majorHAnsi"/>
              </w:rPr>
              <w:t xml:space="preserve"> muru rajamiseks vajalikke vahendeid ja ajakulu. On sooritanud etteantud ülesanded nõuetekohaselt ja õigeaegselt.</w:t>
            </w:r>
          </w:p>
          <w:p w14:paraId="78A0C544" w14:textId="77777777" w:rsidR="00612E75" w:rsidRPr="0065136B" w:rsidRDefault="00612E75" w:rsidP="0065136B">
            <w:pPr>
              <w:pStyle w:val="NoSpacing"/>
              <w:rPr>
                <w:rFonts w:asciiTheme="majorHAnsi" w:hAnsiTheme="majorHAnsi"/>
              </w:rPr>
            </w:pPr>
          </w:p>
          <w:p w14:paraId="4ABCC594" w14:textId="77777777" w:rsidR="00612E75" w:rsidRPr="0065136B" w:rsidRDefault="00612E75" w:rsidP="0065136B">
            <w:pPr>
              <w:pStyle w:val="NoSpacing"/>
              <w:rPr>
                <w:rFonts w:asciiTheme="majorHAnsi" w:hAnsiTheme="majorHAnsi"/>
                <w:b/>
                <w:lang w:eastAsia="et-EE"/>
              </w:rPr>
            </w:pPr>
            <w:r w:rsidRPr="0065136B">
              <w:rPr>
                <w:rFonts w:asciiTheme="majorHAnsi" w:hAnsiTheme="majorHAnsi"/>
                <w:b/>
                <w:lang w:eastAsia="et-EE"/>
              </w:rPr>
              <w:t>Muru rajamine siirdmurust</w:t>
            </w:r>
          </w:p>
          <w:p w14:paraId="2EC358AD" w14:textId="453C1ACF" w:rsidR="00612E75" w:rsidRPr="0065136B" w:rsidRDefault="00612E75" w:rsidP="0065136B">
            <w:pPr>
              <w:pStyle w:val="NoSpacing"/>
              <w:rPr>
                <w:rFonts w:asciiTheme="majorHAnsi" w:hAnsiTheme="majorHAnsi"/>
                <w:lang w:eastAsia="et-EE"/>
              </w:rPr>
            </w:pPr>
            <w:r w:rsidRPr="0065136B">
              <w:rPr>
                <w:rFonts w:asciiTheme="majorHAnsi" w:hAnsiTheme="majorHAnsi"/>
                <w:b/>
                <w:lang w:eastAsia="et-EE"/>
              </w:rPr>
              <w:t>´´</w:t>
            </w:r>
            <w:r w:rsidRPr="0065136B">
              <w:rPr>
                <w:rFonts w:asciiTheme="majorHAnsi" w:hAnsiTheme="majorHAnsi"/>
                <w:lang w:eastAsia="et-EE"/>
              </w:rPr>
              <w:t>3´´ (lävend)</w:t>
            </w:r>
            <w:r w:rsidR="0065136B">
              <w:rPr>
                <w:rFonts w:asciiTheme="majorHAnsi" w:hAnsiTheme="majorHAnsi"/>
                <w:lang w:eastAsia="et-EE"/>
              </w:rPr>
              <w:t xml:space="preserve">: </w:t>
            </w:r>
            <w:r w:rsidRPr="0065136B">
              <w:rPr>
                <w:rFonts w:asciiTheme="majorHAnsi" w:hAnsiTheme="majorHAnsi"/>
                <w:lang w:eastAsia="et-EE"/>
              </w:rPr>
              <w:t>Oskab rakendada  vähemalt 1 mahamärkimise meetodit ning paigaldab siirdmuru juhendamisel etteantud tööriistu kasutades</w:t>
            </w:r>
            <w:r w:rsidRPr="0065136B">
              <w:rPr>
                <w:rFonts w:asciiTheme="majorHAnsi" w:hAnsiTheme="majorHAnsi" w:cs="Times New Roman"/>
              </w:rPr>
              <w:t xml:space="preserve">. Kastab siirdmuru paigaldusjärgselt. </w:t>
            </w:r>
          </w:p>
          <w:p w14:paraId="4C3C2E2F" w14:textId="2112C06F" w:rsidR="00612E75" w:rsidRPr="0065136B" w:rsidRDefault="00612E75" w:rsidP="0065136B">
            <w:pPr>
              <w:rPr>
                <w:rFonts w:asciiTheme="majorHAnsi" w:hAnsiTheme="majorHAnsi"/>
              </w:rPr>
            </w:pPr>
            <w:r w:rsidRPr="0065136B">
              <w:rPr>
                <w:rFonts w:asciiTheme="majorHAnsi" w:hAnsiTheme="majorHAnsi"/>
                <w:lang w:eastAsia="et-EE"/>
              </w:rPr>
              <w:t>´´4´´</w:t>
            </w:r>
            <w:r w:rsidRPr="0065136B">
              <w:rPr>
                <w:rFonts w:asciiTheme="majorHAnsi" w:hAnsiTheme="majorHAnsi"/>
              </w:rPr>
              <w:t xml:space="preserve"> </w:t>
            </w:r>
            <w:r w:rsidR="0065136B">
              <w:rPr>
                <w:rFonts w:asciiTheme="majorHAnsi" w:hAnsiTheme="majorHAnsi"/>
              </w:rPr>
              <w:t xml:space="preserve">: </w:t>
            </w:r>
            <w:r w:rsidRPr="0065136B">
              <w:rPr>
                <w:rFonts w:asciiTheme="majorHAnsi" w:hAnsiTheme="majorHAnsi"/>
                <w:lang w:eastAsia="et-EE"/>
              </w:rPr>
              <w:t>Oskab rakendada  vähemalt 2 mahamärkimise ning paigaldab siirdmuru. Oskab siirdmuru paigaldamise järgselt kasta.</w:t>
            </w:r>
          </w:p>
          <w:p w14:paraId="3BC4A734" w14:textId="77777777" w:rsidR="00612E75" w:rsidRPr="0065136B" w:rsidRDefault="00612E75" w:rsidP="0065136B">
            <w:pPr>
              <w:pStyle w:val="NoSpacing"/>
              <w:rPr>
                <w:rFonts w:asciiTheme="majorHAnsi" w:hAnsiTheme="majorHAnsi"/>
                <w:lang w:eastAsia="et-EE"/>
              </w:rPr>
            </w:pPr>
            <w:r w:rsidRPr="0065136B">
              <w:rPr>
                <w:rFonts w:asciiTheme="majorHAnsi" w:hAnsiTheme="majorHAnsi"/>
                <w:lang w:eastAsia="et-EE"/>
              </w:rPr>
              <w:t xml:space="preserve"> ´´5´´</w:t>
            </w:r>
          </w:p>
          <w:p w14:paraId="024F3F79" w14:textId="77777777" w:rsidR="00612E75" w:rsidRPr="0065136B" w:rsidRDefault="00612E75" w:rsidP="0065136B">
            <w:pPr>
              <w:pStyle w:val="NoSpacing"/>
              <w:rPr>
                <w:rFonts w:asciiTheme="majorHAnsi" w:hAnsiTheme="majorHAnsi"/>
              </w:rPr>
            </w:pPr>
            <w:r w:rsidRPr="0065136B">
              <w:rPr>
                <w:rFonts w:asciiTheme="majorHAnsi" w:hAnsiTheme="majorHAnsi"/>
                <w:lang w:eastAsia="et-EE"/>
              </w:rPr>
              <w:t>Oskab rakendada  vähemalt erinevaid mahamärkimise meetodeid ning paigaldab siirdmuru iseseisvalt.</w:t>
            </w:r>
            <w:r w:rsidRPr="0065136B">
              <w:rPr>
                <w:rFonts w:asciiTheme="majorHAnsi" w:hAnsiTheme="majorHAnsi"/>
              </w:rPr>
              <w:t xml:space="preserve"> </w:t>
            </w:r>
          </w:p>
          <w:p w14:paraId="3542C6AC" w14:textId="77777777" w:rsidR="00612E75" w:rsidRPr="0065136B" w:rsidRDefault="00612E75" w:rsidP="0065136B">
            <w:pPr>
              <w:pStyle w:val="NoSpacing"/>
              <w:rPr>
                <w:rFonts w:asciiTheme="majorHAnsi" w:hAnsiTheme="majorHAnsi"/>
              </w:rPr>
            </w:pPr>
            <w:r w:rsidRPr="0065136B">
              <w:rPr>
                <w:rFonts w:asciiTheme="majorHAnsi" w:hAnsiTheme="majorHAnsi"/>
              </w:rPr>
              <w:t>Oskab hinnata ning analüüsida muru rajamiseks vajalikke vahendeid ja ajakulu. On sooritanud etteantud ülesanded nõuetekohaselt ja õigeaegselt.</w:t>
            </w:r>
          </w:p>
          <w:p w14:paraId="4631713E" w14:textId="77777777" w:rsidR="0065136B" w:rsidRDefault="0065136B" w:rsidP="0065136B">
            <w:pPr>
              <w:pStyle w:val="NoSpacing"/>
              <w:rPr>
                <w:rFonts w:asciiTheme="majorHAnsi" w:hAnsiTheme="majorHAnsi"/>
                <w:b/>
              </w:rPr>
            </w:pPr>
          </w:p>
          <w:p w14:paraId="5DCC736D" w14:textId="77777777" w:rsidR="00612E75" w:rsidRPr="0065136B" w:rsidRDefault="00612E75" w:rsidP="0065136B">
            <w:pPr>
              <w:pStyle w:val="NoSpacing"/>
              <w:rPr>
                <w:rFonts w:asciiTheme="majorHAnsi" w:hAnsiTheme="majorHAnsi"/>
                <w:b/>
              </w:rPr>
            </w:pPr>
            <w:r w:rsidRPr="0065136B">
              <w:rPr>
                <w:rFonts w:asciiTheme="majorHAnsi" w:hAnsiTheme="majorHAnsi"/>
                <w:b/>
              </w:rPr>
              <w:t>Muru hooldamine</w:t>
            </w:r>
          </w:p>
          <w:p w14:paraId="2E248C98" w14:textId="2826E9AC" w:rsidR="00612E75" w:rsidRPr="0065136B" w:rsidRDefault="00612E75" w:rsidP="0065136B">
            <w:pPr>
              <w:pStyle w:val="NoSpacing"/>
              <w:rPr>
                <w:rFonts w:asciiTheme="majorHAnsi" w:hAnsiTheme="majorHAnsi"/>
                <w:lang w:eastAsia="et-EE"/>
              </w:rPr>
            </w:pPr>
            <w:r w:rsidRPr="0065136B">
              <w:rPr>
                <w:rFonts w:asciiTheme="majorHAnsi" w:hAnsiTheme="majorHAnsi"/>
                <w:b/>
                <w:lang w:eastAsia="et-EE"/>
              </w:rPr>
              <w:t>´´</w:t>
            </w:r>
            <w:r w:rsidRPr="0065136B">
              <w:rPr>
                <w:rFonts w:asciiTheme="majorHAnsi" w:hAnsiTheme="majorHAnsi"/>
                <w:lang w:eastAsia="et-EE"/>
              </w:rPr>
              <w:t>3´´ (lävend)</w:t>
            </w:r>
            <w:r w:rsidR="0065136B">
              <w:rPr>
                <w:rFonts w:asciiTheme="majorHAnsi" w:hAnsiTheme="majorHAnsi"/>
                <w:lang w:eastAsia="et-EE"/>
              </w:rPr>
              <w:t xml:space="preserve">: </w:t>
            </w:r>
            <w:r w:rsidRPr="0065136B">
              <w:rPr>
                <w:rFonts w:asciiTheme="majorHAnsi" w:hAnsiTheme="majorHAnsi" w:cs="Times New Roman"/>
              </w:rPr>
              <w:t xml:space="preserve">Oskab muru kasta, niita, aereerida, väetada. </w:t>
            </w:r>
          </w:p>
          <w:p w14:paraId="666E0E3D" w14:textId="4B8A51CA" w:rsidR="00612E75" w:rsidRPr="0065136B" w:rsidRDefault="00612E75" w:rsidP="0065136B">
            <w:pPr>
              <w:rPr>
                <w:rFonts w:asciiTheme="majorHAnsi" w:hAnsiTheme="majorHAnsi"/>
              </w:rPr>
            </w:pPr>
            <w:r w:rsidRPr="0065136B">
              <w:rPr>
                <w:rFonts w:asciiTheme="majorHAnsi" w:hAnsiTheme="majorHAnsi"/>
                <w:lang w:eastAsia="et-EE"/>
              </w:rPr>
              <w:t>´´4´´</w:t>
            </w:r>
            <w:r w:rsidRPr="0065136B">
              <w:rPr>
                <w:rFonts w:asciiTheme="majorHAnsi" w:hAnsiTheme="majorHAnsi"/>
              </w:rPr>
              <w:t xml:space="preserve"> </w:t>
            </w:r>
            <w:r w:rsidR="0065136B">
              <w:rPr>
                <w:rFonts w:asciiTheme="majorHAnsi" w:hAnsiTheme="majorHAnsi"/>
              </w:rPr>
              <w:t xml:space="preserve">: </w:t>
            </w:r>
            <w:r w:rsidRPr="0065136B">
              <w:rPr>
                <w:rFonts w:asciiTheme="majorHAnsi" w:hAnsiTheme="majorHAnsi" w:cs="Times New Roman"/>
              </w:rPr>
              <w:t>Oskab hinnata muru kastmis-, niitmis-, väetus-, aereerimis- ja lupjamise vajadust ning vajadusel viimaseid rakendada.</w:t>
            </w:r>
          </w:p>
          <w:p w14:paraId="770A673C" w14:textId="492CCE80"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´´5´´</w:t>
            </w:r>
            <w:r w:rsidR="0065136B">
              <w:rPr>
                <w:rFonts w:asciiTheme="majorHAnsi" w:hAnsiTheme="majorHAnsi" w:cs="Times New Roman"/>
              </w:rPr>
              <w:t xml:space="preserve">: </w:t>
            </w:r>
            <w:r w:rsidRPr="0065136B">
              <w:rPr>
                <w:rFonts w:asciiTheme="majorHAnsi" w:hAnsiTheme="majorHAnsi" w:cs="Times New Roman"/>
              </w:rPr>
              <w:t>Oskab hinnata muru kastmis-, niitmis-, väetus-, aereerimis- ja lupjamise ja taimekaitsetööde vajadust ja vajadusel viimaseid sooritada ning läbi viia taimekaitsetöd. Oskab kasuta erialast põhisõnavara.</w:t>
            </w:r>
            <w:r w:rsidR="0065136B">
              <w:rPr>
                <w:rFonts w:asciiTheme="majorHAnsi" w:hAnsiTheme="majorHAnsi" w:cs="Times New Roman"/>
              </w:rPr>
              <w:t xml:space="preserve"> </w:t>
            </w:r>
            <w:r w:rsidRPr="0065136B">
              <w:rPr>
                <w:rFonts w:asciiTheme="majorHAnsi" w:hAnsiTheme="majorHAnsi"/>
              </w:rPr>
              <w:t>Oskab hinnata ning analüüsida muru rajamiseks vajalikke vahendeid ja ajakulu. On sooritanud etteantud ülesanded nõuetekohaselt ja õigeaegselt.</w:t>
            </w:r>
          </w:p>
          <w:p w14:paraId="65276C98" w14:textId="77777777" w:rsidR="00612E75" w:rsidRPr="0065136B" w:rsidRDefault="00612E75" w:rsidP="0065136B">
            <w:pPr>
              <w:rPr>
                <w:rFonts w:asciiTheme="majorHAnsi" w:hAnsiTheme="majorHAnsi"/>
              </w:rPr>
            </w:pPr>
          </w:p>
          <w:p w14:paraId="347DF08A" w14:textId="77777777" w:rsidR="00612E75" w:rsidRPr="0065136B" w:rsidRDefault="00612E75" w:rsidP="0065136B">
            <w:pPr>
              <w:rPr>
                <w:rFonts w:asciiTheme="majorHAnsi" w:hAnsiTheme="majorHAnsi"/>
                <w:b/>
              </w:rPr>
            </w:pPr>
            <w:r w:rsidRPr="0065136B">
              <w:rPr>
                <w:rFonts w:asciiTheme="majorHAnsi" w:hAnsiTheme="majorHAnsi"/>
                <w:b/>
              </w:rPr>
              <w:t>Iseseisev töö – murutaimede ja umbrohtude tundmine</w:t>
            </w:r>
          </w:p>
          <w:p w14:paraId="318FBC3A" w14:textId="13DF1451" w:rsidR="00612E75" w:rsidRPr="0065136B" w:rsidRDefault="0065136B" w:rsidP="0065136B">
            <w:pPr>
              <w:pStyle w:val="NoSpacing"/>
              <w:rPr>
                <w:rFonts w:asciiTheme="majorHAnsi" w:hAnsiTheme="majorHAnsi"/>
              </w:rPr>
            </w:pPr>
            <w:r>
              <w:rPr>
                <w:rFonts w:asciiTheme="majorHAnsi" w:hAnsiTheme="majorHAnsi"/>
              </w:rPr>
              <w:t xml:space="preserve">´´3´´ (lävend): </w:t>
            </w:r>
            <w:r w:rsidR="00612E75" w:rsidRPr="0065136B">
              <w:rPr>
                <w:rFonts w:asciiTheme="majorHAnsi" w:hAnsiTheme="majorHAnsi"/>
              </w:rPr>
              <w:t xml:space="preserve">Suudab eristada ning määrata (eesti keeles) vähemalt 5 erinevat muruheintaimi ja </w:t>
            </w:r>
            <w:r w:rsidR="00612E75" w:rsidRPr="0065136B">
              <w:rPr>
                <w:rFonts w:asciiTheme="majorHAnsi" w:hAnsiTheme="majorHAnsi"/>
              </w:rPr>
              <w:lastRenderedPageBreak/>
              <w:t xml:space="preserve">oskab viimaseid herbariseerida soovitusnimekirjast: aasnurmikas,  punane aruhein, sale-haguhein, lamba aruhein, harilik kastehein, karjamaa raihein </w:t>
            </w:r>
          </w:p>
          <w:p w14:paraId="6BC18CE1" w14:textId="28C3245A" w:rsidR="00612E75" w:rsidRPr="0065136B" w:rsidRDefault="00612E75" w:rsidP="0065136B">
            <w:pPr>
              <w:pStyle w:val="NoSpacing"/>
              <w:rPr>
                <w:rFonts w:asciiTheme="majorHAnsi" w:hAnsiTheme="majorHAnsi"/>
              </w:rPr>
            </w:pPr>
            <w:r w:rsidRPr="0065136B">
              <w:rPr>
                <w:rFonts w:asciiTheme="majorHAnsi" w:hAnsiTheme="majorHAnsi"/>
              </w:rPr>
              <w:t xml:space="preserve">´´4´´ </w:t>
            </w:r>
            <w:r w:rsidR="0065136B">
              <w:rPr>
                <w:rFonts w:asciiTheme="majorHAnsi" w:hAnsiTheme="majorHAnsi"/>
              </w:rPr>
              <w:t xml:space="preserve">: </w:t>
            </w:r>
            <w:r w:rsidRPr="0065136B">
              <w:rPr>
                <w:rFonts w:asciiTheme="majorHAnsi" w:hAnsiTheme="majorHAnsi"/>
              </w:rPr>
              <w:t>Suudab eristada ning määrata (eesti keeles):</w:t>
            </w:r>
          </w:p>
          <w:p w14:paraId="5D9AD6D0" w14:textId="01AEDDD7" w:rsidR="00612E75" w:rsidRPr="0065136B" w:rsidRDefault="00612E75" w:rsidP="0065136B">
            <w:pPr>
              <w:pStyle w:val="NoSpacing"/>
              <w:rPr>
                <w:rFonts w:asciiTheme="majorHAnsi" w:hAnsiTheme="majorHAnsi"/>
              </w:rPr>
            </w:pPr>
            <w:r w:rsidRPr="0065136B">
              <w:rPr>
                <w:rFonts w:asciiTheme="majorHAnsi" w:hAnsiTheme="majorHAnsi"/>
              </w:rPr>
              <w:t>vähemalt 5 erinevat muruheintaimi ja oskab viimaseid herbariseerida soovitusnimekirjast: aasnurmikas,  punane aruhein, sale-haguhein, lamba aruhein, harilik kastehein, karjamaa raihein  ja</w:t>
            </w:r>
            <w:r w:rsidR="0065136B">
              <w:rPr>
                <w:rFonts w:asciiTheme="majorHAnsi" w:hAnsiTheme="majorHAnsi"/>
              </w:rPr>
              <w:t xml:space="preserve"> </w:t>
            </w:r>
            <w:r w:rsidRPr="0065136B">
              <w:rPr>
                <w:rFonts w:asciiTheme="majorHAnsi" w:hAnsiTheme="majorHAnsi"/>
              </w:rPr>
              <w:t>vähemalt 10 erinevat muru-umbrohtu ja oskab viimaseid herbariseerida soovitusnimekirjast: murunurmikas, valge ristik, võilill, kirikakar, külmamailane, kerahein, harilik linnurohi, hanijalg, suur teeleht, süstlehine teeleht, roomav tulikas, põld-kadakkaer, teekummel, raudrohi, kortsleht, teekummel.</w:t>
            </w:r>
          </w:p>
          <w:p w14:paraId="797A0323" w14:textId="1811F232" w:rsidR="00612E75" w:rsidRPr="0065136B" w:rsidRDefault="00612E75" w:rsidP="0065136B">
            <w:pPr>
              <w:pStyle w:val="NoSpacing"/>
              <w:rPr>
                <w:rFonts w:asciiTheme="majorHAnsi" w:hAnsiTheme="majorHAnsi"/>
              </w:rPr>
            </w:pPr>
            <w:r w:rsidRPr="0065136B">
              <w:rPr>
                <w:rFonts w:asciiTheme="majorHAnsi" w:hAnsiTheme="majorHAnsi"/>
              </w:rPr>
              <w:t>´´5´´</w:t>
            </w:r>
            <w:r w:rsidR="0065136B">
              <w:rPr>
                <w:rFonts w:asciiTheme="majorHAnsi" w:hAnsiTheme="majorHAnsi"/>
              </w:rPr>
              <w:t xml:space="preserve">: </w:t>
            </w:r>
            <w:r w:rsidRPr="0065136B">
              <w:rPr>
                <w:rFonts w:asciiTheme="majorHAnsi" w:hAnsiTheme="majorHAnsi"/>
              </w:rPr>
              <w:t>Suudab eristada ning määrata (eesti ja ladina keeles):</w:t>
            </w:r>
            <w:r w:rsidR="0065136B">
              <w:rPr>
                <w:rFonts w:asciiTheme="majorHAnsi" w:hAnsiTheme="majorHAnsi"/>
              </w:rPr>
              <w:t xml:space="preserve"> </w:t>
            </w:r>
            <w:r w:rsidRPr="0065136B">
              <w:rPr>
                <w:rFonts w:asciiTheme="majorHAnsi" w:hAnsiTheme="majorHAnsi"/>
              </w:rPr>
              <w:t>vähemalt 5 erinevat muruheintaimi ja oskab viimaseid herbariseerida soovitusnimekirjast: aasnurmikas,  punane aruhein, sale-haguhein, lamba aruhein, harilik kastehein, karjamaa raihein  ja</w:t>
            </w:r>
            <w:r w:rsidR="0065136B">
              <w:rPr>
                <w:rFonts w:asciiTheme="majorHAnsi" w:hAnsiTheme="majorHAnsi"/>
              </w:rPr>
              <w:t xml:space="preserve"> </w:t>
            </w:r>
            <w:r w:rsidRPr="0065136B">
              <w:rPr>
                <w:rFonts w:asciiTheme="majorHAnsi" w:hAnsiTheme="majorHAnsi"/>
              </w:rPr>
              <w:t>vähemalt 10 erinevat muru-umbrohtu ja oskab viimaseid herbariseerida soovitusnimekirjast: murunurmikas, valge ristik, võilill, kirikakar, külmamailane, kerahein, harilik linnurohi, hanijalg, suur teeleht, süstlehine teeleht, roomav tulikas, põld-kadakkaer, teekummel, raudrohi, kortsleht, teekummel</w:t>
            </w:r>
          </w:p>
          <w:p w14:paraId="58D7444F" w14:textId="03852A7B" w:rsidR="00612E75" w:rsidRPr="0065136B" w:rsidRDefault="00612E75" w:rsidP="0065136B">
            <w:pPr>
              <w:rPr>
                <w:rFonts w:asciiTheme="majorHAnsi" w:hAnsiTheme="majorHAnsi" w:cs="Times New Roman"/>
                <w:b/>
              </w:rPr>
            </w:pPr>
            <w:r w:rsidRPr="0065136B">
              <w:rPr>
                <w:rFonts w:asciiTheme="majorHAnsi" w:hAnsiTheme="majorHAnsi"/>
              </w:rPr>
              <w:t>*</w:t>
            </w:r>
            <w:r w:rsidR="0065136B">
              <w:rPr>
                <w:rFonts w:asciiTheme="majorHAnsi" w:hAnsiTheme="majorHAnsi"/>
              </w:rPr>
              <w:t xml:space="preserve"> </w:t>
            </w:r>
            <w:r w:rsidRPr="0065136B">
              <w:rPr>
                <w:rFonts w:asciiTheme="majorHAnsi" w:hAnsiTheme="majorHAnsi"/>
              </w:rPr>
              <w:t xml:space="preserve">Kogub iseseisvalt herbaariumi koostamiseks materjali, määrab iseseisvalt kogutud taimse materjali; vormistab viimase herbaariumiks ja oskab kasutada koostatud herbaariumi. </w:t>
            </w:r>
          </w:p>
        </w:tc>
      </w:tr>
      <w:tr w:rsidR="00612E75" w:rsidRPr="0065136B" w14:paraId="5AA9A88C" w14:textId="77777777" w:rsidTr="00E36CC1">
        <w:trPr>
          <w:trHeight w:val="703"/>
        </w:trPr>
        <w:tc>
          <w:tcPr>
            <w:tcW w:w="1497" w:type="pct"/>
            <w:tcBorders>
              <w:top w:val="single" w:sz="4" w:space="0" w:color="auto"/>
              <w:left w:val="single" w:sz="4" w:space="0" w:color="auto"/>
              <w:bottom w:val="single" w:sz="4" w:space="0" w:color="auto"/>
              <w:right w:val="single" w:sz="4" w:space="0" w:color="auto"/>
            </w:tcBorders>
            <w:vAlign w:val="center"/>
            <w:hideMark/>
          </w:tcPr>
          <w:p w14:paraId="08074D15" w14:textId="7C913AFD"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lastRenderedPageBreak/>
              <w:t>Mooduli kokkuvõtva hinde kujunemine</w:t>
            </w:r>
          </w:p>
          <w:p w14:paraId="1B24E18B" w14:textId="77777777" w:rsidR="00612E75" w:rsidRPr="0065136B" w:rsidRDefault="00612E75" w:rsidP="0065136B">
            <w:pPr>
              <w:pStyle w:val="NoSpacing"/>
              <w:rPr>
                <w:rFonts w:asciiTheme="majorHAnsi" w:hAnsiTheme="majorHAnsi" w:cs="Times New Roman"/>
              </w:rPr>
            </w:pPr>
          </w:p>
        </w:tc>
        <w:tc>
          <w:tcPr>
            <w:tcW w:w="3503" w:type="pct"/>
            <w:gridSpan w:val="3"/>
            <w:tcBorders>
              <w:top w:val="single" w:sz="4" w:space="0" w:color="auto"/>
              <w:left w:val="single" w:sz="4" w:space="0" w:color="auto"/>
              <w:bottom w:val="single" w:sz="4" w:space="0" w:color="auto"/>
              <w:right w:val="single" w:sz="4" w:space="0" w:color="auto"/>
            </w:tcBorders>
            <w:vAlign w:val="center"/>
          </w:tcPr>
          <w:p w14:paraId="70ED4CD6" w14:textId="26BB5AA5" w:rsidR="00612E75" w:rsidRPr="0065136B" w:rsidRDefault="00612E75" w:rsidP="0065136B">
            <w:pPr>
              <w:rPr>
                <w:rFonts w:asciiTheme="majorHAnsi" w:hAnsiTheme="majorHAnsi" w:cs="Times New Roman"/>
              </w:rPr>
            </w:pPr>
            <w:r w:rsidRPr="0065136B">
              <w:rPr>
                <w:rFonts w:asciiTheme="majorHAnsi" w:hAnsiTheme="majorHAnsi" w:cs="Times New Roman"/>
              </w:rPr>
              <w:t>Kokkuvõttev hinne kujuneb, kui õpilane on sooritanud kõik praktilised ülesanded sh. iseseisva töö vähemalt lävendi tasemel (hinne ´´3´´ (rahuldav)</w:t>
            </w:r>
            <w:r w:rsidR="0065136B">
              <w:rPr>
                <w:rFonts w:asciiTheme="majorHAnsi" w:hAnsiTheme="majorHAnsi" w:cs="Times New Roman"/>
              </w:rPr>
              <w:t>)</w:t>
            </w:r>
            <w:r w:rsidRPr="0065136B">
              <w:rPr>
                <w:rFonts w:asciiTheme="majorHAnsi" w:hAnsiTheme="majorHAnsi" w:cs="Times New Roman"/>
              </w:rPr>
              <w:t xml:space="preserve"> ja sooritanud kõik etteantud ülesanded nõuetekohaselt ja õigeaegselt, st vastavalt tunniplaanile.</w:t>
            </w:r>
          </w:p>
        </w:tc>
      </w:tr>
      <w:tr w:rsidR="00612E75" w:rsidRPr="0065136B" w14:paraId="08FDA79D" w14:textId="77777777" w:rsidTr="00E36CC1">
        <w:trPr>
          <w:trHeight w:val="414"/>
        </w:trPr>
        <w:tc>
          <w:tcPr>
            <w:tcW w:w="1497" w:type="pct"/>
            <w:tcBorders>
              <w:top w:val="single" w:sz="4" w:space="0" w:color="auto"/>
              <w:left w:val="single" w:sz="4" w:space="0" w:color="auto"/>
              <w:bottom w:val="single" w:sz="4" w:space="0" w:color="auto"/>
              <w:right w:val="single" w:sz="4" w:space="0" w:color="auto"/>
            </w:tcBorders>
            <w:vAlign w:val="center"/>
            <w:hideMark/>
          </w:tcPr>
          <w:p w14:paraId="39B3F7F9" w14:textId="77777777" w:rsidR="00612E75" w:rsidRPr="0065136B" w:rsidRDefault="00612E75" w:rsidP="0065136B">
            <w:pPr>
              <w:pStyle w:val="NoSpacing"/>
              <w:rPr>
                <w:rFonts w:asciiTheme="majorHAnsi" w:hAnsiTheme="majorHAnsi" w:cs="Times New Roman"/>
                <w:b/>
              </w:rPr>
            </w:pPr>
            <w:r w:rsidRPr="0065136B">
              <w:rPr>
                <w:rFonts w:asciiTheme="majorHAnsi" w:hAnsiTheme="majorHAnsi" w:cs="Times New Roman"/>
                <w:b/>
              </w:rPr>
              <w:t xml:space="preserve">Õppematerjalid </w:t>
            </w:r>
          </w:p>
        </w:tc>
        <w:tc>
          <w:tcPr>
            <w:tcW w:w="3503" w:type="pct"/>
            <w:gridSpan w:val="3"/>
            <w:tcBorders>
              <w:top w:val="single" w:sz="4" w:space="0" w:color="auto"/>
              <w:left w:val="single" w:sz="4" w:space="0" w:color="auto"/>
              <w:bottom w:val="single" w:sz="4" w:space="0" w:color="auto"/>
              <w:right w:val="single" w:sz="4" w:space="0" w:color="auto"/>
            </w:tcBorders>
            <w:vAlign w:val="center"/>
          </w:tcPr>
          <w:p w14:paraId="483CE1A0"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Akeroyd, S (2012). Lawns and Groun Cover. Royal Horticultural Society.</w:t>
            </w:r>
          </w:p>
          <w:p w14:paraId="62A88C9E"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Mölder, A. (2012). Haljasalade kasvupinnased ja multšid. SA INNOVE MaaRyl 2010 Ehitustööde kvaliteedi üldnõuded. Hoone ehituse pinnasetööd. (2011). Eestikeelne väljaanne ET INFOkeskus AS.</w:t>
            </w:r>
          </w:p>
          <w:p w14:paraId="77276CE6"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Saar. M.  (2009). Kauni muru saladus. Ajakirjade Kirjastus.</w:t>
            </w:r>
          </w:p>
          <w:p w14:paraId="3E89BC26"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Randoja-Muts, R. (2009). Peenar Sinu aias, mahamärkimine, rajamine, hooldamine. Menu Kirjastus.</w:t>
            </w:r>
          </w:p>
          <w:p w14:paraId="4503DCBD"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 xml:space="preserve"> Wirth, P. (2008). Der Gro</w:t>
            </w:r>
            <w:r w:rsidRPr="0065136B">
              <w:rPr>
                <w:rFonts w:asciiTheme="majorHAnsi" w:hAnsiTheme="majorHAnsi" w:cs="Arial"/>
              </w:rPr>
              <w:t>β</w:t>
            </w:r>
            <w:r w:rsidRPr="0065136B">
              <w:rPr>
                <w:rFonts w:asciiTheme="majorHAnsi" w:hAnsiTheme="majorHAnsi" w:cs="Times New Roman"/>
              </w:rPr>
              <w:t>e Gartenplanner. Ulmer.</w:t>
            </w:r>
          </w:p>
          <w:p w14:paraId="40381DD2"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Saar.M. (1979). Murud. Valgus</w:t>
            </w:r>
          </w:p>
          <w:p w14:paraId="43DCCEFD" w14:textId="77777777" w:rsidR="00612E75" w:rsidRPr="0065136B" w:rsidRDefault="00612E75" w:rsidP="0065136B">
            <w:pPr>
              <w:pStyle w:val="NoSpacing"/>
              <w:rPr>
                <w:rFonts w:asciiTheme="majorHAnsi" w:hAnsiTheme="majorHAnsi" w:cs="Times New Roman"/>
              </w:rPr>
            </w:pPr>
            <w:r w:rsidRPr="0065136B">
              <w:rPr>
                <w:rFonts w:asciiTheme="majorHAnsi" w:hAnsiTheme="majorHAnsi" w:cs="Times New Roman"/>
              </w:rPr>
              <w:t>Kuusk.V. (1972). Taimede välimääraja. Valgus</w:t>
            </w:r>
          </w:p>
        </w:tc>
      </w:tr>
    </w:tbl>
    <w:p w14:paraId="7288CE29" w14:textId="77777777" w:rsidR="00203210" w:rsidRPr="0065136B" w:rsidRDefault="00203210" w:rsidP="0065136B">
      <w:pPr>
        <w:spacing w:after="0" w:line="240" w:lineRule="auto"/>
        <w:rPr>
          <w:rFonts w:asciiTheme="majorHAnsi" w:eastAsia="Batang" w:hAnsiTheme="majorHAnsi" w:cs="Arial"/>
        </w:rPr>
      </w:pPr>
    </w:p>
    <w:p w14:paraId="0559F69B" w14:textId="77777777" w:rsidR="00203210" w:rsidRPr="0065136B" w:rsidRDefault="00203210" w:rsidP="0065136B">
      <w:pPr>
        <w:spacing w:after="0" w:line="240" w:lineRule="auto"/>
        <w:rPr>
          <w:rFonts w:asciiTheme="majorHAnsi" w:eastAsia="Batang" w:hAnsiTheme="majorHAnsi" w:cs="Arial"/>
        </w:rPr>
      </w:pPr>
    </w:p>
    <w:p w14:paraId="740536EE" w14:textId="77777777" w:rsidR="00203210" w:rsidRPr="0065136B" w:rsidRDefault="00203210" w:rsidP="0065136B">
      <w:pPr>
        <w:spacing w:after="0" w:line="240" w:lineRule="auto"/>
        <w:rPr>
          <w:rFonts w:asciiTheme="majorHAnsi" w:eastAsia="Batang" w:hAnsiTheme="majorHAnsi" w:cs="Arial"/>
        </w:rPr>
      </w:pPr>
    </w:p>
    <w:p w14:paraId="113C89EA" w14:textId="77777777" w:rsidR="00D06F38" w:rsidRPr="0065136B" w:rsidRDefault="00D06F38" w:rsidP="0065136B">
      <w:pPr>
        <w:spacing w:after="0" w:line="240" w:lineRule="auto"/>
        <w:rPr>
          <w:rFonts w:asciiTheme="majorHAnsi" w:eastAsia="Batang" w:hAnsiTheme="majorHAnsi" w:cs="Arial"/>
        </w:rPr>
      </w:pPr>
    </w:p>
    <w:p w14:paraId="0B7013F4" w14:textId="77777777" w:rsidR="00E36CC1" w:rsidRPr="0065136B" w:rsidRDefault="00E36CC1" w:rsidP="0065136B">
      <w:pPr>
        <w:spacing w:after="0" w:line="240" w:lineRule="auto"/>
        <w:rPr>
          <w:rFonts w:asciiTheme="majorHAnsi" w:eastAsia="Batang" w:hAnsiTheme="majorHAnsi" w:cs="Arial"/>
        </w:rPr>
      </w:pPr>
    </w:p>
    <w:tbl>
      <w:tblPr>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670"/>
        <w:gridCol w:w="1985"/>
        <w:gridCol w:w="2532"/>
      </w:tblGrid>
      <w:tr w:rsidR="00612E75" w:rsidRPr="0065136B" w14:paraId="7F2A1486" w14:textId="77777777" w:rsidTr="00E36CC1">
        <w:trPr>
          <w:trHeight w:val="135"/>
        </w:trPr>
        <w:tc>
          <w:tcPr>
            <w:tcW w:w="4786" w:type="dxa"/>
            <w:vAlign w:val="center"/>
          </w:tcPr>
          <w:p w14:paraId="23069E67" w14:textId="77777777" w:rsidR="00612E75" w:rsidRPr="0065136B" w:rsidRDefault="00612E75" w:rsidP="0065136B">
            <w:pPr>
              <w:pStyle w:val="NoSpacing"/>
              <w:rPr>
                <w:rFonts w:asciiTheme="majorHAnsi" w:hAnsiTheme="majorHAnsi"/>
                <w:b/>
              </w:rPr>
            </w:pPr>
            <w:r w:rsidRPr="0065136B">
              <w:rPr>
                <w:rFonts w:asciiTheme="majorHAnsi" w:hAnsiTheme="majorHAnsi"/>
                <w:b/>
              </w:rPr>
              <w:lastRenderedPageBreak/>
              <w:t>Mooduli nr</w:t>
            </w:r>
          </w:p>
        </w:tc>
        <w:tc>
          <w:tcPr>
            <w:tcW w:w="5670" w:type="dxa"/>
            <w:vAlign w:val="center"/>
          </w:tcPr>
          <w:p w14:paraId="4FF7A5E4" w14:textId="77777777" w:rsidR="00612E75" w:rsidRPr="0065136B" w:rsidRDefault="00612E75" w:rsidP="0065136B">
            <w:pPr>
              <w:pStyle w:val="NoSpacing"/>
              <w:rPr>
                <w:rFonts w:asciiTheme="majorHAnsi" w:hAnsiTheme="majorHAnsi"/>
                <w:b/>
              </w:rPr>
            </w:pPr>
            <w:r w:rsidRPr="0065136B">
              <w:rPr>
                <w:rFonts w:asciiTheme="majorHAnsi" w:hAnsiTheme="majorHAnsi"/>
                <w:b/>
              </w:rPr>
              <w:t>Mooduli nimetus</w:t>
            </w:r>
          </w:p>
        </w:tc>
        <w:tc>
          <w:tcPr>
            <w:tcW w:w="1985" w:type="dxa"/>
            <w:vAlign w:val="center"/>
          </w:tcPr>
          <w:p w14:paraId="6AA40450" w14:textId="77777777" w:rsidR="00612E75" w:rsidRPr="0065136B" w:rsidRDefault="00612E75" w:rsidP="0065136B">
            <w:pPr>
              <w:pStyle w:val="NoSpacing"/>
              <w:rPr>
                <w:rFonts w:asciiTheme="majorHAnsi" w:hAnsiTheme="majorHAnsi"/>
                <w:b/>
              </w:rPr>
            </w:pPr>
            <w:r w:rsidRPr="0065136B">
              <w:rPr>
                <w:rFonts w:asciiTheme="majorHAnsi" w:hAnsiTheme="majorHAnsi"/>
                <w:b/>
              </w:rPr>
              <w:t>Mooduli maht</w:t>
            </w:r>
          </w:p>
          <w:p w14:paraId="3146698C" w14:textId="77777777" w:rsidR="00612E75" w:rsidRPr="0065136B" w:rsidRDefault="00612E75" w:rsidP="0065136B">
            <w:pPr>
              <w:pStyle w:val="NoSpacing"/>
              <w:rPr>
                <w:rFonts w:asciiTheme="majorHAnsi" w:hAnsiTheme="majorHAnsi"/>
              </w:rPr>
            </w:pPr>
            <w:r w:rsidRPr="0065136B">
              <w:rPr>
                <w:rFonts w:asciiTheme="majorHAnsi" w:hAnsiTheme="majorHAnsi"/>
                <w:b/>
              </w:rPr>
              <w:t>(EKAP)</w:t>
            </w:r>
          </w:p>
        </w:tc>
        <w:tc>
          <w:tcPr>
            <w:tcW w:w="2532" w:type="dxa"/>
            <w:vAlign w:val="center"/>
          </w:tcPr>
          <w:p w14:paraId="754BFCB1" w14:textId="77777777" w:rsidR="00612E75" w:rsidRPr="0065136B" w:rsidRDefault="00612E75" w:rsidP="0065136B">
            <w:pPr>
              <w:pStyle w:val="NoSpacing"/>
              <w:rPr>
                <w:rFonts w:asciiTheme="majorHAnsi" w:hAnsiTheme="majorHAnsi"/>
                <w:b/>
              </w:rPr>
            </w:pPr>
            <w:r w:rsidRPr="0065136B">
              <w:rPr>
                <w:rFonts w:asciiTheme="majorHAnsi" w:hAnsiTheme="majorHAnsi"/>
                <w:b/>
              </w:rPr>
              <w:t>Õpetajad</w:t>
            </w:r>
          </w:p>
        </w:tc>
      </w:tr>
      <w:tr w:rsidR="00612E75" w:rsidRPr="0065136B" w14:paraId="419A4832" w14:textId="77777777" w:rsidTr="0065136B">
        <w:trPr>
          <w:trHeight w:val="692"/>
        </w:trPr>
        <w:tc>
          <w:tcPr>
            <w:tcW w:w="4786" w:type="dxa"/>
            <w:vAlign w:val="center"/>
          </w:tcPr>
          <w:p w14:paraId="0C624D32" w14:textId="32934B14" w:rsidR="00612E75" w:rsidRPr="0065136B" w:rsidRDefault="008C2AB4" w:rsidP="0065136B">
            <w:pPr>
              <w:pStyle w:val="NoSpacing"/>
              <w:rPr>
                <w:rFonts w:asciiTheme="majorHAnsi" w:hAnsiTheme="majorHAnsi"/>
                <w:b/>
              </w:rPr>
            </w:pPr>
            <w:r w:rsidRPr="0065136B">
              <w:rPr>
                <w:rFonts w:asciiTheme="majorHAnsi" w:hAnsiTheme="majorHAnsi"/>
                <w:b/>
              </w:rPr>
              <w:t>4</w:t>
            </w:r>
            <w:r w:rsidR="00612E75" w:rsidRPr="0065136B">
              <w:rPr>
                <w:rFonts w:asciiTheme="majorHAnsi" w:hAnsiTheme="majorHAnsi"/>
                <w:b/>
              </w:rPr>
              <w:t>.</w:t>
            </w:r>
          </w:p>
        </w:tc>
        <w:tc>
          <w:tcPr>
            <w:tcW w:w="5670" w:type="dxa"/>
            <w:vAlign w:val="center"/>
          </w:tcPr>
          <w:p w14:paraId="32383C06" w14:textId="77777777" w:rsidR="00612E75" w:rsidRPr="0065136B" w:rsidRDefault="00612E75" w:rsidP="0065136B">
            <w:pPr>
              <w:pStyle w:val="NoSpacing"/>
              <w:rPr>
                <w:rFonts w:asciiTheme="majorHAnsi" w:hAnsiTheme="majorHAnsi"/>
                <w:b/>
                <w:caps/>
              </w:rPr>
            </w:pPr>
            <w:r w:rsidRPr="0065136B">
              <w:rPr>
                <w:rFonts w:asciiTheme="majorHAnsi" w:hAnsiTheme="majorHAnsi"/>
                <w:b/>
                <w:iCs/>
              </w:rPr>
              <w:t>Sillutiste paigaldamine ja hooldamine</w:t>
            </w:r>
          </w:p>
        </w:tc>
        <w:tc>
          <w:tcPr>
            <w:tcW w:w="1985" w:type="dxa"/>
            <w:vAlign w:val="center"/>
          </w:tcPr>
          <w:p w14:paraId="3263893F" w14:textId="2631643E" w:rsidR="00612E75" w:rsidRPr="0065136B" w:rsidRDefault="008C2AB4" w:rsidP="0065136B">
            <w:pPr>
              <w:pStyle w:val="NoSpacing"/>
              <w:rPr>
                <w:rFonts w:asciiTheme="majorHAnsi" w:hAnsiTheme="majorHAnsi"/>
                <w:b/>
              </w:rPr>
            </w:pPr>
            <w:r w:rsidRPr="0065136B">
              <w:rPr>
                <w:rFonts w:asciiTheme="majorHAnsi" w:hAnsiTheme="majorHAnsi"/>
                <w:b/>
              </w:rPr>
              <w:t>13</w:t>
            </w:r>
            <w:r w:rsidR="00612E75" w:rsidRPr="0065136B">
              <w:rPr>
                <w:rFonts w:asciiTheme="majorHAnsi" w:hAnsiTheme="majorHAnsi"/>
                <w:b/>
              </w:rPr>
              <w:t xml:space="preserve"> EKAP</w:t>
            </w:r>
          </w:p>
        </w:tc>
        <w:tc>
          <w:tcPr>
            <w:tcW w:w="2532" w:type="dxa"/>
          </w:tcPr>
          <w:p w14:paraId="2F951246" w14:textId="77777777" w:rsidR="00612E75" w:rsidRPr="0065136B" w:rsidRDefault="00612E75" w:rsidP="0065136B">
            <w:pPr>
              <w:pStyle w:val="NoSpacing"/>
              <w:rPr>
                <w:rFonts w:asciiTheme="majorHAnsi" w:hAnsiTheme="majorHAnsi"/>
              </w:rPr>
            </w:pPr>
            <w:r w:rsidRPr="0065136B">
              <w:rPr>
                <w:rFonts w:asciiTheme="majorHAnsi" w:hAnsiTheme="majorHAnsi"/>
              </w:rPr>
              <w:t>Priit Trahv</w:t>
            </w:r>
          </w:p>
          <w:p w14:paraId="04EADFD9" w14:textId="77777777" w:rsidR="00612E75" w:rsidRPr="0065136B" w:rsidRDefault="00612E75" w:rsidP="0065136B">
            <w:pPr>
              <w:pStyle w:val="NoSpacing"/>
              <w:rPr>
                <w:rFonts w:asciiTheme="majorHAnsi" w:hAnsiTheme="majorHAnsi"/>
              </w:rPr>
            </w:pPr>
            <w:r w:rsidRPr="0065136B">
              <w:rPr>
                <w:rFonts w:asciiTheme="majorHAnsi" w:hAnsiTheme="majorHAnsi"/>
              </w:rPr>
              <w:t>Marko Laanes</w:t>
            </w:r>
          </w:p>
        </w:tc>
      </w:tr>
      <w:tr w:rsidR="00612E75" w:rsidRPr="0065136B" w14:paraId="2A8C36AA" w14:textId="77777777" w:rsidTr="00E36CC1">
        <w:trPr>
          <w:trHeight w:val="393"/>
        </w:trPr>
        <w:tc>
          <w:tcPr>
            <w:tcW w:w="4786" w:type="dxa"/>
            <w:vAlign w:val="center"/>
          </w:tcPr>
          <w:p w14:paraId="56D08120" w14:textId="77777777" w:rsidR="00612E75" w:rsidRPr="0065136B" w:rsidRDefault="00612E75" w:rsidP="0065136B">
            <w:pPr>
              <w:pStyle w:val="NoSpacing"/>
              <w:rPr>
                <w:rFonts w:asciiTheme="majorHAnsi" w:hAnsiTheme="majorHAnsi"/>
                <w:b/>
              </w:rPr>
            </w:pPr>
            <w:r w:rsidRPr="0065136B">
              <w:rPr>
                <w:rFonts w:asciiTheme="majorHAnsi" w:hAnsiTheme="majorHAnsi"/>
                <w:b/>
              </w:rPr>
              <w:t>Nõuded mooduli</w:t>
            </w:r>
          </w:p>
          <w:p w14:paraId="17F69619" w14:textId="77777777" w:rsidR="00612E75" w:rsidRPr="0065136B" w:rsidRDefault="00612E75" w:rsidP="0065136B">
            <w:pPr>
              <w:pStyle w:val="NoSpacing"/>
              <w:rPr>
                <w:rFonts w:asciiTheme="majorHAnsi" w:hAnsiTheme="majorHAnsi"/>
              </w:rPr>
            </w:pPr>
            <w:r w:rsidRPr="0065136B">
              <w:rPr>
                <w:rFonts w:asciiTheme="majorHAnsi" w:hAnsiTheme="majorHAnsi"/>
                <w:b/>
              </w:rPr>
              <w:t>alustamiseks</w:t>
            </w:r>
          </w:p>
        </w:tc>
        <w:tc>
          <w:tcPr>
            <w:tcW w:w="10187" w:type="dxa"/>
            <w:gridSpan w:val="3"/>
            <w:vAlign w:val="center"/>
          </w:tcPr>
          <w:p w14:paraId="69E8FF04" w14:textId="77777777" w:rsidR="00612E75" w:rsidRPr="0065136B" w:rsidRDefault="00612E75" w:rsidP="0065136B">
            <w:pPr>
              <w:pStyle w:val="NoSpacing"/>
              <w:rPr>
                <w:rFonts w:asciiTheme="majorHAnsi" w:hAnsiTheme="majorHAnsi"/>
              </w:rPr>
            </w:pPr>
            <w:r w:rsidRPr="0065136B">
              <w:rPr>
                <w:rFonts w:asciiTheme="majorHAnsi" w:hAnsiTheme="majorHAnsi"/>
              </w:rPr>
              <w:t>Läbitud: joonestamise alused ja joonistamine</w:t>
            </w:r>
          </w:p>
        </w:tc>
      </w:tr>
      <w:tr w:rsidR="00612E75" w:rsidRPr="0065136B" w14:paraId="10EC9AAA" w14:textId="77777777" w:rsidTr="00E36CC1">
        <w:trPr>
          <w:trHeight w:val="717"/>
        </w:trPr>
        <w:tc>
          <w:tcPr>
            <w:tcW w:w="4786" w:type="dxa"/>
            <w:vAlign w:val="center"/>
          </w:tcPr>
          <w:p w14:paraId="6019D50C" w14:textId="77777777" w:rsidR="00612E75" w:rsidRPr="0065136B" w:rsidRDefault="00612E75" w:rsidP="0065136B">
            <w:pPr>
              <w:pStyle w:val="NoSpacing"/>
              <w:rPr>
                <w:rFonts w:asciiTheme="majorHAnsi" w:hAnsiTheme="majorHAnsi"/>
                <w:b/>
              </w:rPr>
            </w:pPr>
            <w:r w:rsidRPr="0065136B">
              <w:rPr>
                <w:rFonts w:asciiTheme="majorHAnsi" w:hAnsiTheme="majorHAnsi"/>
                <w:b/>
              </w:rPr>
              <w:t>Mooduli eesmärk</w:t>
            </w:r>
          </w:p>
        </w:tc>
        <w:tc>
          <w:tcPr>
            <w:tcW w:w="10187" w:type="dxa"/>
            <w:gridSpan w:val="3"/>
            <w:vAlign w:val="center"/>
          </w:tcPr>
          <w:p w14:paraId="5A0F1D87" w14:textId="77777777" w:rsidR="00612E75" w:rsidRPr="0065136B" w:rsidRDefault="00612E75" w:rsidP="0065136B">
            <w:pPr>
              <w:spacing w:after="0" w:line="240" w:lineRule="auto"/>
              <w:rPr>
                <w:rFonts w:asciiTheme="majorHAnsi" w:hAnsiTheme="majorHAnsi"/>
                <w:color w:val="0000FF"/>
              </w:rPr>
            </w:pPr>
            <w:r w:rsidRPr="0065136B">
              <w:rPr>
                <w:rFonts w:asciiTheme="majorHAnsi" w:hAnsiTheme="majorHAnsi"/>
                <w:lang w:eastAsia="et-EE"/>
              </w:rPr>
              <w:t>õpetusega taotletakse, et õpilane oskab projekti (tööjoonise) alusel ja ehitusnõuetest lähtuvalt rajada ning hooldada eritüüpi sillutisi, sh treppe, kasutades selleks vajalikke materjale, tööriistu, erilubasid mittevajavaid masinaid ja seadmeid</w:t>
            </w:r>
          </w:p>
        </w:tc>
      </w:tr>
      <w:tr w:rsidR="00612E75" w:rsidRPr="0065136B" w14:paraId="3199684C" w14:textId="77777777" w:rsidTr="00E36CC1">
        <w:trPr>
          <w:trHeight w:val="365"/>
        </w:trPr>
        <w:tc>
          <w:tcPr>
            <w:tcW w:w="4786" w:type="dxa"/>
          </w:tcPr>
          <w:p w14:paraId="5FF61E55" w14:textId="77777777" w:rsidR="00612E75" w:rsidRPr="0065136B" w:rsidRDefault="00612E75" w:rsidP="0065136B">
            <w:pPr>
              <w:pStyle w:val="NoSpacing"/>
              <w:rPr>
                <w:rFonts w:asciiTheme="majorHAnsi" w:hAnsiTheme="majorHAnsi"/>
                <w:b/>
              </w:rPr>
            </w:pPr>
            <w:r w:rsidRPr="0065136B">
              <w:rPr>
                <w:rFonts w:asciiTheme="majorHAnsi" w:hAnsiTheme="majorHAnsi"/>
                <w:b/>
              </w:rPr>
              <w:t>Õpiväljundid</w:t>
            </w:r>
          </w:p>
        </w:tc>
        <w:tc>
          <w:tcPr>
            <w:tcW w:w="10187" w:type="dxa"/>
            <w:gridSpan w:val="3"/>
          </w:tcPr>
          <w:p w14:paraId="7FF69404" w14:textId="77777777" w:rsidR="00612E75" w:rsidRPr="0065136B" w:rsidRDefault="00612E75" w:rsidP="0065136B">
            <w:pPr>
              <w:pStyle w:val="NoSpacing"/>
              <w:rPr>
                <w:rFonts w:asciiTheme="majorHAnsi" w:hAnsiTheme="majorHAnsi"/>
                <w:b/>
              </w:rPr>
            </w:pPr>
            <w:r w:rsidRPr="0065136B">
              <w:rPr>
                <w:rFonts w:asciiTheme="majorHAnsi" w:hAnsiTheme="majorHAnsi"/>
                <w:b/>
              </w:rPr>
              <w:t>Hindamiskriteeriumid</w:t>
            </w:r>
          </w:p>
        </w:tc>
      </w:tr>
      <w:tr w:rsidR="00612E75" w:rsidRPr="0065136B" w14:paraId="5FD67F09" w14:textId="77777777" w:rsidTr="00E36CC1">
        <w:trPr>
          <w:trHeight w:val="416"/>
        </w:trPr>
        <w:tc>
          <w:tcPr>
            <w:tcW w:w="4786" w:type="dxa"/>
          </w:tcPr>
          <w:p w14:paraId="6542F569" w14:textId="77777777" w:rsidR="00612E75" w:rsidRPr="0065136B" w:rsidRDefault="00612E75" w:rsidP="0065136B">
            <w:pPr>
              <w:widowControl w:val="0"/>
              <w:numPr>
                <w:ilvl w:val="0"/>
                <w:numId w:val="17"/>
              </w:numPr>
              <w:spacing w:after="0" w:line="240" w:lineRule="auto"/>
              <w:rPr>
                <w:rFonts w:asciiTheme="majorHAnsi" w:hAnsiTheme="majorHAnsi"/>
              </w:rPr>
            </w:pPr>
            <w:r w:rsidRPr="0065136B">
              <w:rPr>
                <w:rFonts w:asciiTheme="majorHAnsi" w:hAnsiTheme="majorHAnsi"/>
                <w:lang w:eastAsia="et-EE"/>
              </w:rPr>
              <w:t xml:space="preserve">paigaldab ja viimistleb erinevat tüüpi sillutisi, sh treppe, </w:t>
            </w:r>
            <w:r w:rsidRPr="0065136B">
              <w:rPr>
                <w:rFonts w:asciiTheme="majorHAnsi" w:hAnsiTheme="majorHAnsi"/>
              </w:rPr>
              <w:t>töötab meeskonnas ja väärtustab koostööd</w:t>
            </w:r>
          </w:p>
          <w:p w14:paraId="54CDBA20" w14:textId="77777777" w:rsidR="00612E75" w:rsidRPr="0065136B" w:rsidRDefault="00612E75" w:rsidP="0065136B">
            <w:pPr>
              <w:spacing w:after="0" w:line="240" w:lineRule="auto"/>
              <w:ind w:left="34"/>
              <w:contextualSpacing/>
              <w:rPr>
                <w:rFonts w:asciiTheme="majorHAnsi" w:hAnsiTheme="majorHAnsi"/>
                <w:color w:val="0000FF"/>
              </w:rPr>
            </w:pPr>
          </w:p>
        </w:tc>
        <w:tc>
          <w:tcPr>
            <w:tcW w:w="10187" w:type="dxa"/>
            <w:gridSpan w:val="3"/>
          </w:tcPr>
          <w:p w14:paraId="736A3690" w14:textId="77777777" w:rsidR="00612E75" w:rsidRPr="0065136B" w:rsidRDefault="00612E75" w:rsidP="0065136B">
            <w:pPr>
              <w:numPr>
                <w:ilvl w:val="0"/>
                <w:numId w:val="18"/>
              </w:numPr>
              <w:spacing w:after="0" w:line="240" w:lineRule="auto"/>
              <w:contextualSpacing/>
              <w:rPr>
                <w:rFonts w:asciiTheme="majorHAnsi" w:hAnsiTheme="majorHAnsi"/>
                <w:lang w:eastAsia="et-EE"/>
              </w:rPr>
            </w:pPr>
            <w:r w:rsidRPr="0065136B">
              <w:rPr>
                <w:rFonts w:asciiTheme="majorHAnsi" w:hAnsiTheme="majorHAnsi"/>
              </w:rPr>
              <w:t>märgib maha teed ja platsid, lähtudes projektist (töökirjeldusest) ja ehitusnõuetest</w:t>
            </w:r>
          </w:p>
          <w:p w14:paraId="4CBC2374" w14:textId="77777777" w:rsidR="00612E75" w:rsidRPr="0065136B" w:rsidRDefault="00612E75" w:rsidP="0065136B">
            <w:pPr>
              <w:numPr>
                <w:ilvl w:val="0"/>
                <w:numId w:val="18"/>
              </w:numPr>
              <w:spacing w:after="0" w:line="240" w:lineRule="auto"/>
              <w:contextualSpacing/>
              <w:rPr>
                <w:rFonts w:asciiTheme="majorHAnsi" w:hAnsiTheme="majorHAnsi"/>
                <w:lang w:eastAsia="et-EE"/>
              </w:rPr>
            </w:pPr>
            <w:r w:rsidRPr="0065136B">
              <w:rPr>
                <w:rFonts w:asciiTheme="majorHAnsi" w:hAnsiTheme="majorHAnsi"/>
              </w:rPr>
              <w:t xml:space="preserve">valib välja teede, platside ja treppide ehitamiseks sobivad materjalid, arvutab vajaminevate materjalide mahud </w:t>
            </w:r>
          </w:p>
          <w:p w14:paraId="68A8FDC4" w14:textId="77777777" w:rsidR="00612E75" w:rsidRPr="0065136B" w:rsidRDefault="00612E75" w:rsidP="0065136B">
            <w:pPr>
              <w:pStyle w:val="ListParagraph"/>
              <w:numPr>
                <w:ilvl w:val="0"/>
                <w:numId w:val="18"/>
              </w:numPr>
              <w:spacing w:after="0" w:line="240" w:lineRule="auto"/>
              <w:rPr>
                <w:rFonts w:asciiTheme="majorHAnsi" w:hAnsiTheme="majorHAnsi"/>
              </w:rPr>
            </w:pPr>
            <w:r w:rsidRPr="0065136B">
              <w:rPr>
                <w:rFonts w:asciiTheme="majorHAnsi" w:hAnsiTheme="majorHAnsi"/>
              </w:rPr>
              <w:t>kirjeldab nõlvade toestamise põhimõtteid ja kindlustab nõlvad kivimaterjalidega</w:t>
            </w:r>
          </w:p>
          <w:p w14:paraId="361C463C" w14:textId="77777777" w:rsidR="00612E75" w:rsidRPr="0065136B" w:rsidRDefault="00612E75" w:rsidP="0065136B">
            <w:pPr>
              <w:pStyle w:val="ListParagraph"/>
              <w:numPr>
                <w:ilvl w:val="0"/>
                <w:numId w:val="18"/>
              </w:numPr>
              <w:spacing w:after="0" w:line="240" w:lineRule="auto"/>
              <w:rPr>
                <w:rFonts w:asciiTheme="majorHAnsi" w:hAnsiTheme="majorHAnsi"/>
              </w:rPr>
            </w:pPr>
            <w:r w:rsidRPr="0065136B">
              <w:rPr>
                <w:rFonts w:asciiTheme="majorHAnsi" w:hAnsiTheme="majorHAnsi"/>
              </w:rPr>
              <w:t xml:space="preserve">arvutab materjali mahud ja ehitab erinevatest materjalidest (kivi ja betoon) trepi, lähtudes trepivalemist </w:t>
            </w:r>
          </w:p>
          <w:p w14:paraId="75BF3333" w14:textId="77777777" w:rsidR="00612E75" w:rsidRPr="0065136B" w:rsidRDefault="00612E75" w:rsidP="0065136B">
            <w:pPr>
              <w:numPr>
                <w:ilvl w:val="0"/>
                <w:numId w:val="18"/>
              </w:numPr>
              <w:spacing w:after="0" w:line="240" w:lineRule="auto"/>
              <w:contextualSpacing/>
              <w:rPr>
                <w:rFonts w:asciiTheme="majorHAnsi" w:hAnsiTheme="majorHAnsi"/>
                <w:lang w:eastAsia="et-EE"/>
              </w:rPr>
            </w:pPr>
            <w:r w:rsidRPr="0065136B">
              <w:rPr>
                <w:rFonts w:asciiTheme="majorHAnsi" w:hAnsiTheme="majorHAnsi"/>
              </w:rPr>
              <w:t>arvutab materjali mahud ja ehitab teeküna ja aluspõhja, kasutades vastavat tehnikat (v.a traktorid, laadurid jm), järgides</w:t>
            </w:r>
            <w:r w:rsidRPr="0065136B">
              <w:rPr>
                <w:rFonts w:asciiTheme="majorHAnsi" w:hAnsiTheme="majorHAnsi"/>
                <w:lang w:eastAsia="et-EE"/>
              </w:rPr>
              <w:t xml:space="preserve"> keskkonnanõudeid, </w:t>
            </w:r>
            <w:r w:rsidRPr="0065136B">
              <w:rPr>
                <w:rFonts w:asciiTheme="majorHAnsi" w:hAnsiTheme="majorHAnsi"/>
              </w:rPr>
              <w:t>maastikehitusega seotud õigusakte ja tööohutusnõudeid</w:t>
            </w:r>
          </w:p>
          <w:p w14:paraId="431C2FB3" w14:textId="77777777" w:rsidR="00612E75" w:rsidRPr="0065136B" w:rsidRDefault="00612E75" w:rsidP="0065136B">
            <w:pPr>
              <w:numPr>
                <w:ilvl w:val="0"/>
                <w:numId w:val="18"/>
              </w:numPr>
              <w:spacing w:after="0" w:line="240" w:lineRule="auto"/>
              <w:contextualSpacing/>
              <w:rPr>
                <w:rFonts w:asciiTheme="majorHAnsi" w:hAnsiTheme="majorHAnsi"/>
                <w:lang w:eastAsia="et-EE"/>
              </w:rPr>
            </w:pPr>
            <w:r w:rsidRPr="0065136B">
              <w:rPr>
                <w:rFonts w:asciiTheme="majorHAnsi" w:hAnsiTheme="majorHAnsi"/>
              </w:rPr>
              <w:t>arvutab vastavalt projektile (töökirjeldusele) materjali mahud ja kirjeldab teede ääristamise võimalusi ning paigaldab teeäärise, teeb vajalikud betoonitööd, kasutades vajadusel ketaslõikurit või kivigiljotiini ning järgides tööohutusnõudeid ja ergonoomika põhimõtteid</w:t>
            </w:r>
          </w:p>
          <w:p w14:paraId="2B5ECFC1" w14:textId="77777777" w:rsidR="00612E75" w:rsidRPr="0065136B" w:rsidRDefault="00612E75" w:rsidP="0065136B">
            <w:pPr>
              <w:numPr>
                <w:ilvl w:val="0"/>
                <w:numId w:val="18"/>
              </w:numPr>
              <w:spacing w:after="0" w:line="240" w:lineRule="auto"/>
              <w:contextualSpacing/>
              <w:rPr>
                <w:rFonts w:asciiTheme="majorHAnsi" w:hAnsiTheme="majorHAnsi"/>
                <w:lang w:eastAsia="et-EE"/>
              </w:rPr>
            </w:pPr>
            <w:r w:rsidRPr="0065136B">
              <w:rPr>
                <w:rFonts w:asciiTheme="majorHAnsi" w:hAnsiTheme="majorHAnsi"/>
              </w:rPr>
              <w:t>paigaldab ja viimistleb vastavalt projektile (töökirjeldusele) sillutise, teeb vajalikud betoonitööd, kasutades vajadusel ketaslõikurit ja kivigiljotiini ning järgides tööohutusnõudeid; hindab oma töö kvaliteeti</w:t>
            </w:r>
          </w:p>
          <w:p w14:paraId="6F54DDE7" w14:textId="77777777" w:rsidR="00612E75" w:rsidRPr="0065136B" w:rsidRDefault="00612E75" w:rsidP="0065136B">
            <w:pPr>
              <w:pStyle w:val="ListParagraph"/>
              <w:numPr>
                <w:ilvl w:val="0"/>
                <w:numId w:val="18"/>
              </w:numPr>
              <w:spacing w:after="0" w:line="240" w:lineRule="auto"/>
              <w:rPr>
                <w:rFonts w:asciiTheme="majorHAnsi" w:hAnsiTheme="majorHAnsi"/>
              </w:rPr>
            </w:pPr>
            <w:r w:rsidRPr="0065136B">
              <w:rPr>
                <w:rFonts w:asciiTheme="majorHAnsi" w:hAnsiTheme="majorHAnsi"/>
              </w:rPr>
              <w:t>hindab ja analüüsib oma töö vastavust projektile (tööjoonisele), sobivust ümbritsevasse keskkonda ning töökultuuri tööprotsessi kestel</w:t>
            </w:r>
          </w:p>
          <w:p w14:paraId="25D1C900" w14:textId="77777777" w:rsidR="00612E75" w:rsidRPr="0065136B" w:rsidRDefault="00612E75" w:rsidP="0065136B">
            <w:pPr>
              <w:pStyle w:val="ListParagraph"/>
              <w:numPr>
                <w:ilvl w:val="0"/>
                <w:numId w:val="18"/>
              </w:numPr>
              <w:spacing w:after="0" w:line="240" w:lineRule="auto"/>
              <w:rPr>
                <w:rFonts w:asciiTheme="majorHAnsi" w:hAnsiTheme="majorHAnsi"/>
              </w:rPr>
            </w:pPr>
            <w:r w:rsidRPr="0065136B">
              <w:rPr>
                <w:rFonts w:asciiTheme="majorHAnsi" w:hAnsiTheme="majorHAnsi"/>
              </w:rPr>
              <w:t>töötab meeskonnas ja väärtustab koostööd, näidates korrektse suhtlemise ja konflikti lahendamise oskust</w:t>
            </w:r>
          </w:p>
          <w:p w14:paraId="7C18D5FF" w14:textId="77777777" w:rsidR="00612E75" w:rsidRPr="0065136B" w:rsidRDefault="00612E75" w:rsidP="0065136B">
            <w:pPr>
              <w:pStyle w:val="ListParagraph"/>
              <w:numPr>
                <w:ilvl w:val="0"/>
                <w:numId w:val="18"/>
              </w:numPr>
              <w:spacing w:after="0" w:line="240" w:lineRule="auto"/>
              <w:rPr>
                <w:rFonts w:asciiTheme="majorHAnsi" w:hAnsiTheme="majorHAnsi"/>
              </w:rPr>
            </w:pPr>
            <w:r w:rsidRPr="0065136B">
              <w:rPr>
                <w:rFonts w:asciiTheme="majorHAnsi" w:hAnsiTheme="majorHAnsi"/>
              </w:rPr>
              <w:t>osaleb meeskonnatöös, jagab teistega vajalikku informatsiooni</w:t>
            </w:r>
          </w:p>
        </w:tc>
      </w:tr>
      <w:tr w:rsidR="00612E75" w:rsidRPr="0065136B" w14:paraId="5D74C8E3" w14:textId="77777777" w:rsidTr="00E36CC1">
        <w:trPr>
          <w:trHeight w:val="474"/>
        </w:trPr>
        <w:tc>
          <w:tcPr>
            <w:tcW w:w="4786" w:type="dxa"/>
          </w:tcPr>
          <w:p w14:paraId="42D46F96" w14:textId="77777777" w:rsidR="00612E75" w:rsidRPr="0065136B" w:rsidRDefault="00612E75" w:rsidP="0065136B">
            <w:pPr>
              <w:numPr>
                <w:ilvl w:val="0"/>
                <w:numId w:val="17"/>
              </w:numPr>
              <w:spacing w:after="0" w:line="240" w:lineRule="auto"/>
              <w:contextualSpacing/>
              <w:rPr>
                <w:rFonts w:asciiTheme="majorHAnsi" w:hAnsiTheme="majorHAnsi"/>
                <w:lang w:eastAsia="et-EE"/>
              </w:rPr>
            </w:pPr>
            <w:r w:rsidRPr="0065136B">
              <w:rPr>
                <w:rFonts w:asciiTheme="majorHAnsi" w:hAnsiTheme="majorHAnsi"/>
                <w:lang w:eastAsia="et-EE"/>
              </w:rPr>
              <w:t>hooldab erinevat tüüpi sillutisi</w:t>
            </w:r>
          </w:p>
          <w:p w14:paraId="6AC995DF" w14:textId="77777777" w:rsidR="00612E75" w:rsidRPr="0065136B" w:rsidRDefault="00612E75" w:rsidP="0065136B">
            <w:pPr>
              <w:tabs>
                <w:tab w:val="left" w:pos="709"/>
                <w:tab w:val="left" w:pos="1800"/>
              </w:tabs>
              <w:spacing w:after="0" w:line="240" w:lineRule="auto"/>
              <w:rPr>
                <w:rFonts w:asciiTheme="majorHAnsi" w:hAnsiTheme="majorHAnsi"/>
                <w:color w:val="0000FF"/>
              </w:rPr>
            </w:pPr>
          </w:p>
        </w:tc>
        <w:tc>
          <w:tcPr>
            <w:tcW w:w="10187" w:type="dxa"/>
            <w:gridSpan w:val="3"/>
          </w:tcPr>
          <w:p w14:paraId="528777AF" w14:textId="77777777" w:rsidR="00612E75" w:rsidRPr="0065136B" w:rsidRDefault="00612E75" w:rsidP="0065136B">
            <w:pPr>
              <w:numPr>
                <w:ilvl w:val="0"/>
                <w:numId w:val="18"/>
              </w:numPr>
              <w:spacing w:after="0" w:line="240" w:lineRule="auto"/>
              <w:contextualSpacing/>
              <w:rPr>
                <w:rFonts w:asciiTheme="majorHAnsi" w:hAnsiTheme="majorHAnsi"/>
                <w:lang w:eastAsia="et-EE"/>
              </w:rPr>
            </w:pPr>
            <w:r w:rsidRPr="0065136B">
              <w:rPr>
                <w:rFonts w:asciiTheme="majorHAnsi" w:hAnsiTheme="majorHAnsi"/>
              </w:rPr>
              <w:t>hooldab erinevaid sillutisi vastavalt materjalile (vuukide puhastamine, vuugitäite lisamine jm)</w:t>
            </w:r>
          </w:p>
          <w:p w14:paraId="32074F2A" w14:textId="77777777" w:rsidR="00612E75" w:rsidRPr="0065136B" w:rsidRDefault="00612E75" w:rsidP="0065136B">
            <w:pPr>
              <w:numPr>
                <w:ilvl w:val="0"/>
                <w:numId w:val="18"/>
              </w:numPr>
              <w:spacing w:after="0" w:line="240" w:lineRule="auto"/>
              <w:contextualSpacing/>
              <w:rPr>
                <w:rFonts w:asciiTheme="majorHAnsi" w:hAnsiTheme="majorHAnsi"/>
                <w:lang w:eastAsia="et-EE"/>
              </w:rPr>
            </w:pPr>
            <w:r w:rsidRPr="0065136B">
              <w:rPr>
                <w:rFonts w:asciiTheme="majorHAnsi" w:hAnsiTheme="majorHAnsi"/>
              </w:rPr>
              <w:t>osaleb meeskonnatöös, jagab teistega vajalikku informatsiooni</w:t>
            </w:r>
          </w:p>
        </w:tc>
      </w:tr>
      <w:tr w:rsidR="00612E75" w:rsidRPr="0065136B" w14:paraId="02215225" w14:textId="77777777" w:rsidTr="00E36CC1">
        <w:trPr>
          <w:trHeight w:val="985"/>
        </w:trPr>
        <w:tc>
          <w:tcPr>
            <w:tcW w:w="4786" w:type="dxa"/>
          </w:tcPr>
          <w:p w14:paraId="644B8301" w14:textId="77777777" w:rsidR="00612E75" w:rsidRPr="0065136B" w:rsidRDefault="00612E75" w:rsidP="0065136B">
            <w:pPr>
              <w:numPr>
                <w:ilvl w:val="0"/>
                <w:numId w:val="17"/>
              </w:numPr>
              <w:spacing w:after="0" w:line="240" w:lineRule="auto"/>
              <w:contextualSpacing/>
              <w:rPr>
                <w:rFonts w:asciiTheme="majorHAnsi" w:hAnsiTheme="majorHAnsi"/>
                <w:lang w:eastAsia="et-EE"/>
              </w:rPr>
            </w:pPr>
            <w:r w:rsidRPr="0065136B">
              <w:rPr>
                <w:rFonts w:asciiTheme="majorHAnsi" w:hAnsiTheme="majorHAnsi"/>
                <w:lang w:eastAsia="et-EE"/>
              </w:rPr>
              <w:lastRenderedPageBreak/>
              <w:t xml:space="preserve">kasutab turvaliselt sillutiste paigaldamisel ja hooldamisel erilubasid mittevajavaid masinaid ja seadmed (ketaslõikur, kivigiljotiin, pinnasetihendaja ja segumasin) </w:t>
            </w:r>
          </w:p>
        </w:tc>
        <w:tc>
          <w:tcPr>
            <w:tcW w:w="10187" w:type="dxa"/>
            <w:gridSpan w:val="3"/>
          </w:tcPr>
          <w:p w14:paraId="3FEDB5B3" w14:textId="77777777" w:rsidR="00612E75" w:rsidRPr="0065136B" w:rsidRDefault="00612E75" w:rsidP="0065136B">
            <w:pPr>
              <w:numPr>
                <w:ilvl w:val="0"/>
                <w:numId w:val="18"/>
              </w:numPr>
              <w:spacing w:after="0" w:line="240" w:lineRule="auto"/>
              <w:contextualSpacing/>
              <w:rPr>
                <w:rFonts w:asciiTheme="majorHAnsi" w:hAnsiTheme="majorHAnsi"/>
                <w:lang w:eastAsia="et-EE"/>
              </w:rPr>
            </w:pPr>
            <w:r w:rsidRPr="0065136B">
              <w:rPr>
                <w:rFonts w:asciiTheme="majorHAnsi" w:hAnsiTheme="majorHAnsi"/>
              </w:rPr>
              <w:t>arvutab vastavalt projektile (töökirjeldusele) materjali mahud ja kirjeldab teede ääristamise võimalusi ning paigaldab teeäärise, teeb vajalikud betoonitööd, kasutades vajadusel ketaslõikurit või kivigiljotiini ning järgides tööohutusnõudeid ja ergonoomika põhimõtteid</w:t>
            </w:r>
          </w:p>
          <w:p w14:paraId="1D6062EE" w14:textId="77777777" w:rsidR="00612E75" w:rsidRPr="0065136B" w:rsidRDefault="00612E75" w:rsidP="0065136B">
            <w:pPr>
              <w:numPr>
                <w:ilvl w:val="0"/>
                <w:numId w:val="18"/>
              </w:numPr>
              <w:spacing w:after="0" w:line="240" w:lineRule="auto"/>
              <w:contextualSpacing/>
              <w:rPr>
                <w:rFonts w:asciiTheme="majorHAnsi" w:hAnsiTheme="majorHAnsi"/>
                <w:lang w:eastAsia="et-EE"/>
              </w:rPr>
            </w:pPr>
            <w:r w:rsidRPr="0065136B">
              <w:rPr>
                <w:rFonts w:asciiTheme="majorHAnsi" w:hAnsiTheme="majorHAnsi"/>
              </w:rPr>
              <w:t>osaleb meeskonnatöös, jagab teistega vajalikku informatsiooni</w:t>
            </w:r>
          </w:p>
          <w:p w14:paraId="15C00234" w14:textId="77777777" w:rsidR="00612E75" w:rsidRPr="0065136B" w:rsidRDefault="00612E75" w:rsidP="0065136B">
            <w:pPr>
              <w:pStyle w:val="ListParagraph"/>
              <w:spacing w:after="0" w:line="240" w:lineRule="auto"/>
              <w:ind w:left="0"/>
              <w:rPr>
                <w:rFonts w:asciiTheme="majorHAnsi" w:hAnsiTheme="majorHAnsi"/>
                <w:color w:val="0000FF"/>
              </w:rPr>
            </w:pPr>
          </w:p>
        </w:tc>
      </w:tr>
      <w:tr w:rsidR="00612E75" w:rsidRPr="0065136B" w14:paraId="56A38E45" w14:textId="77777777" w:rsidTr="00E36CC1">
        <w:trPr>
          <w:trHeight w:val="420"/>
        </w:trPr>
        <w:tc>
          <w:tcPr>
            <w:tcW w:w="4786" w:type="dxa"/>
          </w:tcPr>
          <w:p w14:paraId="20E2A231" w14:textId="5132F146" w:rsidR="00612E75" w:rsidRPr="0065136B" w:rsidRDefault="00612E75" w:rsidP="0065136B">
            <w:pPr>
              <w:numPr>
                <w:ilvl w:val="0"/>
                <w:numId w:val="17"/>
              </w:numPr>
              <w:spacing w:after="0" w:line="240" w:lineRule="auto"/>
              <w:contextualSpacing/>
              <w:rPr>
                <w:rFonts w:asciiTheme="majorHAnsi" w:hAnsiTheme="majorHAnsi"/>
                <w:lang w:eastAsia="et-EE"/>
              </w:rPr>
            </w:pPr>
            <w:r w:rsidRPr="0065136B">
              <w:rPr>
                <w:rFonts w:asciiTheme="majorHAnsi" w:hAnsiTheme="majorHAnsi"/>
              </w:rPr>
              <w:t>kasutab erialast põhisõnavara eesti keeles, loeb ja tõlgib erialaseid võõrkeelseid materjale</w:t>
            </w:r>
          </w:p>
          <w:p w14:paraId="317504AC" w14:textId="77777777" w:rsidR="00612E75" w:rsidRPr="0065136B" w:rsidRDefault="00612E75" w:rsidP="0065136B">
            <w:pPr>
              <w:tabs>
                <w:tab w:val="left" w:pos="945"/>
                <w:tab w:val="left" w:pos="1800"/>
              </w:tabs>
              <w:spacing w:after="0" w:line="240" w:lineRule="auto"/>
              <w:rPr>
                <w:rFonts w:asciiTheme="majorHAnsi" w:hAnsiTheme="majorHAnsi"/>
              </w:rPr>
            </w:pPr>
          </w:p>
        </w:tc>
        <w:tc>
          <w:tcPr>
            <w:tcW w:w="10187" w:type="dxa"/>
            <w:gridSpan w:val="3"/>
          </w:tcPr>
          <w:p w14:paraId="71411046" w14:textId="77777777" w:rsidR="00612E75" w:rsidRPr="0065136B" w:rsidRDefault="00612E75" w:rsidP="0065136B">
            <w:pPr>
              <w:pStyle w:val="ListParagraph"/>
              <w:numPr>
                <w:ilvl w:val="0"/>
                <w:numId w:val="18"/>
              </w:numPr>
              <w:spacing w:after="0" w:line="240" w:lineRule="auto"/>
              <w:rPr>
                <w:rFonts w:asciiTheme="majorHAnsi" w:hAnsiTheme="majorHAnsi"/>
              </w:rPr>
            </w:pPr>
            <w:r w:rsidRPr="0065136B">
              <w:rPr>
                <w:rFonts w:asciiTheme="majorHAnsi" w:hAnsiTheme="majorHAnsi"/>
              </w:rPr>
              <w:t xml:space="preserve">loeb ja mõistab juhendite sisu, annab selgitusi eesti keeles, kasutades erialast terminoloogiat </w:t>
            </w:r>
          </w:p>
          <w:p w14:paraId="681A4CCE" w14:textId="77777777" w:rsidR="00612E75" w:rsidRPr="0065136B" w:rsidRDefault="00612E75" w:rsidP="0065136B">
            <w:pPr>
              <w:pStyle w:val="ListParagraph"/>
              <w:numPr>
                <w:ilvl w:val="0"/>
                <w:numId w:val="18"/>
              </w:numPr>
              <w:spacing w:after="0" w:line="240" w:lineRule="auto"/>
              <w:rPr>
                <w:rFonts w:asciiTheme="majorHAnsi" w:hAnsiTheme="majorHAnsi"/>
              </w:rPr>
            </w:pPr>
            <w:r w:rsidRPr="0065136B">
              <w:rPr>
                <w:rFonts w:asciiTheme="majorHAnsi" w:hAnsiTheme="majorHAnsi"/>
              </w:rPr>
              <w:t>leiab erialast infot, vormistab kirjalikud tööd vastavalt juhendile, kasutades teksti ja tabeltöötlusprogramme</w:t>
            </w:r>
          </w:p>
          <w:p w14:paraId="540172F2" w14:textId="77777777" w:rsidR="00612E75" w:rsidRPr="0065136B" w:rsidRDefault="00612E75" w:rsidP="0065136B">
            <w:pPr>
              <w:pStyle w:val="ListParagraph"/>
              <w:numPr>
                <w:ilvl w:val="0"/>
                <w:numId w:val="18"/>
              </w:numPr>
              <w:spacing w:after="0" w:line="240" w:lineRule="auto"/>
              <w:rPr>
                <w:rFonts w:asciiTheme="majorHAnsi" w:hAnsiTheme="majorHAnsi"/>
              </w:rPr>
            </w:pPr>
            <w:r w:rsidRPr="0065136B">
              <w:rPr>
                <w:rFonts w:asciiTheme="majorHAnsi" w:hAnsiTheme="majorHAnsi"/>
              </w:rPr>
              <w:t>osaleb meeskonnatöös, jagab teistega vajalikku informatsiooni</w:t>
            </w:r>
          </w:p>
        </w:tc>
      </w:tr>
      <w:tr w:rsidR="00612E75" w:rsidRPr="0065136B" w14:paraId="3812A38C" w14:textId="77777777" w:rsidTr="00E36CC1">
        <w:trPr>
          <w:trHeight w:val="540"/>
        </w:trPr>
        <w:tc>
          <w:tcPr>
            <w:tcW w:w="4786" w:type="dxa"/>
            <w:vAlign w:val="center"/>
          </w:tcPr>
          <w:p w14:paraId="5B95DD88" w14:textId="77777777" w:rsidR="00612E75" w:rsidRPr="0065136B" w:rsidRDefault="00612E75" w:rsidP="0065136B">
            <w:pPr>
              <w:pStyle w:val="NoSpacing"/>
              <w:rPr>
                <w:rFonts w:asciiTheme="majorHAnsi" w:hAnsiTheme="majorHAnsi"/>
                <w:b/>
              </w:rPr>
            </w:pPr>
            <w:r w:rsidRPr="0065136B">
              <w:rPr>
                <w:rFonts w:asciiTheme="majorHAnsi" w:hAnsiTheme="majorHAnsi"/>
                <w:b/>
              </w:rPr>
              <w:t>Teemad, alateemad</w:t>
            </w:r>
          </w:p>
          <w:p w14:paraId="1F609CE6" w14:textId="77777777" w:rsidR="00612E75" w:rsidRPr="0065136B" w:rsidRDefault="00612E75" w:rsidP="0065136B">
            <w:pPr>
              <w:pStyle w:val="NoSpacing"/>
              <w:rPr>
                <w:rFonts w:asciiTheme="majorHAnsi" w:hAnsiTheme="majorHAnsi"/>
                <w:b/>
              </w:rPr>
            </w:pPr>
          </w:p>
        </w:tc>
        <w:tc>
          <w:tcPr>
            <w:tcW w:w="10187" w:type="dxa"/>
            <w:gridSpan w:val="3"/>
            <w:vAlign w:val="center"/>
          </w:tcPr>
          <w:p w14:paraId="586FEC02" w14:textId="49D767F1" w:rsidR="00612E75" w:rsidRPr="0065136B" w:rsidRDefault="008C2AB4" w:rsidP="0065136B">
            <w:pPr>
              <w:pStyle w:val="NoSpacing"/>
              <w:rPr>
                <w:rFonts w:asciiTheme="majorHAnsi" w:hAnsiTheme="majorHAnsi"/>
                <w:b/>
              </w:rPr>
            </w:pPr>
            <w:r w:rsidRPr="0065136B">
              <w:rPr>
                <w:rFonts w:asciiTheme="majorHAnsi" w:hAnsiTheme="majorHAnsi"/>
                <w:b/>
              </w:rPr>
              <w:t>Mooduli õppemaht 338</w:t>
            </w:r>
            <w:r w:rsidR="00612E75" w:rsidRPr="0065136B">
              <w:rPr>
                <w:rFonts w:asciiTheme="majorHAnsi" w:hAnsiTheme="majorHAnsi"/>
                <w:b/>
              </w:rPr>
              <w:t xml:space="preserve"> tundi jaguneb järgmiselt:</w:t>
            </w:r>
          </w:p>
          <w:p w14:paraId="58BDFB5E" w14:textId="1AD726B6" w:rsidR="00612E75" w:rsidRPr="0065136B" w:rsidRDefault="008C2AB4" w:rsidP="0065136B">
            <w:pPr>
              <w:pStyle w:val="NoSpacing"/>
              <w:rPr>
                <w:rFonts w:asciiTheme="majorHAnsi" w:hAnsiTheme="majorHAnsi"/>
              </w:rPr>
            </w:pPr>
            <w:r w:rsidRPr="0065136B">
              <w:rPr>
                <w:rFonts w:asciiTheme="majorHAnsi" w:hAnsiTheme="majorHAnsi"/>
              </w:rPr>
              <w:t xml:space="preserve">Auditoorne töö: 10 tundi </w:t>
            </w:r>
            <w:r w:rsidR="00612E75" w:rsidRPr="0065136B">
              <w:rPr>
                <w:rFonts w:asciiTheme="majorHAnsi" w:hAnsiTheme="majorHAnsi"/>
              </w:rPr>
              <w:t xml:space="preserve">  </w:t>
            </w:r>
          </w:p>
          <w:p w14:paraId="0B611B8B" w14:textId="5448DCD7" w:rsidR="00612E75" w:rsidRPr="0065136B" w:rsidRDefault="008C2AB4" w:rsidP="0065136B">
            <w:pPr>
              <w:pStyle w:val="NoSpacing"/>
              <w:rPr>
                <w:rFonts w:asciiTheme="majorHAnsi" w:hAnsiTheme="majorHAnsi"/>
              </w:rPr>
            </w:pPr>
            <w:r w:rsidRPr="0065136B">
              <w:rPr>
                <w:rFonts w:asciiTheme="majorHAnsi" w:hAnsiTheme="majorHAnsi"/>
              </w:rPr>
              <w:t>Praktiline töö: 80 + 20</w:t>
            </w:r>
            <w:r w:rsidR="00612E75" w:rsidRPr="0065136B">
              <w:rPr>
                <w:rFonts w:asciiTheme="majorHAnsi" w:hAnsiTheme="majorHAnsi"/>
              </w:rPr>
              <w:t>0</w:t>
            </w:r>
            <w:r w:rsidRPr="0065136B">
              <w:rPr>
                <w:rFonts w:asciiTheme="majorHAnsi" w:hAnsiTheme="majorHAnsi"/>
              </w:rPr>
              <w:t xml:space="preserve"> tundi</w:t>
            </w:r>
            <w:r w:rsidR="00612E75" w:rsidRPr="0065136B">
              <w:rPr>
                <w:rFonts w:asciiTheme="majorHAnsi" w:hAnsiTheme="majorHAnsi"/>
              </w:rPr>
              <w:t xml:space="preserve"> (sh praktika)</w:t>
            </w:r>
          </w:p>
          <w:p w14:paraId="276A6788" w14:textId="0A4CFF4C" w:rsidR="00612E75" w:rsidRPr="0065136B" w:rsidRDefault="00EC4086" w:rsidP="0065136B">
            <w:pPr>
              <w:pStyle w:val="NoSpacing"/>
              <w:rPr>
                <w:rFonts w:asciiTheme="majorHAnsi" w:hAnsiTheme="majorHAnsi"/>
              </w:rPr>
            </w:pPr>
            <w:r w:rsidRPr="0065136B">
              <w:rPr>
                <w:rFonts w:asciiTheme="majorHAnsi" w:hAnsiTheme="majorHAnsi"/>
              </w:rPr>
              <w:t>Iseseisev töö:   48</w:t>
            </w:r>
            <w:r w:rsidR="008C2AB4" w:rsidRPr="0065136B">
              <w:rPr>
                <w:rFonts w:asciiTheme="majorHAnsi" w:hAnsiTheme="majorHAnsi"/>
              </w:rPr>
              <w:t xml:space="preserve"> tundi</w:t>
            </w:r>
          </w:p>
        </w:tc>
      </w:tr>
      <w:tr w:rsidR="00612E75" w:rsidRPr="0065136B" w14:paraId="039D6B89" w14:textId="77777777" w:rsidTr="00E36CC1">
        <w:trPr>
          <w:trHeight w:val="540"/>
        </w:trPr>
        <w:tc>
          <w:tcPr>
            <w:tcW w:w="4786" w:type="dxa"/>
            <w:vAlign w:val="center"/>
          </w:tcPr>
          <w:p w14:paraId="3E191537" w14:textId="77777777" w:rsidR="00612E75" w:rsidRPr="0065136B" w:rsidRDefault="00612E75" w:rsidP="0065136B">
            <w:pPr>
              <w:pStyle w:val="NoSpacing"/>
              <w:rPr>
                <w:rFonts w:asciiTheme="majorHAnsi" w:hAnsiTheme="majorHAnsi"/>
              </w:rPr>
            </w:pPr>
            <w:r w:rsidRPr="0065136B">
              <w:rPr>
                <w:rFonts w:asciiTheme="majorHAnsi" w:hAnsiTheme="majorHAnsi"/>
              </w:rPr>
              <w:t>Ehitusmaterjalid</w:t>
            </w:r>
          </w:p>
        </w:tc>
        <w:tc>
          <w:tcPr>
            <w:tcW w:w="10187" w:type="dxa"/>
            <w:gridSpan w:val="3"/>
            <w:vAlign w:val="center"/>
          </w:tcPr>
          <w:p w14:paraId="634FB346" w14:textId="77777777" w:rsidR="00612E75" w:rsidRPr="0065136B" w:rsidRDefault="00612E75" w:rsidP="0065136B">
            <w:pPr>
              <w:pStyle w:val="NoSpacing"/>
              <w:rPr>
                <w:rFonts w:asciiTheme="majorHAnsi" w:hAnsiTheme="majorHAnsi"/>
              </w:rPr>
            </w:pPr>
            <w:r w:rsidRPr="0065136B">
              <w:rPr>
                <w:rFonts w:asciiTheme="majorHAnsi" w:hAnsiTheme="majorHAnsi"/>
              </w:rPr>
              <w:t>Looduslikud ja tehislikud ehitusmaterjalid, materjalide ladustamine</w:t>
            </w:r>
          </w:p>
        </w:tc>
      </w:tr>
      <w:tr w:rsidR="00612E75" w:rsidRPr="0065136B" w14:paraId="10886ED7" w14:textId="77777777" w:rsidTr="00E36CC1">
        <w:trPr>
          <w:trHeight w:val="540"/>
        </w:trPr>
        <w:tc>
          <w:tcPr>
            <w:tcW w:w="4786" w:type="dxa"/>
            <w:vAlign w:val="center"/>
          </w:tcPr>
          <w:p w14:paraId="493317D9" w14:textId="77777777" w:rsidR="00612E75" w:rsidRPr="0065136B" w:rsidRDefault="00612E75" w:rsidP="0065136B">
            <w:pPr>
              <w:pStyle w:val="NoSpacing"/>
              <w:rPr>
                <w:rFonts w:asciiTheme="majorHAnsi" w:hAnsiTheme="majorHAnsi"/>
              </w:rPr>
            </w:pPr>
            <w:r w:rsidRPr="0065136B">
              <w:rPr>
                <w:rFonts w:asciiTheme="majorHAnsi" w:hAnsiTheme="majorHAnsi"/>
              </w:rPr>
              <w:t xml:space="preserve">Mahamärkimine </w:t>
            </w:r>
          </w:p>
        </w:tc>
        <w:tc>
          <w:tcPr>
            <w:tcW w:w="10187" w:type="dxa"/>
            <w:gridSpan w:val="3"/>
            <w:vAlign w:val="center"/>
          </w:tcPr>
          <w:p w14:paraId="4826B8B2" w14:textId="77777777" w:rsidR="00612E75" w:rsidRPr="0065136B" w:rsidRDefault="00612E75" w:rsidP="0065136B">
            <w:pPr>
              <w:pStyle w:val="NoSpacing"/>
              <w:rPr>
                <w:rFonts w:asciiTheme="majorHAnsi" w:hAnsiTheme="majorHAnsi"/>
              </w:rPr>
            </w:pPr>
            <w:r w:rsidRPr="0065136B">
              <w:rPr>
                <w:rFonts w:asciiTheme="majorHAnsi" w:hAnsiTheme="majorHAnsi"/>
              </w:rPr>
              <w:t>Projekti mõõtkava lugemine, projekti põhjal maastikule objekti mahamärkimine kasutades vajalikke töövahendeid (lasernivelliir, lood, mõõdulint, laserkaugusmõõtja)</w:t>
            </w:r>
          </w:p>
        </w:tc>
      </w:tr>
      <w:tr w:rsidR="00612E75" w:rsidRPr="0065136B" w14:paraId="71FB2852" w14:textId="77777777" w:rsidTr="00E36CC1">
        <w:trPr>
          <w:trHeight w:val="540"/>
        </w:trPr>
        <w:tc>
          <w:tcPr>
            <w:tcW w:w="4786" w:type="dxa"/>
            <w:vAlign w:val="center"/>
          </w:tcPr>
          <w:p w14:paraId="5D10F057" w14:textId="77777777" w:rsidR="00612E75" w:rsidRPr="0065136B" w:rsidRDefault="00612E75" w:rsidP="0065136B">
            <w:pPr>
              <w:pStyle w:val="NoSpacing"/>
              <w:rPr>
                <w:rFonts w:asciiTheme="majorHAnsi" w:hAnsiTheme="majorHAnsi"/>
              </w:rPr>
            </w:pPr>
            <w:r w:rsidRPr="0065136B">
              <w:rPr>
                <w:rFonts w:asciiTheme="majorHAnsi" w:hAnsiTheme="majorHAnsi"/>
              </w:rPr>
              <w:t>õigusaktid, tööohutusnõuded</w:t>
            </w:r>
          </w:p>
        </w:tc>
        <w:tc>
          <w:tcPr>
            <w:tcW w:w="10187" w:type="dxa"/>
            <w:gridSpan w:val="3"/>
            <w:vAlign w:val="center"/>
          </w:tcPr>
          <w:p w14:paraId="6DE12952" w14:textId="77777777" w:rsidR="00612E75" w:rsidRPr="0065136B" w:rsidRDefault="00612E75" w:rsidP="0065136B">
            <w:pPr>
              <w:pStyle w:val="NoSpacing"/>
              <w:rPr>
                <w:rFonts w:asciiTheme="majorHAnsi" w:hAnsiTheme="majorHAnsi"/>
              </w:rPr>
            </w:pPr>
            <w:r w:rsidRPr="0065136B">
              <w:rPr>
                <w:rFonts w:asciiTheme="majorHAnsi" w:hAnsiTheme="majorHAnsi"/>
              </w:rPr>
              <w:t>Objekti vastavuse kontrollimine õigusaktidele ja tööohutusnõuete järgimine</w:t>
            </w:r>
          </w:p>
        </w:tc>
      </w:tr>
      <w:tr w:rsidR="00612E75" w:rsidRPr="0065136B" w14:paraId="272D682B" w14:textId="77777777" w:rsidTr="00E36CC1">
        <w:trPr>
          <w:trHeight w:val="540"/>
        </w:trPr>
        <w:tc>
          <w:tcPr>
            <w:tcW w:w="4786" w:type="dxa"/>
            <w:vAlign w:val="center"/>
          </w:tcPr>
          <w:p w14:paraId="4B46C39B" w14:textId="77777777" w:rsidR="00612E75" w:rsidRPr="0065136B" w:rsidRDefault="00612E75" w:rsidP="0065136B">
            <w:pPr>
              <w:pStyle w:val="NoSpacing"/>
              <w:rPr>
                <w:rFonts w:asciiTheme="majorHAnsi" w:hAnsiTheme="majorHAnsi"/>
              </w:rPr>
            </w:pPr>
            <w:r w:rsidRPr="0065136B">
              <w:rPr>
                <w:rFonts w:asciiTheme="majorHAnsi" w:hAnsiTheme="majorHAnsi"/>
              </w:rPr>
              <w:t>Teeküna kaevamine ja aluspõhja tegemine</w:t>
            </w:r>
          </w:p>
        </w:tc>
        <w:tc>
          <w:tcPr>
            <w:tcW w:w="10187" w:type="dxa"/>
            <w:gridSpan w:val="3"/>
            <w:vAlign w:val="center"/>
          </w:tcPr>
          <w:p w14:paraId="74CAE7D9" w14:textId="77777777" w:rsidR="00612E75" w:rsidRPr="0065136B" w:rsidRDefault="00612E75" w:rsidP="0065136B">
            <w:pPr>
              <w:pStyle w:val="NoSpacing"/>
              <w:rPr>
                <w:rFonts w:asciiTheme="majorHAnsi" w:hAnsiTheme="majorHAnsi"/>
              </w:rPr>
            </w:pPr>
            <w:r w:rsidRPr="0065136B">
              <w:rPr>
                <w:rFonts w:asciiTheme="majorHAnsi" w:hAnsiTheme="majorHAnsi"/>
              </w:rPr>
              <w:t>Teeküna kaevamine ja aluspõhja tegemine vastava tehnikaga, aluspõhja kihid ja kasutatavad materjalid</w:t>
            </w:r>
          </w:p>
        </w:tc>
      </w:tr>
      <w:tr w:rsidR="00612E75" w:rsidRPr="0065136B" w14:paraId="4B2186E6" w14:textId="77777777" w:rsidTr="00E36CC1">
        <w:trPr>
          <w:trHeight w:val="540"/>
        </w:trPr>
        <w:tc>
          <w:tcPr>
            <w:tcW w:w="4786" w:type="dxa"/>
            <w:vAlign w:val="center"/>
          </w:tcPr>
          <w:p w14:paraId="140208AC" w14:textId="77777777" w:rsidR="00612E75" w:rsidRPr="0065136B" w:rsidRDefault="00612E75" w:rsidP="0065136B">
            <w:pPr>
              <w:pStyle w:val="NoSpacing"/>
              <w:rPr>
                <w:rFonts w:asciiTheme="majorHAnsi" w:hAnsiTheme="majorHAnsi"/>
              </w:rPr>
            </w:pPr>
            <w:r w:rsidRPr="0065136B">
              <w:rPr>
                <w:rFonts w:asciiTheme="majorHAnsi" w:hAnsiTheme="majorHAnsi"/>
              </w:rPr>
              <w:t xml:space="preserve">Sillutiste paigaldamine, </w:t>
            </w:r>
          </w:p>
          <w:p w14:paraId="2D137A2A" w14:textId="77777777" w:rsidR="00612E75" w:rsidRPr="0065136B" w:rsidRDefault="00612E75" w:rsidP="0065136B">
            <w:pPr>
              <w:pStyle w:val="NoSpacing"/>
              <w:rPr>
                <w:rFonts w:asciiTheme="majorHAnsi" w:hAnsiTheme="majorHAnsi"/>
              </w:rPr>
            </w:pPr>
            <w:r w:rsidRPr="0065136B">
              <w:rPr>
                <w:rFonts w:asciiTheme="majorHAnsi" w:hAnsiTheme="majorHAnsi"/>
              </w:rPr>
              <w:t>teeäärised ja äärekivid,</w:t>
            </w:r>
          </w:p>
          <w:p w14:paraId="5F426244" w14:textId="77777777" w:rsidR="00612E75" w:rsidRPr="0065136B" w:rsidRDefault="00612E75" w:rsidP="0065136B">
            <w:pPr>
              <w:pStyle w:val="NoSpacing"/>
              <w:rPr>
                <w:rFonts w:asciiTheme="majorHAnsi" w:hAnsiTheme="majorHAnsi"/>
              </w:rPr>
            </w:pPr>
            <w:r w:rsidRPr="0065136B">
              <w:rPr>
                <w:rFonts w:asciiTheme="majorHAnsi" w:hAnsiTheme="majorHAnsi"/>
              </w:rPr>
              <w:t>betoonitööd</w:t>
            </w:r>
          </w:p>
        </w:tc>
        <w:tc>
          <w:tcPr>
            <w:tcW w:w="10187" w:type="dxa"/>
            <w:gridSpan w:val="3"/>
            <w:vAlign w:val="center"/>
          </w:tcPr>
          <w:p w14:paraId="10C0AFB6" w14:textId="77777777" w:rsidR="00612E75" w:rsidRPr="0065136B" w:rsidRDefault="00612E75" w:rsidP="0065136B">
            <w:pPr>
              <w:pStyle w:val="NoSpacing"/>
              <w:rPr>
                <w:rFonts w:asciiTheme="majorHAnsi" w:hAnsiTheme="majorHAnsi"/>
              </w:rPr>
            </w:pPr>
            <w:r w:rsidRPr="0065136B">
              <w:rPr>
                <w:rFonts w:asciiTheme="majorHAnsi" w:hAnsiTheme="majorHAnsi"/>
              </w:rPr>
              <w:t>Äärekivide ja sillutiste paigaldamine, vajalikud betoonitööd</w:t>
            </w:r>
          </w:p>
        </w:tc>
      </w:tr>
      <w:tr w:rsidR="00612E75" w:rsidRPr="0065136B" w14:paraId="0A4BEB2A" w14:textId="77777777" w:rsidTr="00E36CC1">
        <w:trPr>
          <w:trHeight w:val="540"/>
        </w:trPr>
        <w:tc>
          <w:tcPr>
            <w:tcW w:w="4786" w:type="dxa"/>
            <w:vAlign w:val="center"/>
          </w:tcPr>
          <w:p w14:paraId="6040FEB8" w14:textId="77777777" w:rsidR="00612E75" w:rsidRPr="0065136B" w:rsidRDefault="00612E75" w:rsidP="0065136B">
            <w:pPr>
              <w:pStyle w:val="NoSpacing"/>
              <w:rPr>
                <w:rFonts w:asciiTheme="majorHAnsi" w:hAnsiTheme="majorHAnsi"/>
              </w:rPr>
            </w:pPr>
            <w:r w:rsidRPr="0065136B">
              <w:rPr>
                <w:rFonts w:asciiTheme="majorHAnsi" w:hAnsiTheme="majorHAnsi"/>
              </w:rPr>
              <w:t>Treppide ehitamine</w:t>
            </w:r>
          </w:p>
        </w:tc>
        <w:tc>
          <w:tcPr>
            <w:tcW w:w="10187" w:type="dxa"/>
            <w:gridSpan w:val="3"/>
            <w:vAlign w:val="center"/>
          </w:tcPr>
          <w:p w14:paraId="3878B887" w14:textId="77777777" w:rsidR="00612E75" w:rsidRPr="0065136B" w:rsidRDefault="00612E75" w:rsidP="0065136B">
            <w:pPr>
              <w:pStyle w:val="NoSpacing"/>
              <w:rPr>
                <w:rFonts w:asciiTheme="majorHAnsi" w:hAnsiTheme="majorHAnsi"/>
              </w:rPr>
            </w:pPr>
            <w:r w:rsidRPr="0065136B">
              <w:rPr>
                <w:rFonts w:asciiTheme="majorHAnsi" w:hAnsiTheme="majorHAnsi"/>
              </w:rPr>
              <w:t>Trepi ehitamiseks sobivad materjalid, trepi valem ja trepi ehitamine, erinevad trepid</w:t>
            </w:r>
          </w:p>
        </w:tc>
      </w:tr>
      <w:tr w:rsidR="00612E75" w:rsidRPr="0065136B" w14:paraId="65243759" w14:textId="77777777" w:rsidTr="00E36CC1">
        <w:trPr>
          <w:trHeight w:val="540"/>
        </w:trPr>
        <w:tc>
          <w:tcPr>
            <w:tcW w:w="4786" w:type="dxa"/>
            <w:vAlign w:val="center"/>
          </w:tcPr>
          <w:p w14:paraId="1D894EC0" w14:textId="77777777" w:rsidR="00612E75" w:rsidRPr="0065136B" w:rsidRDefault="00612E75" w:rsidP="0065136B">
            <w:pPr>
              <w:pStyle w:val="NoSpacing"/>
              <w:rPr>
                <w:rFonts w:asciiTheme="majorHAnsi" w:hAnsiTheme="majorHAnsi"/>
              </w:rPr>
            </w:pPr>
            <w:r w:rsidRPr="0065136B">
              <w:rPr>
                <w:rFonts w:asciiTheme="majorHAnsi" w:hAnsiTheme="majorHAnsi"/>
              </w:rPr>
              <w:t>Nõlvade kindlustamine</w:t>
            </w:r>
          </w:p>
        </w:tc>
        <w:tc>
          <w:tcPr>
            <w:tcW w:w="10187" w:type="dxa"/>
            <w:gridSpan w:val="3"/>
            <w:vAlign w:val="center"/>
          </w:tcPr>
          <w:p w14:paraId="379EE0D6" w14:textId="77777777" w:rsidR="00612E75" w:rsidRPr="0065136B" w:rsidRDefault="00612E75" w:rsidP="0065136B">
            <w:pPr>
              <w:pStyle w:val="NoSpacing"/>
              <w:rPr>
                <w:rFonts w:asciiTheme="majorHAnsi" w:hAnsiTheme="majorHAnsi"/>
              </w:rPr>
            </w:pPr>
            <w:r w:rsidRPr="0065136B">
              <w:rPr>
                <w:rFonts w:asciiTheme="majorHAnsi" w:hAnsiTheme="majorHAnsi"/>
              </w:rPr>
              <w:t>Nõlvakindlustusmaterjalid ja nende paigaldamine</w:t>
            </w:r>
          </w:p>
        </w:tc>
      </w:tr>
      <w:tr w:rsidR="00612E75" w:rsidRPr="0065136B" w14:paraId="784186C3" w14:textId="77777777" w:rsidTr="00E36CC1">
        <w:trPr>
          <w:trHeight w:val="540"/>
        </w:trPr>
        <w:tc>
          <w:tcPr>
            <w:tcW w:w="4786" w:type="dxa"/>
            <w:vAlign w:val="center"/>
          </w:tcPr>
          <w:p w14:paraId="396C47B8" w14:textId="77777777" w:rsidR="00612E75" w:rsidRPr="0065136B" w:rsidRDefault="00612E75" w:rsidP="0065136B">
            <w:pPr>
              <w:pStyle w:val="NoSpacing"/>
              <w:rPr>
                <w:rFonts w:asciiTheme="majorHAnsi" w:hAnsiTheme="majorHAnsi"/>
              </w:rPr>
            </w:pPr>
            <w:r w:rsidRPr="0065136B">
              <w:rPr>
                <w:rFonts w:asciiTheme="majorHAnsi" w:hAnsiTheme="majorHAnsi"/>
              </w:rPr>
              <w:t>Vuukide täitmine, viimistlustööd</w:t>
            </w:r>
          </w:p>
        </w:tc>
        <w:tc>
          <w:tcPr>
            <w:tcW w:w="10187" w:type="dxa"/>
            <w:gridSpan w:val="3"/>
            <w:vAlign w:val="center"/>
          </w:tcPr>
          <w:p w14:paraId="0A083763" w14:textId="77777777" w:rsidR="00612E75" w:rsidRPr="0065136B" w:rsidRDefault="00612E75" w:rsidP="0065136B">
            <w:pPr>
              <w:pStyle w:val="NoSpacing"/>
              <w:rPr>
                <w:rFonts w:asciiTheme="majorHAnsi" w:hAnsiTheme="majorHAnsi"/>
              </w:rPr>
            </w:pPr>
            <w:r w:rsidRPr="0065136B">
              <w:rPr>
                <w:rFonts w:asciiTheme="majorHAnsi" w:hAnsiTheme="majorHAnsi"/>
              </w:rPr>
              <w:t>Erinevate sillutiste viimistlemine ja vuukide täitmine vastavalt sillutiste iseloomule</w:t>
            </w:r>
          </w:p>
        </w:tc>
      </w:tr>
      <w:tr w:rsidR="00612E75" w:rsidRPr="0065136B" w14:paraId="3A50AFF7" w14:textId="77777777" w:rsidTr="00E36CC1">
        <w:trPr>
          <w:trHeight w:val="540"/>
        </w:trPr>
        <w:tc>
          <w:tcPr>
            <w:tcW w:w="4786" w:type="dxa"/>
            <w:vAlign w:val="center"/>
          </w:tcPr>
          <w:p w14:paraId="04DBD0B8" w14:textId="77777777" w:rsidR="00612E75" w:rsidRPr="0065136B" w:rsidRDefault="00612E75" w:rsidP="0065136B">
            <w:pPr>
              <w:pStyle w:val="NoSpacing"/>
              <w:rPr>
                <w:rFonts w:asciiTheme="majorHAnsi" w:hAnsiTheme="majorHAnsi"/>
              </w:rPr>
            </w:pPr>
            <w:r w:rsidRPr="0065136B">
              <w:rPr>
                <w:rFonts w:asciiTheme="majorHAnsi" w:hAnsiTheme="majorHAnsi"/>
              </w:rPr>
              <w:t>Sillutiste hooldamine</w:t>
            </w:r>
          </w:p>
        </w:tc>
        <w:tc>
          <w:tcPr>
            <w:tcW w:w="10187" w:type="dxa"/>
            <w:gridSpan w:val="3"/>
            <w:vAlign w:val="center"/>
          </w:tcPr>
          <w:p w14:paraId="7FE2C947" w14:textId="77777777" w:rsidR="00612E75" w:rsidRPr="0065136B" w:rsidRDefault="00612E75" w:rsidP="0065136B">
            <w:pPr>
              <w:pStyle w:val="NoSpacing"/>
              <w:rPr>
                <w:rFonts w:asciiTheme="majorHAnsi" w:hAnsiTheme="majorHAnsi"/>
              </w:rPr>
            </w:pPr>
            <w:r w:rsidRPr="0065136B">
              <w:rPr>
                <w:rFonts w:asciiTheme="majorHAnsi" w:hAnsiTheme="majorHAnsi"/>
              </w:rPr>
              <w:t>Sillutiste hooldamiseks vajalikud töövahendid, seadmed, sillutise hooldamise põhimõtted</w:t>
            </w:r>
          </w:p>
        </w:tc>
      </w:tr>
      <w:tr w:rsidR="00612E75" w:rsidRPr="0065136B" w14:paraId="7F9BFB60" w14:textId="77777777" w:rsidTr="0065136B">
        <w:trPr>
          <w:trHeight w:val="414"/>
        </w:trPr>
        <w:tc>
          <w:tcPr>
            <w:tcW w:w="4786" w:type="dxa"/>
            <w:vAlign w:val="center"/>
          </w:tcPr>
          <w:p w14:paraId="447B6448" w14:textId="77777777" w:rsidR="00612E75" w:rsidRPr="0065136B" w:rsidRDefault="00612E75" w:rsidP="0065136B">
            <w:pPr>
              <w:pStyle w:val="NoSpacing"/>
              <w:rPr>
                <w:rFonts w:asciiTheme="majorHAnsi" w:hAnsiTheme="majorHAnsi"/>
              </w:rPr>
            </w:pPr>
            <w:r w:rsidRPr="0065136B">
              <w:rPr>
                <w:rFonts w:asciiTheme="majorHAnsi" w:hAnsiTheme="majorHAnsi"/>
              </w:rPr>
              <w:t>sh. iseseisev töö</w:t>
            </w:r>
          </w:p>
        </w:tc>
        <w:tc>
          <w:tcPr>
            <w:tcW w:w="10187" w:type="dxa"/>
            <w:gridSpan w:val="3"/>
            <w:vAlign w:val="center"/>
          </w:tcPr>
          <w:p w14:paraId="4CC2F7EB" w14:textId="77777777" w:rsidR="00612E75" w:rsidRPr="0065136B" w:rsidRDefault="00612E75" w:rsidP="0065136B">
            <w:pPr>
              <w:pStyle w:val="NoSpacing"/>
              <w:rPr>
                <w:rFonts w:asciiTheme="majorHAnsi" w:hAnsiTheme="majorHAnsi"/>
              </w:rPr>
            </w:pPr>
            <w:r w:rsidRPr="0065136B">
              <w:rPr>
                <w:rFonts w:asciiTheme="majorHAnsi" w:hAnsiTheme="majorHAnsi"/>
              </w:rPr>
              <w:t xml:space="preserve">66 tundi  </w:t>
            </w:r>
          </w:p>
          <w:p w14:paraId="6EADE36F" w14:textId="77777777" w:rsidR="00612E75" w:rsidRPr="0065136B" w:rsidRDefault="00612E75" w:rsidP="0065136B">
            <w:pPr>
              <w:pStyle w:val="NoSpacing"/>
              <w:rPr>
                <w:rFonts w:asciiTheme="majorHAnsi" w:hAnsiTheme="majorHAnsi"/>
              </w:rPr>
            </w:pPr>
            <w:r w:rsidRPr="0065136B">
              <w:rPr>
                <w:rFonts w:asciiTheme="majorHAnsi" w:hAnsiTheme="majorHAnsi"/>
              </w:rPr>
              <w:t xml:space="preserve">1. Referaat kivimipõhistest puistematerjalidest </w:t>
            </w:r>
          </w:p>
          <w:p w14:paraId="1FFB1D33" w14:textId="77777777" w:rsidR="00612E75" w:rsidRPr="0065136B" w:rsidRDefault="00612E75" w:rsidP="0065136B">
            <w:pPr>
              <w:pStyle w:val="NoSpacing"/>
              <w:rPr>
                <w:rFonts w:asciiTheme="majorHAnsi" w:hAnsiTheme="majorHAnsi"/>
              </w:rPr>
            </w:pPr>
            <w:r w:rsidRPr="0065136B">
              <w:rPr>
                <w:rFonts w:asciiTheme="majorHAnsi" w:hAnsiTheme="majorHAnsi"/>
              </w:rPr>
              <w:lastRenderedPageBreak/>
              <w:t>2. Joonise koostamine ja materjalikulu arvutamine ning hinnapakkumise koostamine</w:t>
            </w:r>
          </w:p>
        </w:tc>
      </w:tr>
      <w:tr w:rsidR="00612E75" w:rsidRPr="0065136B" w14:paraId="24C86FBD" w14:textId="77777777" w:rsidTr="00E36CC1">
        <w:trPr>
          <w:trHeight w:val="540"/>
        </w:trPr>
        <w:tc>
          <w:tcPr>
            <w:tcW w:w="4786" w:type="dxa"/>
            <w:vAlign w:val="center"/>
          </w:tcPr>
          <w:p w14:paraId="1E078784" w14:textId="77777777" w:rsidR="00612E75" w:rsidRPr="0065136B" w:rsidRDefault="00612E75" w:rsidP="0065136B">
            <w:pPr>
              <w:pStyle w:val="NoSpacing"/>
              <w:rPr>
                <w:rFonts w:asciiTheme="majorHAnsi" w:hAnsiTheme="majorHAnsi"/>
              </w:rPr>
            </w:pPr>
            <w:r w:rsidRPr="0065136B">
              <w:rPr>
                <w:rFonts w:asciiTheme="majorHAnsi" w:hAnsiTheme="majorHAnsi"/>
              </w:rPr>
              <w:lastRenderedPageBreak/>
              <w:t>sh. praktika</w:t>
            </w:r>
          </w:p>
        </w:tc>
        <w:tc>
          <w:tcPr>
            <w:tcW w:w="10187" w:type="dxa"/>
            <w:gridSpan w:val="3"/>
            <w:vAlign w:val="center"/>
          </w:tcPr>
          <w:p w14:paraId="21E68D53" w14:textId="77777777" w:rsidR="00612E75" w:rsidRPr="0065136B" w:rsidRDefault="00612E75" w:rsidP="0065136B">
            <w:pPr>
              <w:pStyle w:val="NoSpacing"/>
              <w:rPr>
                <w:rFonts w:asciiTheme="majorHAnsi" w:hAnsiTheme="majorHAnsi"/>
              </w:rPr>
            </w:pPr>
            <w:r w:rsidRPr="0065136B">
              <w:rPr>
                <w:rFonts w:asciiTheme="majorHAnsi" w:hAnsiTheme="majorHAnsi"/>
              </w:rPr>
              <w:t>160 tundi ettevõttes</w:t>
            </w:r>
          </w:p>
        </w:tc>
      </w:tr>
      <w:tr w:rsidR="00612E75" w:rsidRPr="0065136B" w14:paraId="442BB673" w14:textId="77777777" w:rsidTr="00E36CC1">
        <w:trPr>
          <w:trHeight w:val="540"/>
        </w:trPr>
        <w:tc>
          <w:tcPr>
            <w:tcW w:w="4786" w:type="dxa"/>
            <w:vAlign w:val="center"/>
          </w:tcPr>
          <w:p w14:paraId="38735D2F" w14:textId="77777777" w:rsidR="00612E75" w:rsidRPr="0065136B" w:rsidRDefault="00612E75" w:rsidP="0065136B">
            <w:pPr>
              <w:pStyle w:val="NoSpacing"/>
              <w:rPr>
                <w:rFonts w:asciiTheme="majorHAnsi" w:hAnsiTheme="majorHAnsi"/>
                <w:b/>
              </w:rPr>
            </w:pPr>
            <w:r w:rsidRPr="0065136B">
              <w:rPr>
                <w:rFonts w:asciiTheme="majorHAnsi" w:hAnsiTheme="majorHAnsi"/>
                <w:b/>
              </w:rPr>
              <w:t>Õppemeetodid</w:t>
            </w:r>
          </w:p>
        </w:tc>
        <w:tc>
          <w:tcPr>
            <w:tcW w:w="10187" w:type="dxa"/>
            <w:gridSpan w:val="3"/>
            <w:vAlign w:val="center"/>
          </w:tcPr>
          <w:p w14:paraId="3CCA9E67" w14:textId="77777777" w:rsidR="00612E75" w:rsidRPr="0065136B" w:rsidRDefault="00612E75" w:rsidP="0065136B">
            <w:pPr>
              <w:pStyle w:val="NoSpacing"/>
              <w:rPr>
                <w:rFonts w:asciiTheme="majorHAnsi" w:hAnsiTheme="majorHAnsi"/>
              </w:rPr>
            </w:pPr>
            <w:r w:rsidRPr="0065136B">
              <w:rPr>
                <w:rFonts w:asciiTheme="majorHAnsi" w:hAnsiTheme="majorHAnsi"/>
              </w:rPr>
              <w:t>Interaktiivne loeng, rühmatöö, iseseisev töö, herbaariumi koostamine, kirjalik töö. Praktiline töö: taimede tundmine; kahjurite ja haigustekitajate tundmine ning istutusalade rajamine ja hooldamine.</w:t>
            </w:r>
          </w:p>
        </w:tc>
      </w:tr>
      <w:tr w:rsidR="00612E75" w:rsidRPr="0065136B" w14:paraId="13F74B5C" w14:textId="77777777" w:rsidTr="0065136B">
        <w:trPr>
          <w:trHeight w:val="439"/>
        </w:trPr>
        <w:tc>
          <w:tcPr>
            <w:tcW w:w="4786" w:type="dxa"/>
            <w:vAlign w:val="center"/>
          </w:tcPr>
          <w:p w14:paraId="5C033C3B" w14:textId="77777777" w:rsidR="00612E75" w:rsidRPr="0065136B" w:rsidRDefault="00612E75" w:rsidP="0065136B">
            <w:pPr>
              <w:pStyle w:val="NoSpacing"/>
              <w:rPr>
                <w:rFonts w:asciiTheme="majorHAnsi" w:hAnsiTheme="majorHAnsi"/>
                <w:b/>
              </w:rPr>
            </w:pPr>
            <w:r w:rsidRPr="0065136B">
              <w:rPr>
                <w:rFonts w:asciiTheme="majorHAnsi" w:hAnsiTheme="majorHAnsi"/>
                <w:b/>
              </w:rPr>
              <w:t>Hindamine</w:t>
            </w:r>
          </w:p>
        </w:tc>
        <w:tc>
          <w:tcPr>
            <w:tcW w:w="10187" w:type="dxa"/>
            <w:gridSpan w:val="3"/>
            <w:vAlign w:val="center"/>
          </w:tcPr>
          <w:p w14:paraId="032A9734" w14:textId="77777777" w:rsidR="00612E75" w:rsidRPr="0065136B" w:rsidRDefault="00612E75" w:rsidP="0065136B">
            <w:pPr>
              <w:pStyle w:val="NoSpacing"/>
              <w:rPr>
                <w:rFonts w:asciiTheme="majorHAnsi" w:hAnsiTheme="majorHAnsi"/>
                <w:b/>
                <w:color w:val="0000FF"/>
              </w:rPr>
            </w:pPr>
            <w:r w:rsidRPr="0065136B">
              <w:rPr>
                <w:rFonts w:asciiTheme="majorHAnsi" w:hAnsiTheme="majorHAnsi"/>
                <w:b/>
              </w:rPr>
              <w:t>Mitteeristav</w:t>
            </w:r>
          </w:p>
        </w:tc>
      </w:tr>
      <w:tr w:rsidR="00612E75" w:rsidRPr="0065136B" w14:paraId="2DA0BC54" w14:textId="77777777" w:rsidTr="00E36CC1">
        <w:trPr>
          <w:trHeight w:val="1114"/>
        </w:trPr>
        <w:tc>
          <w:tcPr>
            <w:tcW w:w="4786" w:type="dxa"/>
          </w:tcPr>
          <w:p w14:paraId="15B6DB21" w14:textId="77777777" w:rsidR="00612E75" w:rsidRPr="0065136B" w:rsidRDefault="00612E75" w:rsidP="0065136B">
            <w:pPr>
              <w:pStyle w:val="NoSpacing"/>
              <w:rPr>
                <w:rFonts w:asciiTheme="majorHAnsi" w:hAnsiTheme="majorHAnsi"/>
              </w:rPr>
            </w:pPr>
            <w:r w:rsidRPr="0065136B">
              <w:rPr>
                <w:rFonts w:asciiTheme="majorHAnsi" w:hAnsiTheme="majorHAnsi"/>
              </w:rPr>
              <w:t>Praktilised tööd:</w:t>
            </w:r>
          </w:p>
          <w:p w14:paraId="23014CD1" w14:textId="77777777" w:rsidR="00612E75" w:rsidRPr="0065136B" w:rsidRDefault="00612E75" w:rsidP="0065136B">
            <w:pPr>
              <w:pStyle w:val="NoSpacing"/>
              <w:ind w:left="142"/>
              <w:rPr>
                <w:rFonts w:asciiTheme="majorHAnsi" w:hAnsiTheme="majorHAnsi"/>
              </w:rPr>
            </w:pPr>
            <w:r w:rsidRPr="0065136B">
              <w:rPr>
                <w:rFonts w:asciiTheme="majorHAnsi" w:hAnsiTheme="majorHAnsi"/>
              </w:rPr>
              <w:t>1 Mahamärkimine</w:t>
            </w:r>
          </w:p>
          <w:p w14:paraId="03ECC0E0" w14:textId="77777777" w:rsidR="00612E75" w:rsidRPr="0065136B" w:rsidRDefault="00612E75" w:rsidP="0065136B">
            <w:pPr>
              <w:pStyle w:val="NoSpacing"/>
              <w:ind w:left="142"/>
              <w:rPr>
                <w:rFonts w:asciiTheme="majorHAnsi" w:hAnsiTheme="majorHAnsi"/>
              </w:rPr>
            </w:pPr>
            <w:r w:rsidRPr="0065136B">
              <w:rPr>
                <w:rFonts w:asciiTheme="majorHAnsi" w:hAnsiTheme="majorHAnsi"/>
              </w:rPr>
              <w:t>2. Aluskihtide ehitamine</w:t>
            </w:r>
          </w:p>
          <w:p w14:paraId="2CB007C6" w14:textId="77777777" w:rsidR="00612E75" w:rsidRPr="0065136B" w:rsidRDefault="00612E75" w:rsidP="0065136B">
            <w:pPr>
              <w:pStyle w:val="NoSpacing"/>
              <w:ind w:left="142"/>
              <w:rPr>
                <w:rFonts w:asciiTheme="majorHAnsi" w:hAnsiTheme="majorHAnsi"/>
              </w:rPr>
            </w:pPr>
            <w:r w:rsidRPr="0065136B">
              <w:rPr>
                <w:rFonts w:asciiTheme="majorHAnsi" w:hAnsiTheme="majorHAnsi"/>
              </w:rPr>
              <w:t>3. Äärekivide paigaldamine</w:t>
            </w:r>
          </w:p>
          <w:p w14:paraId="78270BD2" w14:textId="77777777" w:rsidR="00612E75" w:rsidRPr="0065136B" w:rsidRDefault="00612E75" w:rsidP="0065136B">
            <w:pPr>
              <w:pStyle w:val="NoSpacing"/>
              <w:ind w:left="142"/>
              <w:rPr>
                <w:rFonts w:asciiTheme="majorHAnsi" w:hAnsiTheme="majorHAnsi"/>
              </w:rPr>
            </w:pPr>
            <w:r w:rsidRPr="0065136B">
              <w:rPr>
                <w:rFonts w:asciiTheme="majorHAnsi" w:hAnsiTheme="majorHAnsi"/>
              </w:rPr>
              <w:t>4. Trepi ehitamine</w:t>
            </w:r>
          </w:p>
          <w:p w14:paraId="0CFD6FC7" w14:textId="77777777" w:rsidR="00612E75" w:rsidRPr="0065136B" w:rsidRDefault="00612E75" w:rsidP="0065136B">
            <w:pPr>
              <w:pStyle w:val="NoSpacing"/>
              <w:ind w:left="142"/>
              <w:rPr>
                <w:rFonts w:asciiTheme="majorHAnsi" w:hAnsiTheme="majorHAnsi"/>
              </w:rPr>
            </w:pPr>
            <w:r w:rsidRPr="0065136B">
              <w:rPr>
                <w:rFonts w:asciiTheme="majorHAnsi" w:hAnsiTheme="majorHAnsi"/>
              </w:rPr>
              <w:t>5. Komplekstöö</w:t>
            </w:r>
          </w:p>
          <w:p w14:paraId="71B5DBC3" w14:textId="77777777" w:rsidR="00612E75" w:rsidRPr="0065136B" w:rsidRDefault="00612E75" w:rsidP="0065136B">
            <w:pPr>
              <w:pStyle w:val="NoSpacing"/>
              <w:ind w:left="142"/>
              <w:rPr>
                <w:rFonts w:asciiTheme="majorHAnsi" w:hAnsiTheme="majorHAnsi"/>
              </w:rPr>
            </w:pPr>
            <w:r w:rsidRPr="0065136B">
              <w:rPr>
                <w:rFonts w:asciiTheme="majorHAnsi" w:hAnsiTheme="majorHAnsi"/>
              </w:rPr>
              <w:t>6. Kalkulatsioon</w:t>
            </w:r>
          </w:p>
        </w:tc>
        <w:tc>
          <w:tcPr>
            <w:tcW w:w="10187" w:type="dxa"/>
            <w:gridSpan w:val="3"/>
          </w:tcPr>
          <w:p w14:paraId="68BCCA10" w14:textId="77777777" w:rsidR="00612E75" w:rsidRPr="0065136B" w:rsidRDefault="00612E75" w:rsidP="0065136B">
            <w:pPr>
              <w:pStyle w:val="NoSpacing"/>
              <w:ind w:left="156"/>
              <w:rPr>
                <w:rFonts w:asciiTheme="majorHAnsi" w:hAnsiTheme="majorHAnsi"/>
              </w:rPr>
            </w:pPr>
          </w:p>
        </w:tc>
      </w:tr>
      <w:tr w:rsidR="00612E75" w:rsidRPr="0065136B" w14:paraId="698DF866" w14:textId="77777777" w:rsidTr="00E36CC1">
        <w:trPr>
          <w:trHeight w:val="703"/>
        </w:trPr>
        <w:tc>
          <w:tcPr>
            <w:tcW w:w="4786" w:type="dxa"/>
            <w:vAlign w:val="center"/>
          </w:tcPr>
          <w:p w14:paraId="0A65A74E" w14:textId="77777777" w:rsidR="00612E75" w:rsidRPr="0065136B" w:rsidRDefault="00612E75" w:rsidP="0065136B">
            <w:pPr>
              <w:pStyle w:val="NoSpacing"/>
              <w:rPr>
                <w:rFonts w:asciiTheme="majorHAnsi" w:hAnsiTheme="majorHAnsi"/>
                <w:b/>
              </w:rPr>
            </w:pPr>
            <w:r w:rsidRPr="0065136B">
              <w:rPr>
                <w:rFonts w:asciiTheme="majorHAnsi" w:hAnsiTheme="majorHAnsi"/>
                <w:b/>
              </w:rPr>
              <w:t>Kokkuvõtva hinde kujunemine</w:t>
            </w:r>
          </w:p>
          <w:p w14:paraId="78D00511" w14:textId="77777777" w:rsidR="00612E75" w:rsidRPr="0065136B" w:rsidRDefault="00612E75" w:rsidP="0065136B">
            <w:pPr>
              <w:pStyle w:val="NoSpacing"/>
              <w:rPr>
                <w:rFonts w:asciiTheme="majorHAnsi" w:hAnsiTheme="majorHAnsi"/>
              </w:rPr>
            </w:pPr>
          </w:p>
        </w:tc>
        <w:tc>
          <w:tcPr>
            <w:tcW w:w="10187" w:type="dxa"/>
            <w:gridSpan w:val="3"/>
            <w:vAlign w:val="center"/>
          </w:tcPr>
          <w:p w14:paraId="5F5F640C" w14:textId="77777777" w:rsidR="00612E75" w:rsidRPr="0065136B" w:rsidRDefault="00612E75" w:rsidP="0065136B">
            <w:pPr>
              <w:spacing w:after="0" w:line="240" w:lineRule="auto"/>
              <w:rPr>
                <w:rFonts w:asciiTheme="majorHAnsi" w:hAnsiTheme="majorHAnsi"/>
              </w:rPr>
            </w:pPr>
            <w:r w:rsidRPr="0065136B">
              <w:rPr>
                <w:rFonts w:asciiTheme="majorHAnsi" w:hAnsiTheme="majorHAnsi"/>
              </w:rPr>
              <w:t>Õpilane on omandanud kõik mooduli õpiväljundid vähemalt lävendi tasemel ja sooritanud kõik etteantud ülesanded nõuetekohaselt ja õigeaegselt</w:t>
            </w:r>
          </w:p>
        </w:tc>
      </w:tr>
      <w:tr w:rsidR="00612E75" w:rsidRPr="0065136B" w14:paraId="1E4C71BB" w14:textId="77777777" w:rsidTr="00E36CC1">
        <w:trPr>
          <w:trHeight w:val="414"/>
        </w:trPr>
        <w:tc>
          <w:tcPr>
            <w:tcW w:w="4786" w:type="dxa"/>
            <w:vAlign w:val="center"/>
          </w:tcPr>
          <w:p w14:paraId="067F4B4F" w14:textId="77777777" w:rsidR="00612E75" w:rsidRPr="0065136B" w:rsidRDefault="00612E75" w:rsidP="0065136B">
            <w:pPr>
              <w:pStyle w:val="NoSpacing"/>
              <w:rPr>
                <w:rFonts w:asciiTheme="majorHAnsi" w:hAnsiTheme="majorHAnsi"/>
              </w:rPr>
            </w:pPr>
            <w:r w:rsidRPr="0065136B">
              <w:rPr>
                <w:rFonts w:asciiTheme="majorHAnsi" w:hAnsiTheme="majorHAnsi"/>
              </w:rPr>
              <w:t xml:space="preserve">Õppematerjalid </w:t>
            </w:r>
          </w:p>
        </w:tc>
        <w:tc>
          <w:tcPr>
            <w:tcW w:w="10187" w:type="dxa"/>
            <w:gridSpan w:val="3"/>
            <w:vAlign w:val="center"/>
          </w:tcPr>
          <w:p w14:paraId="5C78B88A" w14:textId="77777777" w:rsidR="00612E75" w:rsidRPr="0065136B" w:rsidRDefault="00612E75" w:rsidP="0065136B">
            <w:pPr>
              <w:pStyle w:val="NoSpacing"/>
              <w:rPr>
                <w:rFonts w:asciiTheme="majorHAnsi" w:hAnsiTheme="majorHAnsi"/>
              </w:rPr>
            </w:pPr>
            <w:r w:rsidRPr="0065136B">
              <w:rPr>
                <w:rFonts w:asciiTheme="majorHAnsi" w:hAnsiTheme="majorHAnsi"/>
              </w:rPr>
              <w:t>Ohutusjuhendid, õpetaja konspektid</w:t>
            </w:r>
          </w:p>
        </w:tc>
      </w:tr>
    </w:tbl>
    <w:p w14:paraId="7E44FF24" w14:textId="77777777" w:rsidR="00830F19" w:rsidRPr="0065136B" w:rsidRDefault="00830F19" w:rsidP="0065136B">
      <w:pPr>
        <w:spacing w:after="0" w:line="240" w:lineRule="auto"/>
        <w:rPr>
          <w:rFonts w:asciiTheme="majorHAnsi" w:eastAsia="Batang" w:hAnsiTheme="majorHAnsi" w:cs="Arial"/>
        </w:rPr>
      </w:pPr>
    </w:p>
    <w:p w14:paraId="5BCE49F0" w14:textId="77777777" w:rsidR="00B829B0" w:rsidRPr="0065136B" w:rsidRDefault="00B829B0" w:rsidP="0065136B">
      <w:pPr>
        <w:spacing w:after="0" w:line="240" w:lineRule="auto"/>
        <w:rPr>
          <w:rFonts w:asciiTheme="majorHAnsi" w:eastAsia="Batang" w:hAnsiTheme="majorHAnsi" w:cs="Arial"/>
        </w:rPr>
      </w:pPr>
    </w:p>
    <w:p w14:paraId="5566CF06" w14:textId="77777777" w:rsidR="00EC036B" w:rsidRPr="0065136B" w:rsidRDefault="00EC036B" w:rsidP="0065136B">
      <w:pPr>
        <w:spacing w:after="0" w:line="240" w:lineRule="auto"/>
        <w:rPr>
          <w:rFonts w:asciiTheme="majorHAnsi" w:eastAsia="Batang" w:hAnsiTheme="majorHAnsi" w:cs="Arial"/>
        </w:rPr>
      </w:pPr>
    </w:p>
    <w:p w14:paraId="30DE2519" w14:textId="77777777" w:rsidR="0065136B" w:rsidRDefault="0065136B" w:rsidP="0065136B"/>
    <w:sectPr w:rsidR="0065136B" w:rsidSect="00C835B3">
      <w:footerReference w:type="even" r:id="rId26"/>
      <w:footerReference w:type="default" r:id="rId27"/>
      <w:pgSz w:w="16838" w:h="11906"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FA7C6" w14:textId="77777777" w:rsidR="00AC64BA" w:rsidRDefault="00AC64BA" w:rsidP="0092067F">
      <w:pPr>
        <w:spacing w:after="0" w:line="240" w:lineRule="auto"/>
      </w:pPr>
      <w:r>
        <w:separator/>
      </w:r>
    </w:p>
  </w:endnote>
  <w:endnote w:type="continuationSeparator" w:id="0">
    <w:p w14:paraId="1A8CD747" w14:textId="77777777" w:rsidR="00AC64BA" w:rsidRDefault="00AC64BA" w:rsidP="0092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Lucida Sans Unicode">
    <w:panose1 w:val="020B0602030504020204"/>
    <w:charset w:val="00"/>
    <w:family w:val="auto"/>
    <w:pitch w:val="variable"/>
    <w:sig w:usb0="80000AFF" w:usb1="0000396B" w:usb2="00000000" w:usb3="00000000" w:csb0="000000BF" w:csb1="00000000"/>
  </w:font>
  <w:font w:name="Microsoft YaHei">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36643" w14:textId="77777777" w:rsidR="00AC64BA" w:rsidRDefault="00AC64BA" w:rsidP="00E36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AC77B" w14:textId="77777777" w:rsidR="00AC64BA" w:rsidRDefault="00AC64BA" w:rsidP="009206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527E" w14:textId="77777777" w:rsidR="00AC64BA" w:rsidRDefault="00AC64BA" w:rsidP="00E36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40C">
      <w:rPr>
        <w:rStyle w:val="PageNumber"/>
        <w:noProof/>
      </w:rPr>
      <w:t>17</w:t>
    </w:r>
    <w:r>
      <w:rPr>
        <w:rStyle w:val="PageNumber"/>
      </w:rPr>
      <w:fldChar w:fldCharType="end"/>
    </w:r>
  </w:p>
  <w:p w14:paraId="2B557947" w14:textId="77777777" w:rsidR="00AC64BA" w:rsidRDefault="00AC64BA" w:rsidP="009206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49A77" w14:textId="77777777" w:rsidR="00AC64BA" w:rsidRDefault="00AC64BA" w:rsidP="0092067F">
      <w:pPr>
        <w:spacing w:after="0" w:line="240" w:lineRule="auto"/>
      </w:pPr>
      <w:r>
        <w:separator/>
      </w:r>
    </w:p>
  </w:footnote>
  <w:footnote w:type="continuationSeparator" w:id="0">
    <w:p w14:paraId="4C0160BB" w14:textId="77777777" w:rsidR="00AC64BA" w:rsidRDefault="00AC64BA" w:rsidP="009206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hanging="360"/>
      </w:pPr>
      <w:rPr>
        <w:rFonts w:ascii="Symbol" w:hAnsi="Symbol" w:cs="Symbol"/>
        <w:color w:val="000000"/>
      </w:r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sz w:val="26"/>
        <w:szCs w:val="26"/>
      </w:rPr>
    </w:lvl>
  </w:abstractNum>
  <w:abstractNum w:abstractNumId="2">
    <w:nsid w:val="00000003"/>
    <w:multiLevelType w:val="singleLevel"/>
    <w:tmpl w:val="00000003"/>
    <w:name w:val="WW8Num3"/>
    <w:lvl w:ilvl="0">
      <w:start w:val="1"/>
      <w:numFmt w:val="bullet"/>
      <w:lvlText w:val="·"/>
      <w:lvlJc w:val="left"/>
      <w:pPr>
        <w:tabs>
          <w:tab w:val="num" w:pos="0"/>
        </w:tabs>
        <w:ind w:left="0" w:hanging="360"/>
      </w:pPr>
      <w:rPr>
        <w:rFonts w:ascii="Symbol" w:hAnsi="Symbol" w:cs="Symbol"/>
        <w:sz w:val="26"/>
        <w:szCs w:val="26"/>
      </w:rPr>
    </w:lvl>
  </w:abstractNum>
  <w:abstractNum w:abstractNumId="3">
    <w:nsid w:val="00000004"/>
    <w:multiLevelType w:val="multilevel"/>
    <w:tmpl w:val="00000004"/>
    <w:lvl w:ilvl="0">
      <w:start w:val="1"/>
      <w:numFmt w:val="decimal"/>
      <w:lvlText w:val="%1."/>
      <w:lvlJc w:val="left"/>
      <w:pPr>
        <w:tabs>
          <w:tab w:val="num" w:pos="283"/>
        </w:tabs>
        <w:ind w:left="283" w:hanging="283"/>
      </w:pPr>
    </w:lvl>
    <w:lvl w:ilvl="1">
      <w:start w:val="1"/>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4">
    <w:nsid w:val="00000005"/>
    <w:multiLevelType w:val="multilevel"/>
    <w:tmpl w:val="00000005"/>
    <w:lvl w:ilvl="0">
      <w:start w:val="2"/>
      <w:numFmt w:val="decimal"/>
      <w:lvlText w:val="%1."/>
      <w:lvlJc w:val="left"/>
      <w:pPr>
        <w:tabs>
          <w:tab w:val="num" w:pos="283"/>
        </w:tabs>
        <w:ind w:left="283" w:hanging="283"/>
      </w:pPr>
    </w:lvl>
    <w:lvl w:ilvl="1">
      <w:start w:val="3"/>
      <w:numFmt w:val="decimal"/>
      <w:lvlText w:val="%1.%2."/>
      <w:lvlJc w:val="left"/>
      <w:pPr>
        <w:tabs>
          <w:tab w:val="num" w:pos="316"/>
        </w:tabs>
        <w:ind w:left="316" w:hanging="283"/>
      </w:pPr>
    </w:lvl>
    <w:lvl w:ilvl="2">
      <w:start w:val="2"/>
      <w:numFmt w:val="decimal"/>
      <w:lvlText w:val="%1.%2.%3."/>
      <w:lvlJc w:val="left"/>
      <w:pPr>
        <w:tabs>
          <w:tab w:val="num" w:pos="349"/>
        </w:tabs>
        <w:ind w:left="349" w:hanging="283"/>
      </w:pPr>
    </w:lvl>
    <w:lvl w:ilvl="3">
      <w:start w:val="1"/>
      <w:numFmt w:val="decimal"/>
      <w:lvlText w:val="%1.%2.%3.%4."/>
      <w:lvlJc w:val="left"/>
      <w:pPr>
        <w:tabs>
          <w:tab w:val="num" w:pos="382"/>
        </w:tabs>
        <w:ind w:left="382" w:hanging="283"/>
      </w:pPr>
    </w:lvl>
    <w:lvl w:ilvl="4">
      <w:start w:val="1"/>
      <w:numFmt w:val="decimal"/>
      <w:lvlText w:val="%1.%2.%3.%4.%5."/>
      <w:lvlJc w:val="left"/>
      <w:pPr>
        <w:tabs>
          <w:tab w:val="num" w:pos="415"/>
        </w:tabs>
        <w:ind w:left="415" w:hanging="283"/>
      </w:pPr>
    </w:lvl>
    <w:lvl w:ilvl="5">
      <w:start w:val="1"/>
      <w:numFmt w:val="decimal"/>
      <w:lvlText w:val="%1.%2.%3.%4.%5.%6."/>
      <w:lvlJc w:val="left"/>
      <w:pPr>
        <w:tabs>
          <w:tab w:val="num" w:pos="448"/>
        </w:tabs>
        <w:ind w:left="448" w:hanging="283"/>
      </w:pPr>
    </w:lvl>
    <w:lvl w:ilvl="6">
      <w:start w:val="1"/>
      <w:numFmt w:val="decimal"/>
      <w:lvlText w:val="%1.%2.%3.%4.%5.%6.%7."/>
      <w:lvlJc w:val="left"/>
      <w:pPr>
        <w:tabs>
          <w:tab w:val="num" w:pos="481"/>
        </w:tabs>
        <w:ind w:left="481" w:hanging="283"/>
      </w:pPr>
    </w:lvl>
    <w:lvl w:ilvl="7">
      <w:start w:val="1"/>
      <w:numFmt w:val="decimal"/>
      <w:lvlText w:val="%1.%2.%3.%4.%5.%6.%7.%8."/>
      <w:lvlJc w:val="left"/>
      <w:pPr>
        <w:tabs>
          <w:tab w:val="num" w:pos="514"/>
        </w:tabs>
        <w:ind w:left="514" w:hanging="283"/>
      </w:pPr>
    </w:lvl>
    <w:lvl w:ilvl="8">
      <w:start w:val="1"/>
      <w:numFmt w:val="decimal"/>
      <w:lvlText w:val="%1.%2.%3.%4.%5.%6.%7.%8.%9."/>
      <w:lvlJc w:val="left"/>
      <w:pPr>
        <w:tabs>
          <w:tab w:val="num" w:pos="547"/>
        </w:tabs>
        <w:ind w:left="547" w:hanging="283"/>
      </w:pPr>
    </w:lvl>
  </w:abstractNum>
  <w:abstractNum w:abstractNumId="5">
    <w:nsid w:val="00000006"/>
    <w:multiLevelType w:val="multilevel"/>
    <w:tmpl w:val="00000006"/>
    <w:lvl w:ilvl="0">
      <w:start w:val="2"/>
      <w:numFmt w:val="decimal"/>
      <w:lvlText w:val="%1."/>
      <w:lvlJc w:val="left"/>
      <w:pPr>
        <w:tabs>
          <w:tab w:val="num" w:pos="283"/>
        </w:tabs>
        <w:ind w:left="283" w:hanging="283"/>
      </w:pPr>
    </w:lvl>
    <w:lvl w:ilvl="1">
      <w:start w:val="4"/>
      <w:numFmt w:val="decimal"/>
      <w:lvlText w:val="%1.%2."/>
      <w:lvlJc w:val="left"/>
      <w:pPr>
        <w:tabs>
          <w:tab w:val="num" w:pos="316"/>
        </w:tabs>
        <w:ind w:left="316" w:hanging="283"/>
      </w:pPr>
    </w:lvl>
    <w:lvl w:ilvl="2">
      <w:start w:val="2"/>
      <w:numFmt w:val="decimal"/>
      <w:lvlText w:val="%1.%2.%3."/>
      <w:lvlJc w:val="left"/>
      <w:pPr>
        <w:tabs>
          <w:tab w:val="num" w:pos="349"/>
        </w:tabs>
        <w:ind w:left="349" w:hanging="283"/>
      </w:pPr>
    </w:lvl>
    <w:lvl w:ilvl="3">
      <w:start w:val="1"/>
      <w:numFmt w:val="decimal"/>
      <w:lvlText w:val="%1.%2.%3.%4."/>
      <w:lvlJc w:val="left"/>
      <w:pPr>
        <w:tabs>
          <w:tab w:val="num" w:pos="382"/>
        </w:tabs>
        <w:ind w:left="382" w:hanging="283"/>
      </w:pPr>
    </w:lvl>
    <w:lvl w:ilvl="4">
      <w:start w:val="1"/>
      <w:numFmt w:val="decimal"/>
      <w:lvlText w:val="%1.%2.%3.%4.%5."/>
      <w:lvlJc w:val="left"/>
      <w:pPr>
        <w:tabs>
          <w:tab w:val="num" w:pos="415"/>
        </w:tabs>
        <w:ind w:left="415" w:hanging="283"/>
      </w:pPr>
    </w:lvl>
    <w:lvl w:ilvl="5">
      <w:start w:val="1"/>
      <w:numFmt w:val="decimal"/>
      <w:lvlText w:val="%1.%2.%3.%4.%5.%6."/>
      <w:lvlJc w:val="left"/>
      <w:pPr>
        <w:tabs>
          <w:tab w:val="num" w:pos="448"/>
        </w:tabs>
        <w:ind w:left="448" w:hanging="283"/>
      </w:pPr>
    </w:lvl>
    <w:lvl w:ilvl="6">
      <w:start w:val="1"/>
      <w:numFmt w:val="decimal"/>
      <w:lvlText w:val="%1.%2.%3.%4.%5.%6.%7."/>
      <w:lvlJc w:val="left"/>
      <w:pPr>
        <w:tabs>
          <w:tab w:val="num" w:pos="481"/>
        </w:tabs>
        <w:ind w:left="481" w:hanging="283"/>
      </w:pPr>
    </w:lvl>
    <w:lvl w:ilvl="7">
      <w:start w:val="1"/>
      <w:numFmt w:val="decimal"/>
      <w:lvlText w:val="%1.%2.%3.%4.%5.%6.%7.%8."/>
      <w:lvlJc w:val="left"/>
      <w:pPr>
        <w:tabs>
          <w:tab w:val="num" w:pos="514"/>
        </w:tabs>
        <w:ind w:left="514" w:hanging="283"/>
      </w:pPr>
    </w:lvl>
    <w:lvl w:ilvl="8">
      <w:start w:val="1"/>
      <w:numFmt w:val="decimal"/>
      <w:lvlText w:val="%1.%2.%3.%4.%5.%6.%7.%8.%9."/>
      <w:lvlJc w:val="left"/>
      <w:pPr>
        <w:tabs>
          <w:tab w:val="num" w:pos="547"/>
        </w:tabs>
        <w:ind w:left="547" w:hanging="283"/>
      </w:pPr>
    </w:lvl>
  </w:abstractNum>
  <w:abstractNum w:abstractNumId="6">
    <w:nsid w:val="00000007"/>
    <w:multiLevelType w:val="multilevel"/>
    <w:tmpl w:val="00000007"/>
    <w:lvl w:ilvl="0">
      <w:start w:val="2"/>
      <w:numFmt w:val="decimal"/>
      <w:lvlText w:val="%1."/>
      <w:lvlJc w:val="left"/>
      <w:pPr>
        <w:tabs>
          <w:tab w:val="num" w:pos="283"/>
        </w:tabs>
        <w:ind w:left="283" w:hanging="283"/>
      </w:pPr>
    </w:lvl>
    <w:lvl w:ilvl="1">
      <w:start w:val="5"/>
      <w:numFmt w:val="decimal"/>
      <w:lvlText w:val="%1.%2."/>
      <w:lvlJc w:val="left"/>
      <w:pPr>
        <w:tabs>
          <w:tab w:val="num" w:pos="316"/>
        </w:tabs>
        <w:ind w:left="316" w:hanging="283"/>
      </w:pPr>
    </w:lvl>
    <w:lvl w:ilvl="2">
      <w:start w:val="2"/>
      <w:numFmt w:val="decimal"/>
      <w:lvlText w:val="%1.%2.%3."/>
      <w:lvlJc w:val="left"/>
      <w:pPr>
        <w:tabs>
          <w:tab w:val="num" w:pos="349"/>
        </w:tabs>
        <w:ind w:left="349" w:hanging="283"/>
      </w:pPr>
    </w:lvl>
    <w:lvl w:ilvl="3">
      <w:start w:val="1"/>
      <w:numFmt w:val="decimal"/>
      <w:lvlText w:val="%1.%2.%3.%4."/>
      <w:lvlJc w:val="left"/>
      <w:pPr>
        <w:tabs>
          <w:tab w:val="num" w:pos="382"/>
        </w:tabs>
        <w:ind w:left="382" w:hanging="283"/>
      </w:pPr>
    </w:lvl>
    <w:lvl w:ilvl="4">
      <w:start w:val="1"/>
      <w:numFmt w:val="decimal"/>
      <w:lvlText w:val="%1.%2.%3.%4.%5."/>
      <w:lvlJc w:val="left"/>
      <w:pPr>
        <w:tabs>
          <w:tab w:val="num" w:pos="415"/>
        </w:tabs>
        <w:ind w:left="415" w:hanging="283"/>
      </w:pPr>
    </w:lvl>
    <w:lvl w:ilvl="5">
      <w:start w:val="1"/>
      <w:numFmt w:val="decimal"/>
      <w:lvlText w:val="%1.%2.%3.%4.%5.%6."/>
      <w:lvlJc w:val="left"/>
      <w:pPr>
        <w:tabs>
          <w:tab w:val="num" w:pos="448"/>
        </w:tabs>
        <w:ind w:left="448" w:hanging="283"/>
      </w:pPr>
    </w:lvl>
    <w:lvl w:ilvl="6">
      <w:start w:val="1"/>
      <w:numFmt w:val="decimal"/>
      <w:lvlText w:val="%1.%2.%3.%4.%5.%6.%7."/>
      <w:lvlJc w:val="left"/>
      <w:pPr>
        <w:tabs>
          <w:tab w:val="num" w:pos="481"/>
        </w:tabs>
        <w:ind w:left="481" w:hanging="283"/>
      </w:pPr>
    </w:lvl>
    <w:lvl w:ilvl="7">
      <w:start w:val="1"/>
      <w:numFmt w:val="decimal"/>
      <w:lvlText w:val="%1.%2.%3.%4.%5.%6.%7.%8."/>
      <w:lvlJc w:val="left"/>
      <w:pPr>
        <w:tabs>
          <w:tab w:val="num" w:pos="514"/>
        </w:tabs>
        <w:ind w:left="514" w:hanging="283"/>
      </w:pPr>
    </w:lvl>
    <w:lvl w:ilvl="8">
      <w:start w:val="1"/>
      <w:numFmt w:val="decimal"/>
      <w:lvlText w:val="%1.%2.%3.%4.%5.%6.%7.%8.%9."/>
      <w:lvlJc w:val="left"/>
      <w:pPr>
        <w:tabs>
          <w:tab w:val="num" w:pos="547"/>
        </w:tabs>
        <w:ind w:left="547" w:hanging="283"/>
      </w:pPr>
    </w:lvl>
  </w:abstractNum>
  <w:abstractNum w:abstractNumId="7">
    <w:nsid w:val="00E04A86"/>
    <w:multiLevelType w:val="hybridMultilevel"/>
    <w:tmpl w:val="883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103D89"/>
    <w:multiLevelType w:val="multilevel"/>
    <w:tmpl w:val="E0469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36275E2"/>
    <w:multiLevelType w:val="hybridMultilevel"/>
    <w:tmpl w:val="3B0CB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41838B3"/>
    <w:multiLevelType w:val="hybridMultilevel"/>
    <w:tmpl w:val="F822E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CC179B"/>
    <w:multiLevelType w:val="multilevel"/>
    <w:tmpl w:val="8FF64C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06CD0AEC"/>
    <w:multiLevelType w:val="hybridMultilevel"/>
    <w:tmpl w:val="74AC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B52A05"/>
    <w:multiLevelType w:val="hybridMultilevel"/>
    <w:tmpl w:val="638E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592F0B"/>
    <w:multiLevelType w:val="multilevel"/>
    <w:tmpl w:val="10642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DA05CB7"/>
    <w:multiLevelType w:val="hybridMultilevel"/>
    <w:tmpl w:val="675CC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086ADB"/>
    <w:multiLevelType w:val="multilevel"/>
    <w:tmpl w:val="49A0D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214C24"/>
    <w:multiLevelType w:val="multilevel"/>
    <w:tmpl w:val="893AEE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0EB90ED9"/>
    <w:multiLevelType w:val="multilevel"/>
    <w:tmpl w:val="AB7EA2BE"/>
    <w:lvl w:ilvl="0">
      <w:start w:val="2"/>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9">
    <w:nsid w:val="10B40C5B"/>
    <w:multiLevelType w:val="multilevel"/>
    <w:tmpl w:val="46D01A6A"/>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
    <w:nsid w:val="11076ED3"/>
    <w:multiLevelType w:val="hybridMultilevel"/>
    <w:tmpl w:val="C3FE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477DB6"/>
    <w:multiLevelType w:val="hybridMultilevel"/>
    <w:tmpl w:val="18C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DA154D"/>
    <w:multiLevelType w:val="hybridMultilevel"/>
    <w:tmpl w:val="AFCE028A"/>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13067608"/>
    <w:multiLevelType w:val="multilevel"/>
    <w:tmpl w:val="B5B8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815EA5"/>
    <w:multiLevelType w:val="hybridMultilevel"/>
    <w:tmpl w:val="745665AC"/>
    <w:lvl w:ilvl="0" w:tplc="4ED82B1C">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14DB3711"/>
    <w:multiLevelType w:val="hybridMultilevel"/>
    <w:tmpl w:val="7BC4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9F2EAB"/>
    <w:multiLevelType w:val="hybridMultilevel"/>
    <w:tmpl w:val="2CB44358"/>
    <w:lvl w:ilvl="0" w:tplc="5BC06C7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15F57D5B"/>
    <w:multiLevelType w:val="multilevel"/>
    <w:tmpl w:val="A09E54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16086F26"/>
    <w:multiLevelType w:val="hybridMultilevel"/>
    <w:tmpl w:val="3CBC591E"/>
    <w:lvl w:ilvl="0" w:tplc="4ED82B1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17637408"/>
    <w:multiLevelType w:val="multilevel"/>
    <w:tmpl w:val="E344641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19382771"/>
    <w:multiLevelType w:val="hybridMultilevel"/>
    <w:tmpl w:val="C2EEB3D4"/>
    <w:lvl w:ilvl="0" w:tplc="0425000F">
      <w:start w:val="1"/>
      <w:numFmt w:val="decimal"/>
      <w:lvlText w:val="%1."/>
      <w:lvlJc w:val="left"/>
      <w:pPr>
        <w:tabs>
          <w:tab w:val="num" w:pos="360"/>
        </w:tabs>
        <w:ind w:left="360" w:hanging="360"/>
      </w:pPr>
      <w:rPr>
        <w:rFonts w:cs="Times New Roman"/>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31">
    <w:nsid w:val="1AC532C5"/>
    <w:multiLevelType w:val="multilevel"/>
    <w:tmpl w:val="F3E2D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1B1952E1"/>
    <w:multiLevelType w:val="hybridMultilevel"/>
    <w:tmpl w:val="9F62078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3">
    <w:nsid w:val="1B902152"/>
    <w:multiLevelType w:val="hybridMultilevel"/>
    <w:tmpl w:val="D320F1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1D700FE4"/>
    <w:multiLevelType w:val="hybridMultilevel"/>
    <w:tmpl w:val="75C6978E"/>
    <w:lvl w:ilvl="0" w:tplc="04250001">
      <w:start w:val="1"/>
      <w:numFmt w:val="bullet"/>
      <w:lvlText w:val=""/>
      <w:lvlJc w:val="left"/>
      <w:pPr>
        <w:tabs>
          <w:tab w:val="num" w:pos="360"/>
        </w:tabs>
        <w:ind w:left="360" w:hanging="360"/>
      </w:pPr>
      <w:rPr>
        <w:rFonts w:ascii="Symbol" w:hAnsi="Symbol" w:cs="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cs="Wingdings" w:hint="default"/>
      </w:rPr>
    </w:lvl>
    <w:lvl w:ilvl="3" w:tplc="04250001">
      <w:start w:val="1"/>
      <w:numFmt w:val="bullet"/>
      <w:lvlText w:val=""/>
      <w:lvlJc w:val="left"/>
      <w:pPr>
        <w:ind w:left="2520" w:hanging="360"/>
      </w:pPr>
      <w:rPr>
        <w:rFonts w:ascii="Symbol" w:hAnsi="Symbol" w:cs="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cs="Wingdings" w:hint="default"/>
      </w:rPr>
    </w:lvl>
    <w:lvl w:ilvl="6" w:tplc="04250001">
      <w:start w:val="1"/>
      <w:numFmt w:val="bullet"/>
      <w:lvlText w:val=""/>
      <w:lvlJc w:val="left"/>
      <w:pPr>
        <w:ind w:left="4680" w:hanging="360"/>
      </w:pPr>
      <w:rPr>
        <w:rFonts w:ascii="Symbol" w:hAnsi="Symbol" w:cs="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cs="Wingdings" w:hint="default"/>
      </w:rPr>
    </w:lvl>
  </w:abstractNum>
  <w:abstractNum w:abstractNumId="35">
    <w:nsid w:val="1DC074EC"/>
    <w:multiLevelType w:val="hybridMultilevel"/>
    <w:tmpl w:val="64962AEE"/>
    <w:lvl w:ilvl="0" w:tplc="9984CA4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1FF230B3"/>
    <w:multiLevelType w:val="hybridMultilevel"/>
    <w:tmpl w:val="E05011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20BA3ED1"/>
    <w:multiLevelType w:val="hybridMultilevel"/>
    <w:tmpl w:val="EC96EC6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nsid w:val="21DD5A12"/>
    <w:multiLevelType w:val="hybridMultilevel"/>
    <w:tmpl w:val="60B8ED1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9">
    <w:nsid w:val="24F46E96"/>
    <w:multiLevelType w:val="hybridMultilevel"/>
    <w:tmpl w:val="5A0E59FC"/>
    <w:lvl w:ilvl="0" w:tplc="5BC06C7C">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25EC0025"/>
    <w:multiLevelType w:val="hybridMultilevel"/>
    <w:tmpl w:val="94D2D4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275E7540"/>
    <w:multiLevelType w:val="hybridMultilevel"/>
    <w:tmpl w:val="EAE6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7D794D"/>
    <w:multiLevelType w:val="hybridMultilevel"/>
    <w:tmpl w:val="A04ACB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2EFF2D71"/>
    <w:multiLevelType w:val="hybridMultilevel"/>
    <w:tmpl w:val="5D3C29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2F1E4604"/>
    <w:multiLevelType w:val="hybridMultilevel"/>
    <w:tmpl w:val="7AA8F3F6"/>
    <w:lvl w:ilvl="0" w:tplc="0425000F">
      <w:start w:val="1"/>
      <w:numFmt w:val="decimal"/>
      <w:lvlText w:val="%1."/>
      <w:lvlJc w:val="left"/>
      <w:pPr>
        <w:ind w:left="778" w:hanging="360"/>
      </w:pPr>
    </w:lvl>
    <w:lvl w:ilvl="1" w:tplc="04250019" w:tentative="1">
      <w:start w:val="1"/>
      <w:numFmt w:val="lowerLetter"/>
      <w:lvlText w:val="%2."/>
      <w:lvlJc w:val="left"/>
      <w:pPr>
        <w:ind w:left="1498" w:hanging="360"/>
      </w:pPr>
    </w:lvl>
    <w:lvl w:ilvl="2" w:tplc="0425001B" w:tentative="1">
      <w:start w:val="1"/>
      <w:numFmt w:val="lowerRoman"/>
      <w:lvlText w:val="%3."/>
      <w:lvlJc w:val="right"/>
      <w:pPr>
        <w:ind w:left="2218" w:hanging="180"/>
      </w:pPr>
    </w:lvl>
    <w:lvl w:ilvl="3" w:tplc="0425000F" w:tentative="1">
      <w:start w:val="1"/>
      <w:numFmt w:val="decimal"/>
      <w:lvlText w:val="%4."/>
      <w:lvlJc w:val="left"/>
      <w:pPr>
        <w:ind w:left="2938" w:hanging="360"/>
      </w:pPr>
    </w:lvl>
    <w:lvl w:ilvl="4" w:tplc="04250019" w:tentative="1">
      <w:start w:val="1"/>
      <w:numFmt w:val="lowerLetter"/>
      <w:lvlText w:val="%5."/>
      <w:lvlJc w:val="left"/>
      <w:pPr>
        <w:ind w:left="3658" w:hanging="360"/>
      </w:pPr>
    </w:lvl>
    <w:lvl w:ilvl="5" w:tplc="0425001B" w:tentative="1">
      <w:start w:val="1"/>
      <w:numFmt w:val="lowerRoman"/>
      <w:lvlText w:val="%6."/>
      <w:lvlJc w:val="right"/>
      <w:pPr>
        <w:ind w:left="4378" w:hanging="180"/>
      </w:pPr>
    </w:lvl>
    <w:lvl w:ilvl="6" w:tplc="0425000F" w:tentative="1">
      <w:start w:val="1"/>
      <w:numFmt w:val="decimal"/>
      <w:lvlText w:val="%7."/>
      <w:lvlJc w:val="left"/>
      <w:pPr>
        <w:ind w:left="5098" w:hanging="360"/>
      </w:pPr>
    </w:lvl>
    <w:lvl w:ilvl="7" w:tplc="04250019" w:tentative="1">
      <w:start w:val="1"/>
      <w:numFmt w:val="lowerLetter"/>
      <w:lvlText w:val="%8."/>
      <w:lvlJc w:val="left"/>
      <w:pPr>
        <w:ind w:left="5818" w:hanging="360"/>
      </w:pPr>
    </w:lvl>
    <w:lvl w:ilvl="8" w:tplc="0425001B" w:tentative="1">
      <w:start w:val="1"/>
      <w:numFmt w:val="lowerRoman"/>
      <w:lvlText w:val="%9."/>
      <w:lvlJc w:val="right"/>
      <w:pPr>
        <w:ind w:left="6538" w:hanging="180"/>
      </w:pPr>
    </w:lvl>
  </w:abstractNum>
  <w:abstractNum w:abstractNumId="45">
    <w:nsid w:val="345E3189"/>
    <w:multiLevelType w:val="hybridMultilevel"/>
    <w:tmpl w:val="1BF87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nsid w:val="347A6E9C"/>
    <w:multiLevelType w:val="hybridMultilevel"/>
    <w:tmpl w:val="D8605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498775C"/>
    <w:multiLevelType w:val="hybridMultilevel"/>
    <w:tmpl w:val="D10A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2F76E3"/>
    <w:multiLevelType w:val="hybridMultilevel"/>
    <w:tmpl w:val="56684346"/>
    <w:lvl w:ilvl="0" w:tplc="670E2346">
      <w:start w:val="1"/>
      <w:numFmt w:val="bullet"/>
      <w:lvlText w:val="•"/>
      <w:lvlJc w:val="left"/>
      <w:pPr>
        <w:tabs>
          <w:tab w:val="num" w:pos="720"/>
        </w:tabs>
        <w:ind w:left="720" w:hanging="360"/>
      </w:pPr>
      <w:rPr>
        <w:rFonts w:ascii="Arial" w:hAnsi="Arial" w:hint="default"/>
      </w:rPr>
    </w:lvl>
    <w:lvl w:ilvl="1" w:tplc="B0705C46" w:tentative="1">
      <w:start w:val="1"/>
      <w:numFmt w:val="bullet"/>
      <w:lvlText w:val="•"/>
      <w:lvlJc w:val="left"/>
      <w:pPr>
        <w:tabs>
          <w:tab w:val="num" w:pos="1440"/>
        </w:tabs>
        <w:ind w:left="1440" w:hanging="360"/>
      </w:pPr>
      <w:rPr>
        <w:rFonts w:ascii="Arial" w:hAnsi="Arial" w:hint="default"/>
      </w:rPr>
    </w:lvl>
    <w:lvl w:ilvl="2" w:tplc="84B45C26" w:tentative="1">
      <w:start w:val="1"/>
      <w:numFmt w:val="bullet"/>
      <w:lvlText w:val="•"/>
      <w:lvlJc w:val="left"/>
      <w:pPr>
        <w:tabs>
          <w:tab w:val="num" w:pos="2160"/>
        </w:tabs>
        <w:ind w:left="2160" w:hanging="360"/>
      </w:pPr>
      <w:rPr>
        <w:rFonts w:ascii="Arial" w:hAnsi="Arial" w:hint="default"/>
      </w:rPr>
    </w:lvl>
    <w:lvl w:ilvl="3" w:tplc="931C441C" w:tentative="1">
      <w:start w:val="1"/>
      <w:numFmt w:val="bullet"/>
      <w:lvlText w:val="•"/>
      <w:lvlJc w:val="left"/>
      <w:pPr>
        <w:tabs>
          <w:tab w:val="num" w:pos="2880"/>
        </w:tabs>
        <w:ind w:left="2880" w:hanging="360"/>
      </w:pPr>
      <w:rPr>
        <w:rFonts w:ascii="Arial" w:hAnsi="Arial" w:hint="default"/>
      </w:rPr>
    </w:lvl>
    <w:lvl w:ilvl="4" w:tplc="470A9EB6" w:tentative="1">
      <w:start w:val="1"/>
      <w:numFmt w:val="bullet"/>
      <w:lvlText w:val="•"/>
      <w:lvlJc w:val="left"/>
      <w:pPr>
        <w:tabs>
          <w:tab w:val="num" w:pos="3600"/>
        </w:tabs>
        <w:ind w:left="3600" w:hanging="360"/>
      </w:pPr>
      <w:rPr>
        <w:rFonts w:ascii="Arial" w:hAnsi="Arial" w:hint="default"/>
      </w:rPr>
    </w:lvl>
    <w:lvl w:ilvl="5" w:tplc="529CBC1A" w:tentative="1">
      <w:start w:val="1"/>
      <w:numFmt w:val="bullet"/>
      <w:lvlText w:val="•"/>
      <w:lvlJc w:val="left"/>
      <w:pPr>
        <w:tabs>
          <w:tab w:val="num" w:pos="4320"/>
        </w:tabs>
        <w:ind w:left="4320" w:hanging="360"/>
      </w:pPr>
      <w:rPr>
        <w:rFonts w:ascii="Arial" w:hAnsi="Arial" w:hint="default"/>
      </w:rPr>
    </w:lvl>
    <w:lvl w:ilvl="6" w:tplc="A2366D5E" w:tentative="1">
      <w:start w:val="1"/>
      <w:numFmt w:val="bullet"/>
      <w:lvlText w:val="•"/>
      <w:lvlJc w:val="left"/>
      <w:pPr>
        <w:tabs>
          <w:tab w:val="num" w:pos="5040"/>
        </w:tabs>
        <w:ind w:left="5040" w:hanging="360"/>
      </w:pPr>
      <w:rPr>
        <w:rFonts w:ascii="Arial" w:hAnsi="Arial" w:hint="default"/>
      </w:rPr>
    </w:lvl>
    <w:lvl w:ilvl="7" w:tplc="18D28940" w:tentative="1">
      <w:start w:val="1"/>
      <w:numFmt w:val="bullet"/>
      <w:lvlText w:val="•"/>
      <w:lvlJc w:val="left"/>
      <w:pPr>
        <w:tabs>
          <w:tab w:val="num" w:pos="5760"/>
        </w:tabs>
        <w:ind w:left="5760" w:hanging="360"/>
      </w:pPr>
      <w:rPr>
        <w:rFonts w:ascii="Arial" w:hAnsi="Arial" w:hint="default"/>
      </w:rPr>
    </w:lvl>
    <w:lvl w:ilvl="8" w:tplc="FE664E90" w:tentative="1">
      <w:start w:val="1"/>
      <w:numFmt w:val="bullet"/>
      <w:lvlText w:val="•"/>
      <w:lvlJc w:val="left"/>
      <w:pPr>
        <w:tabs>
          <w:tab w:val="num" w:pos="6480"/>
        </w:tabs>
        <w:ind w:left="6480" w:hanging="360"/>
      </w:pPr>
      <w:rPr>
        <w:rFonts w:ascii="Arial" w:hAnsi="Arial" w:hint="default"/>
      </w:rPr>
    </w:lvl>
  </w:abstractNum>
  <w:abstractNum w:abstractNumId="49">
    <w:nsid w:val="36F92B4B"/>
    <w:multiLevelType w:val="hybridMultilevel"/>
    <w:tmpl w:val="735CF026"/>
    <w:lvl w:ilvl="0" w:tplc="0425000F">
      <w:start w:val="1"/>
      <w:numFmt w:val="decimal"/>
      <w:lvlText w:val="%1."/>
      <w:lvlJc w:val="left"/>
      <w:pPr>
        <w:tabs>
          <w:tab w:val="num" w:pos="720"/>
        </w:tabs>
        <w:ind w:left="720" w:hanging="360"/>
      </w:pPr>
    </w:lvl>
    <w:lvl w:ilvl="1" w:tplc="04250019">
      <w:start w:val="2"/>
      <w:numFmt w:val="decimal"/>
      <w:isLgl/>
      <w:lvlText w:val="%1.%2."/>
      <w:lvlJc w:val="left"/>
      <w:pPr>
        <w:tabs>
          <w:tab w:val="num" w:pos="720"/>
        </w:tabs>
        <w:ind w:left="720" w:hanging="360"/>
      </w:pPr>
      <w:rPr>
        <w:rFonts w:hint="default"/>
      </w:rPr>
    </w:lvl>
    <w:lvl w:ilvl="2" w:tplc="0425001B">
      <w:start w:val="1"/>
      <w:numFmt w:val="decimal"/>
      <w:isLgl/>
      <w:lvlText w:val="%1.%2.%3."/>
      <w:lvlJc w:val="left"/>
      <w:pPr>
        <w:tabs>
          <w:tab w:val="num" w:pos="1080"/>
        </w:tabs>
        <w:ind w:left="1080" w:hanging="720"/>
      </w:pPr>
      <w:rPr>
        <w:rFonts w:hint="default"/>
      </w:rPr>
    </w:lvl>
    <w:lvl w:ilvl="3" w:tplc="0425000F">
      <w:start w:val="1"/>
      <w:numFmt w:val="decimal"/>
      <w:isLgl/>
      <w:lvlText w:val="%1.%2.%3.%4."/>
      <w:lvlJc w:val="left"/>
      <w:pPr>
        <w:tabs>
          <w:tab w:val="num" w:pos="1080"/>
        </w:tabs>
        <w:ind w:left="1080" w:hanging="720"/>
      </w:pPr>
      <w:rPr>
        <w:rFonts w:hint="default"/>
      </w:rPr>
    </w:lvl>
    <w:lvl w:ilvl="4" w:tplc="04250019">
      <w:start w:val="1"/>
      <w:numFmt w:val="decimal"/>
      <w:isLgl/>
      <w:lvlText w:val="%1.%2.%3.%4.%5."/>
      <w:lvlJc w:val="left"/>
      <w:pPr>
        <w:tabs>
          <w:tab w:val="num" w:pos="1440"/>
        </w:tabs>
        <w:ind w:left="1440" w:hanging="1080"/>
      </w:pPr>
      <w:rPr>
        <w:rFonts w:hint="default"/>
      </w:rPr>
    </w:lvl>
    <w:lvl w:ilvl="5" w:tplc="0425001B">
      <w:start w:val="1"/>
      <w:numFmt w:val="decimal"/>
      <w:isLgl/>
      <w:lvlText w:val="%1.%2.%3.%4.%5.%6."/>
      <w:lvlJc w:val="left"/>
      <w:pPr>
        <w:tabs>
          <w:tab w:val="num" w:pos="1440"/>
        </w:tabs>
        <w:ind w:left="1440" w:hanging="1080"/>
      </w:pPr>
      <w:rPr>
        <w:rFonts w:hint="default"/>
      </w:rPr>
    </w:lvl>
    <w:lvl w:ilvl="6" w:tplc="0425000F">
      <w:start w:val="1"/>
      <w:numFmt w:val="decimal"/>
      <w:isLgl/>
      <w:lvlText w:val="%1.%2.%3.%4.%5.%6.%7."/>
      <w:lvlJc w:val="left"/>
      <w:pPr>
        <w:tabs>
          <w:tab w:val="num" w:pos="1800"/>
        </w:tabs>
        <w:ind w:left="1800" w:hanging="1440"/>
      </w:pPr>
      <w:rPr>
        <w:rFonts w:hint="default"/>
      </w:rPr>
    </w:lvl>
    <w:lvl w:ilvl="7" w:tplc="04250019">
      <w:start w:val="1"/>
      <w:numFmt w:val="decimal"/>
      <w:isLgl/>
      <w:lvlText w:val="%1.%2.%3.%4.%5.%6.%7.%8."/>
      <w:lvlJc w:val="left"/>
      <w:pPr>
        <w:tabs>
          <w:tab w:val="num" w:pos="1800"/>
        </w:tabs>
        <w:ind w:left="1800" w:hanging="1440"/>
      </w:pPr>
      <w:rPr>
        <w:rFonts w:hint="default"/>
      </w:rPr>
    </w:lvl>
    <w:lvl w:ilvl="8" w:tplc="0425001B">
      <w:start w:val="1"/>
      <w:numFmt w:val="decimal"/>
      <w:isLgl/>
      <w:lvlText w:val="%1.%2.%3.%4.%5.%6.%7.%8.%9."/>
      <w:lvlJc w:val="left"/>
      <w:pPr>
        <w:tabs>
          <w:tab w:val="num" w:pos="2160"/>
        </w:tabs>
        <w:ind w:left="2160" w:hanging="1800"/>
      </w:pPr>
      <w:rPr>
        <w:rFonts w:hint="default"/>
      </w:rPr>
    </w:lvl>
  </w:abstractNum>
  <w:abstractNum w:abstractNumId="50">
    <w:nsid w:val="373076D0"/>
    <w:multiLevelType w:val="hybridMultilevel"/>
    <w:tmpl w:val="B41059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373D693A"/>
    <w:multiLevelType w:val="hybridMultilevel"/>
    <w:tmpl w:val="39C6B8B8"/>
    <w:lvl w:ilvl="0" w:tplc="E1E6C0F6">
      <w:start w:val="1"/>
      <w:numFmt w:val="decimal"/>
      <w:lvlText w:val="%1)"/>
      <w:lvlJc w:val="left"/>
      <w:pPr>
        <w:ind w:left="720" w:hanging="360"/>
      </w:pPr>
      <w:rPr>
        <w:rFonts w:eastAsia="Times New Roman" w:cs="Times New Roman" w:hint="default"/>
        <w:color w:val="auto"/>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52">
    <w:nsid w:val="3747512E"/>
    <w:multiLevelType w:val="multilevel"/>
    <w:tmpl w:val="119A810A"/>
    <w:lvl w:ilvl="0">
      <w:start w:val="1"/>
      <w:numFmt w:val="bullet"/>
      <w:lvlText w:val=""/>
      <w:lvlJc w:val="left"/>
      <w:pPr>
        <w:tabs>
          <w:tab w:val="num" w:pos="670"/>
        </w:tabs>
        <w:ind w:left="670" w:hanging="360"/>
      </w:pPr>
      <w:rPr>
        <w:rFonts w:ascii="Symbol" w:hAnsi="Symbol" w:cs="Symbol" w:hint="default"/>
      </w:rPr>
    </w:lvl>
    <w:lvl w:ilvl="1">
      <w:start w:val="1"/>
      <w:numFmt w:val="bullet"/>
      <w:lvlText w:val="◦"/>
      <w:lvlJc w:val="left"/>
      <w:pPr>
        <w:tabs>
          <w:tab w:val="num" w:pos="1030"/>
        </w:tabs>
        <w:ind w:left="1030" w:hanging="360"/>
      </w:pPr>
      <w:rPr>
        <w:rFonts w:ascii="OpenSymbol" w:hAnsi="OpenSymbol" w:cs="OpenSymbol" w:hint="default"/>
      </w:rPr>
    </w:lvl>
    <w:lvl w:ilvl="2">
      <w:start w:val="1"/>
      <w:numFmt w:val="bullet"/>
      <w:lvlText w:val="▪"/>
      <w:lvlJc w:val="left"/>
      <w:pPr>
        <w:tabs>
          <w:tab w:val="num" w:pos="1390"/>
        </w:tabs>
        <w:ind w:left="1390" w:hanging="360"/>
      </w:pPr>
      <w:rPr>
        <w:rFonts w:ascii="OpenSymbol" w:hAnsi="OpenSymbol" w:cs="OpenSymbol" w:hint="default"/>
      </w:rPr>
    </w:lvl>
    <w:lvl w:ilvl="3">
      <w:start w:val="1"/>
      <w:numFmt w:val="bullet"/>
      <w:lvlText w:val=""/>
      <w:lvlJc w:val="left"/>
      <w:pPr>
        <w:tabs>
          <w:tab w:val="num" w:pos="1750"/>
        </w:tabs>
        <w:ind w:left="1750" w:hanging="360"/>
      </w:pPr>
      <w:rPr>
        <w:rFonts w:ascii="Symbol" w:hAnsi="Symbol" w:cs="Symbol" w:hint="default"/>
      </w:rPr>
    </w:lvl>
    <w:lvl w:ilvl="4">
      <w:start w:val="1"/>
      <w:numFmt w:val="bullet"/>
      <w:lvlText w:val="◦"/>
      <w:lvlJc w:val="left"/>
      <w:pPr>
        <w:tabs>
          <w:tab w:val="num" w:pos="2110"/>
        </w:tabs>
        <w:ind w:left="2110" w:hanging="360"/>
      </w:pPr>
      <w:rPr>
        <w:rFonts w:ascii="OpenSymbol" w:hAnsi="OpenSymbol" w:cs="OpenSymbol" w:hint="default"/>
      </w:rPr>
    </w:lvl>
    <w:lvl w:ilvl="5">
      <w:start w:val="1"/>
      <w:numFmt w:val="bullet"/>
      <w:lvlText w:val="▪"/>
      <w:lvlJc w:val="left"/>
      <w:pPr>
        <w:tabs>
          <w:tab w:val="num" w:pos="2470"/>
        </w:tabs>
        <w:ind w:left="2470" w:hanging="360"/>
      </w:pPr>
      <w:rPr>
        <w:rFonts w:ascii="OpenSymbol" w:hAnsi="OpenSymbol" w:cs="OpenSymbol" w:hint="default"/>
      </w:rPr>
    </w:lvl>
    <w:lvl w:ilvl="6">
      <w:start w:val="1"/>
      <w:numFmt w:val="bullet"/>
      <w:lvlText w:val=""/>
      <w:lvlJc w:val="left"/>
      <w:pPr>
        <w:tabs>
          <w:tab w:val="num" w:pos="2830"/>
        </w:tabs>
        <w:ind w:left="2830" w:hanging="360"/>
      </w:pPr>
      <w:rPr>
        <w:rFonts w:ascii="Symbol" w:hAnsi="Symbol" w:cs="Symbol" w:hint="default"/>
      </w:rPr>
    </w:lvl>
    <w:lvl w:ilvl="7">
      <w:start w:val="1"/>
      <w:numFmt w:val="bullet"/>
      <w:lvlText w:val="◦"/>
      <w:lvlJc w:val="left"/>
      <w:pPr>
        <w:tabs>
          <w:tab w:val="num" w:pos="3190"/>
        </w:tabs>
        <w:ind w:left="3190" w:hanging="360"/>
      </w:pPr>
      <w:rPr>
        <w:rFonts w:ascii="OpenSymbol" w:hAnsi="OpenSymbol" w:cs="OpenSymbol" w:hint="default"/>
      </w:rPr>
    </w:lvl>
    <w:lvl w:ilvl="8">
      <w:start w:val="1"/>
      <w:numFmt w:val="bullet"/>
      <w:lvlText w:val="▪"/>
      <w:lvlJc w:val="left"/>
      <w:pPr>
        <w:tabs>
          <w:tab w:val="num" w:pos="3550"/>
        </w:tabs>
        <w:ind w:left="3550" w:hanging="360"/>
      </w:pPr>
      <w:rPr>
        <w:rFonts w:ascii="OpenSymbol" w:hAnsi="OpenSymbol" w:cs="OpenSymbol" w:hint="default"/>
      </w:rPr>
    </w:lvl>
  </w:abstractNum>
  <w:abstractNum w:abstractNumId="53">
    <w:nsid w:val="374A5C0A"/>
    <w:multiLevelType w:val="hybridMultilevel"/>
    <w:tmpl w:val="8976E6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nsid w:val="38890CC5"/>
    <w:multiLevelType w:val="hybridMultilevel"/>
    <w:tmpl w:val="135A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A7C66A4"/>
    <w:multiLevelType w:val="hybridMultilevel"/>
    <w:tmpl w:val="EBCA2E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nsid w:val="3E8075E7"/>
    <w:multiLevelType w:val="multilevel"/>
    <w:tmpl w:val="BE7E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8816D3"/>
    <w:multiLevelType w:val="multilevel"/>
    <w:tmpl w:val="D18EF58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8">
    <w:nsid w:val="41D843C4"/>
    <w:multiLevelType w:val="multilevel"/>
    <w:tmpl w:val="D346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4523A90"/>
    <w:multiLevelType w:val="hybridMultilevel"/>
    <w:tmpl w:val="852A31C2"/>
    <w:lvl w:ilvl="0" w:tplc="54A005FC">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0">
    <w:nsid w:val="46032B62"/>
    <w:multiLevelType w:val="hybridMultilevel"/>
    <w:tmpl w:val="3998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915838"/>
    <w:multiLevelType w:val="hybridMultilevel"/>
    <w:tmpl w:val="BDE816F6"/>
    <w:lvl w:ilvl="0" w:tplc="0B1ED2C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nsid w:val="4B77669A"/>
    <w:multiLevelType w:val="hybridMultilevel"/>
    <w:tmpl w:val="FC5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CCC6487"/>
    <w:multiLevelType w:val="multilevel"/>
    <w:tmpl w:val="CF86F2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4">
    <w:nsid w:val="4D740FEB"/>
    <w:multiLevelType w:val="hybridMultilevel"/>
    <w:tmpl w:val="95FE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910A9E"/>
    <w:multiLevelType w:val="multilevel"/>
    <w:tmpl w:val="F51260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6">
    <w:nsid w:val="4EAE1C34"/>
    <w:multiLevelType w:val="hybridMultilevel"/>
    <w:tmpl w:val="654C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6D517C"/>
    <w:multiLevelType w:val="hybridMultilevel"/>
    <w:tmpl w:val="2562ACAA"/>
    <w:lvl w:ilvl="0" w:tplc="04250001">
      <w:start w:val="1"/>
      <w:numFmt w:val="bullet"/>
      <w:lvlText w:val=""/>
      <w:lvlJc w:val="left"/>
      <w:pPr>
        <w:ind w:left="360" w:hanging="360"/>
      </w:pPr>
      <w:rPr>
        <w:rFonts w:ascii="Symbol" w:hAnsi="Symbol" w:hint="default"/>
      </w:rPr>
    </w:lvl>
    <w:lvl w:ilvl="1" w:tplc="04090003">
      <w:start w:val="1"/>
      <w:numFmt w:val="bullet"/>
      <w:lvlText w:val="o"/>
      <w:lvlJc w:val="left"/>
      <w:pPr>
        <w:ind w:left="1406" w:hanging="360"/>
      </w:pPr>
      <w:rPr>
        <w:rFonts w:ascii="Courier New" w:hAnsi="Courier New" w:hint="default"/>
      </w:rPr>
    </w:lvl>
    <w:lvl w:ilvl="2" w:tplc="04090005">
      <w:start w:val="1"/>
      <w:numFmt w:val="bullet"/>
      <w:lvlText w:val=""/>
      <w:lvlJc w:val="left"/>
      <w:pPr>
        <w:ind w:left="2126" w:hanging="360"/>
      </w:pPr>
      <w:rPr>
        <w:rFonts w:ascii="Wingdings" w:hAnsi="Wingdings" w:hint="default"/>
      </w:rPr>
    </w:lvl>
    <w:lvl w:ilvl="3" w:tplc="04090001">
      <w:start w:val="1"/>
      <w:numFmt w:val="bullet"/>
      <w:lvlText w:val=""/>
      <w:lvlJc w:val="left"/>
      <w:pPr>
        <w:ind w:left="2846" w:hanging="360"/>
      </w:pPr>
      <w:rPr>
        <w:rFonts w:ascii="Symbol" w:hAnsi="Symbol" w:hint="default"/>
      </w:rPr>
    </w:lvl>
    <w:lvl w:ilvl="4" w:tplc="04090003">
      <w:start w:val="1"/>
      <w:numFmt w:val="bullet"/>
      <w:lvlText w:val="o"/>
      <w:lvlJc w:val="left"/>
      <w:pPr>
        <w:ind w:left="3566" w:hanging="360"/>
      </w:pPr>
      <w:rPr>
        <w:rFonts w:ascii="Courier New" w:hAnsi="Courier New" w:hint="default"/>
      </w:rPr>
    </w:lvl>
    <w:lvl w:ilvl="5" w:tplc="04090005">
      <w:start w:val="1"/>
      <w:numFmt w:val="bullet"/>
      <w:lvlText w:val=""/>
      <w:lvlJc w:val="left"/>
      <w:pPr>
        <w:ind w:left="4286" w:hanging="360"/>
      </w:pPr>
      <w:rPr>
        <w:rFonts w:ascii="Wingdings" w:hAnsi="Wingdings" w:hint="default"/>
      </w:rPr>
    </w:lvl>
    <w:lvl w:ilvl="6" w:tplc="04090001">
      <w:start w:val="1"/>
      <w:numFmt w:val="bullet"/>
      <w:lvlText w:val=""/>
      <w:lvlJc w:val="left"/>
      <w:pPr>
        <w:ind w:left="5006" w:hanging="360"/>
      </w:pPr>
      <w:rPr>
        <w:rFonts w:ascii="Symbol" w:hAnsi="Symbol" w:hint="default"/>
      </w:rPr>
    </w:lvl>
    <w:lvl w:ilvl="7" w:tplc="04090003">
      <w:start w:val="1"/>
      <w:numFmt w:val="bullet"/>
      <w:lvlText w:val="o"/>
      <w:lvlJc w:val="left"/>
      <w:pPr>
        <w:ind w:left="5726" w:hanging="360"/>
      </w:pPr>
      <w:rPr>
        <w:rFonts w:ascii="Courier New" w:hAnsi="Courier New" w:hint="default"/>
      </w:rPr>
    </w:lvl>
    <w:lvl w:ilvl="8" w:tplc="04090005">
      <w:start w:val="1"/>
      <w:numFmt w:val="bullet"/>
      <w:lvlText w:val=""/>
      <w:lvlJc w:val="left"/>
      <w:pPr>
        <w:ind w:left="6446" w:hanging="360"/>
      </w:pPr>
      <w:rPr>
        <w:rFonts w:ascii="Wingdings" w:hAnsi="Wingdings" w:hint="default"/>
      </w:rPr>
    </w:lvl>
  </w:abstractNum>
  <w:abstractNum w:abstractNumId="68">
    <w:nsid w:val="511B4527"/>
    <w:multiLevelType w:val="hybridMultilevel"/>
    <w:tmpl w:val="52726150"/>
    <w:lvl w:ilvl="0" w:tplc="E1E6C0F6">
      <w:start w:val="1"/>
      <w:numFmt w:val="decimal"/>
      <w:lvlText w:val="%1)"/>
      <w:lvlJc w:val="left"/>
      <w:pPr>
        <w:ind w:left="720" w:hanging="360"/>
      </w:pPr>
      <w:rPr>
        <w:rFonts w:eastAsia="Times New Roman" w:cs="Times New Roman" w:hint="default"/>
        <w:color w:val="auto"/>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69">
    <w:nsid w:val="514F7C11"/>
    <w:multiLevelType w:val="multilevel"/>
    <w:tmpl w:val="96BADA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nsid w:val="529E48A9"/>
    <w:multiLevelType w:val="multilevel"/>
    <w:tmpl w:val="5D088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551004FD"/>
    <w:multiLevelType w:val="hybridMultilevel"/>
    <w:tmpl w:val="0AFC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08215D"/>
    <w:multiLevelType w:val="hybridMultilevel"/>
    <w:tmpl w:val="81481D06"/>
    <w:lvl w:ilvl="0" w:tplc="0425000F">
      <w:start w:val="1"/>
      <w:numFmt w:val="decimal"/>
      <w:lvlText w:val="%1."/>
      <w:lvlJc w:val="left"/>
      <w:pPr>
        <w:ind w:left="720" w:hanging="360"/>
      </w:pPr>
      <w:rPr>
        <w:rFonts w:eastAsia="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nsid w:val="58B43311"/>
    <w:multiLevelType w:val="hybridMultilevel"/>
    <w:tmpl w:val="AF7A6FAA"/>
    <w:lvl w:ilvl="0" w:tplc="FE84CC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nsid w:val="5FFB66CC"/>
    <w:multiLevelType w:val="hybridMultilevel"/>
    <w:tmpl w:val="C7AA4FE0"/>
    <w:lvl w:ilvl="0" w:tplc="E1E6C0F6">
      <w:start w:val="1"/>
      <w:numFmt w:val="decimal"/>
      <w:lvlText w:val="%1)"/>
      <w:lvlJc w:val="left"/>
      <w:pPr>
        <w:ind w:left="360" w:hanging="360"/>
      </w:pPr>
      <w:rPr>
        <w:rFonts w:eastAsia="Times New Roman" w:cs="Times New Roman" w:hint="default"/>
        <w:color w:val="auto"/>
      </w:rPr>
    </w:lvl>
    <w:lvl w:ilvl="1" w:tplc="04090003">
      <w:start w:val="1"/>
      <w:numFmt w:val="bullet"/>
      <w:lvlText w:val="o"/>
      <w:lvlJc w:val="left"/>
      <w:pPr>
        <w:ind w:left="1406" w:hanging="360"/>
      </w:pPr>
      <w:rPr>
        <w:rFonts w:ascii="Courier New" w:hAnsi="Courier New" w:hint="default"/>
      </w:rPr>
    </w:lvl>
    <w:lvl w:ilvl="2" w:tplc="04090005">
      <w:start w:val="1"/>
      <w:numFmt w:val="bullet"/>
      <w:lvlText w:val=""/>
      <w:lvlJc w:val="left"/>
      <w:pPr>
        <w:ind w:left="2126" w:hanging="360"/>
      </w:pPr>
      <w:rPr>
        <w:rFonts w:ascii="Wingdings" w:hAnsi="Wingdings" w:hint="default"/>
      </w:rPr>
    </w:lvl>
    <w:lvl w:ilvl="3" w:tplc="04090001">
      <w:start w:val="1"/>
      <w:numFmt w:val="bullet"/>
      <w:lvlText w:val=""/>
      <w:lvlJc w:val="left"/>
      <w:pPr>
        <w:ind w:left="2846" w:hanging="360"/>
      </w:pPr>
      <w:rPr>
        <w:rFonts w:ascii="Symbol" w:hAnsi="Symbol" w:hint="default"/>
      </w:rPr>
    </w:lvl>
    <w:lvl w:ilvl="4" w:tplc="04090003">
      <w:start w:val="1"/>
      <w:numFmt w:val="bullet"/>
      <w:lvlText w:val="o"/>
      <w:lvlJc w:val="left"/>
      <w:pPr>
        <w:ind w:left="3566" w:hanging="360"/>
      </w:pPr>
      <w:rPr>
        <w:rFonts w:ascii="Courier New" w:hAnsi="Courier New" w:hint="default"/>
      </w:rPr>
    </w:lvl>
    <w:lvl w:ilvl="5" w:tplc="04090005">
      <w:start w:val="1"/>
      <w:numFmt w:val="bullet"/>
      <w:lvlText w:val=""/>
      <w:lvlJc w:val="left"/>
      <w:pPr>
        <w:ind w:left="4286" w:hanging="360"/>
      </w:pPr>
      <w:rPr>
        <w:rFonts w:ascii="Wingdings" w:hAnsi="Wingdings" w:hint="default"/>
      </w:rPr>
    </w:lvl>
    <w:lvl w:ilvl="6" w:tplc="04090001">
      <w:start w:val="1"/>
      <w:numFmt w:val="bullet"/>
      <w:lvlText w:val=""/>
      <w:lvlJc w:val="left"/>
      <w:pPr>
        <w:ind w:left="5006" w:hanging="360"/>
      </w:pPr>
      <w:rPr>
        <w:rFonts w:ascii="Symbol" w:hAnsi="Symbol" w:hint="default"/>
      </w:rPr>
    </w:lvl>
    <w:lvl w:ilvl="7" w:tplc="04090003">
      <w:start w:val="1"/>
      <w:numFmt w:val="bullet"/>
      <w:lvlText w:val="o"/>
      <w:lvlJc w:val="left"/>
      <w:pPr>
        <w:ind w:left="5726" w:hanging="360"/>
      </w:pPr>
      <w:rPr>
        <w:rFonts w:ascii="Courier New" w:hAnsi="Courier New" w:hint="default"/>
      </w:rPr>
    </w:lvl>
    <w:lvl w:ilvl="8" w:tplc="04090005">
      <w:start w:val="1"/>
      <w:numFmt w:val="bullet"/>
      <w:lvlText w:val=""/>
      <w:lvlJc w:val="left"/>
      <w:pPr>
        <w:ind w:left="6446" w:hanging="360"/>
      </w:pPr>
      <w:rPr>
        <w:rFonts w:ascii="Wingdings" w:hAnsi="Wingdings" w:hint="default"/>
      </w:rPr>
    </w:lvl>
  </w:abstractNum>
  <w:abstractNum w:abstractNumId="75">
    <w:nsid w:val="603E73FA"/>
    <w:multiLevelType w:val="hybridMultilevel"/>
    <w:tmpl w:val="948E9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417050"/>
    <w:multiLevelType w:val="hybridMultilevel"/>
    <w:tmpl w:val="D90ACE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7">
    <w:nsid w:val="604913ED"/>
    <w:multiLevelType w:val="multilevel"/>
    <w:tmpl w:val="E344641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nsid w:val="6090485C"/>
    <w:multiLevelType w:val="hybridMultilevel"/>
    <w:tmpl w:val="6F44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DB6E9B"/>
    <w:multiLevelType w:val="hybridMultilevel"/>
    <w:tmpl w:val="0A9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E42810"/>
    <w:multiLevelType w:val="multilevel"/>
    <w:tmpl w:val="3DB6F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64334C7E"/>
    <w:multiLevelType w:val="hybridMultilevel"/>
    <w:tmpl w:val="C7AA4FE0"/>
    <w:lvl w:ilvl="0" w:tplc="E1E6C0F6">
      <w:start w:val="1"/>
      <w:numFmt w:val="decimal"/>
      <w:lvlText w:val="%1)"/>
      <w:lvlJc w:val="left"/>
      <w:pPr>
        <w:ind w:left="360" w:hanging="360"/>
      </w:pPr>
      <w:rPr>
        <w:rFonts w:eastAsia="Times New Roman" w:cs="Times New Roman" w:hint="default"/>
        <w:color w:val="auto"/>
      </w:rPr>
    </w:lvl>
    <w:lvl w:ilvl="1" w:tplc="04090003">
      <w:start w:val="1"/>
      <w:numFmt w:val="bullet"/>
      <w:lvlText w:val="o"/>
      <w:lvlJc w:val="left"/>
      <w:pPr>
        <w:ind w:left="1406" w:hanging="360"/>
      </w:pPr>
      <w:rPr>
        <w:rFonts w:ascii="Courier New" w:hAnsi="Courier New" w:hint="default"/>
      </w:rPr>
    </w:lvl>
    <w:lvl w:ilvl="2" w:tplc="04090005">
      <w:start w:val="1"/>
      <w:numFmt w:val="bullet"/>
      <w:lvlText w:val=""/>
      <w:lvlJc w:val="left"/>
      <w:pPr>
        <w:ind w:left="2126" w:hanging="360"/>
      </w:pPr>
      <w:rPr>
        <w:rFonts w:ascii="Wingdings" w:hAnsi="Wingdings" w:hint="default"/>
      </w:rPr>
    </w:lvl>
    <w:lvl w:ilvl="3" w:tplc="04090001">
      <w:start w:val="1"/>
      <w:numFmt w:val="bullet"/>
      <w:lvlText w:val=""/>
      <w:lvlJc w:val="left"/>
      <w:pPr>
        <w:ind w:left="2846" w:hanging="360"/>
      </w:pPr>
      <w:rPr>
        <w:rFonts w:ascii="Symbol" w:hAnsi="Symbol" w:hint="default"/>
      </w:rPr>
    </w:lvl>
    <w:lvl w:ilvl="4" w:tplc="04090003">
      <w:start w:val="1"/>
      <w:numFmt w:val="bullet"/>
      <w:lvlText w:val="o"/>
      <w:lvlJc w:val="left"/>
      <w:pPr>
        <w:ind w:left="3566" w:hanging="360"/>
      </w:pPr>
      <w:rPr>
        <w:rFonts w:ascii="Courier New" w:hAnsi="Courier New" w:hint="default"/>
      </w:rPr>
    </w:lvl>
    <w:lvl w:ilvl="5" w:tplc="04090005">
      <w:start w:val="1"/>
      <w:numFmt w:val="bullet"/>
      <w:lvlText w:val=""/>
      <w:lvlJc w:val="left"/>
      <w:pPr>
        <w:ind w:left="4286" w:hanging="360"/>
      </w:pPr>
      <w:rPr>
        <w:rFonts w:ascii="Wingdings" w:hAnsi="Wingdings" w:hint="default"/>
      </w:rPr>
    </w:lvl>
    <w:lvl w:ilvl="6" w:tplc="04090001">
      <w:start w:val="1"/>
      <w:numFmt w:val="bullet"/>
      <w:lvlText w:val=""/>
      <w:lvlJc w:val="left"/>
      <w:pPr>
        <w:ind w:left="5006" w:hanging="360"/>
      </w:pPr>
      <w:rPr>
        <w:rFonts w:ascii="Symbol" w:hAnsi="Symbol" w:hint="default"/>
      </w:rPr>
    </w:lvl>
    <w:lvl w:ilvl="7" w:tplc="04090003">
      <w:start w:val="1"/>
      <w:numFmt w:val="bullet"/>
      <w:lvlText w:val="o"/>
      <w:lvlJc w:val="left"/>
      <w:pPr>
        <w:ind w:left="5726" w:hanging="360"/>
      </w:pPr>
      <w:rPr>
        <w:rFonts w:ascii="Courier New" w:hAnsi="Courier New" w:hint="default"/>
      </w:rPr>
    </w:lvl>
    <w:lvl w:ilvl="8" w:tplc="04090005">
      <w:start w:val="1"/>
      <w:numFmt w:val="bullet"/>
      <w:lvlText w:val=""/>
      <w:lvlJc w:val="left"/>
      <w:pPr>
        <w:ind w:left="6446" w:hanging="360"/>
      </w:pPr>
      <w:rPr>
        <w:rFonts w:ascii="Wingdings" w:hAnsi="Wingdings" w:hint="default"/>
      </w:rPr>
    </w:lvl>
  </w:abstractNum>
  <w:abstractNum w:abstractNumId="82">
    <w:nsid w:val="64CC265D"/>
    <w:multiLevelType w:val="hybridMultilevel"/>
    <w:tmpl w:val="0E8C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4E979BB"/>
    <w:multiLevelType w:val="hybridMultilevel"/>
    <w:tmpl w:val="E6388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6284859"/>
    <w:multiLevelType w:val="hybridMultilevel"/>
    <w:tmpl w:val="A588F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95F1FE0"/>
    <w:multiLevelType w:val="hybridMultilevel"/>
    <w:tmpl w:val="09706C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ACB471E"/>
    <w:multiLevelType w:val="hybridMultilevel"/>
    <w:tmpl w:val="1ECCD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D4A7BBE"/>
    <w:multiLevelType w:val="hybridMultilevel"/>
    <w:tmpl w:val="D3445608"/>
    <w:lvl w:ilvl="0" w:tplc="04250001">
      <w:start w:val="1"/>
      <w:numFmt w:val="bullet"/>
      <w:lvlText w:val=""/>
      <w:lvlJc w:val="left"/>
      <w:pPr>
        <w:ind w:left="2175" w:hanging="360"/>
      </w:pPr>
      <w:rPr>
        <w:rFonts w:ascii="Symbol" w:hAnsi="Symbol" w:hint="default"/>
      </w:rPr>
    </w:lvl>
    <w:lvl w:ilvl="1" w:tplc="04250003" w:tentative="1">
      <w:start w:val="1"/>
      <w:numFmt w:val="bullet"/>
      <w:lvlText w:val="o"/>
      <w:lvlJc w:val="left"/>
      <w:pPr>
        <w:ind w:left="2895" w:hanging="360"/>
      </w:pPr>
      <w:rPr>
        <w:rFonts w:ascii="Courier New" w:hAnsi="Courier New" w:cs="Courier New" w:hint="default"/>
      </w:rPr>
    </w:lvl>
    <w:lvl w:ilvl="2" w:tplc="04250005" w:tentative="1">
      <w:start w:val="1"/>
      <w:numFmt w:val="bullet"/>
      <w:lvlText w:val=""/>
      <w:lvlJc w:val="left"/>
      <w:pPr>
        <w:ind w:left="3615" w:hanging="360"/>
      </w:pPr>
      <w:rPr>
        <w:rFonts w:ascii="Wingdings" w:hAnsi="Wingdings" w:hint="default"/>
      </w:rPr>
    </w:lvl>
    <w:lvl w:ilvl="3" w:tplc="04250001" w:tentative="1">
      <w:start w:val="1"/>
      <w:numFmt w:val="bullet"/>
      <w:lvlText w:val=""/>
      <w:lvlJc w:val="left"/>
      <w:pPr>
        <w:ind w:left="4335" w:hanging="360"/>
      </w:pPr>
      <w:rPr>
        <w:rFonts w:ascii="Symbol" w:hAnsi="Symbol" w:hint="default"/>
      </w:rPr>
    </w:lvl>
    <w:lvl w:ilvl="4" w:tplc="04250003" w:tentative="1">
      <w:start w:val="1"/>
      <w:numFmt w:val="bullet"/>
      <w:lvlText w:val="o"/>
      <w:lvlJc w:val="left"/>
      <w:pPr>
        <w:ind w:left="5055" w:hanging="360"/>
      </w:pPr>
      <w:rPr>
        <w:rFonts w:ascii="Courier New" w:hAnsi="Courier New" w:cs="Courier New" w:hint="default"/>
      </w:rPr>
    </w:lvl>
    <w:lvl w:ilvl="5" w:tplc="04250005" w:tentative="1">
      <w:start w:val="1"/>
      <w:numFmt w:val="bullet"/>
      <w:lvlText w:val=""/>
      <w:lvlJc w:val="left"/>
      <w:pPr>
        <w:ind w:left="5775" w:hanging="360"/>
      </w:pPr>
      <w:rPr>
        <w:rFonts w:ascii="Wingdings" w:hAnsi="Wingdings" w:hint="default"/>
      </w:rPr>
    </w:lvl>
    <w:lvl w:ilvl="6" w:tplc="04250001" w:tentative="1">
      <w:start w:val="1"/>
      <w:numFmt w:val="bullet"/>
      <w:lvlText w:val=""/>
      <w:lvlJc w:val="left"/>
      <w:pPr>
        <w:ind w:left="6495" w:hanging="360"/>
      </w:pPr>
      <w:rPr>
        <w:rFonts w:ascii="Symbol" w:hAnsi="Symbol" w:hint="default"/>
      </w:rPr>
    </w:lvl>
    <w:lvl w:ilvl="7" w:tplc="04250003" w:tentative="1">
      <w:start w:val="1"/>
      <w:numFmt w:val="bullet"/>
      <w:lvlText w:val="o"/>
      <w:lvlJc w:val="left"/>
      <w:pPr>
        <w:ind w:left="7215" w:hanging="360"/>
      </w:pPr>
      <w:rPr>
        <w:rFonts w:ascii="Courier New" w:hAnsi="Courier New" w:cs="Courier New" w:hint="default"/>
      </w:rPr>
    </w:lvl>
    <w:lvl w:ilvl="8" w:tplc="04250005" w:tentative="1">
      <w:start w:val="1"/>
      <w:numFmt w:val="bullet"/>
      <w:lvlText w:val=""/>
      <w:lvlJc w:val="left"/>
      <w:pPr>
        <w:ind w:left="7935" w:hanging="360"/>
      </w:pPr>
      <w:rPr>
        <w:rFonts w:ascii="Wingdings" w:hAnsi="Wingdings" w:hint="default"/>
      </w:rPr>
    </w:lvl>
  </w:abstractNum>
  <w:abstractNum w:abstractNumId="88">
    <w:nsid w:val="6EEE62C2"/>
    <w:multiLevelType w:val="hybridMultilevel"/>
    <w:tmpl w:val="541AE2EE"/>
    <w:lvl w:ilvl="0" w:tplc="E1E6C0F6">
      <w:start w:val="1"/>
      <w:numFmt w:val="decimal"/>
      <w:lvlText w:val="%1)"/>
      <w:lvlJc w:val="left"/>
      <w:pPr>
        <w:ind w:left="394" w:hanging="360"/>
      </w:pPr>
      <w:rPr>
        <w:rFonts w:eastAsia="Times New Roman" w:cs="Times New Roman" w:hint="default"/>
        <w:color w:val="auto"/>
      </w:rPr>
    </w:lvl>
    <w:lvl w:ilvl="1" w:tplc="04090003">
      <w:start w:val="1"/>
      <w:numFmt w:val="bullet"/>
      <w:lvlText w:val="o"/>
      <w:lvlJc w:val="left"/>
      <w:pPr>
        <w:ind w:left="1440" w:hanging="360"/>
      </w:pPr>
      <w:rPr>
        <w:rFonts w:ascii="Courier New" w:hAnsi="Courier New" w:hint="default"/>
      </w:rPr>
    </w:lvl>
    <w:lvl w:ilvl="2" w:tplc="84923ED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4E95805"/>
    <w:multiLevelType w:val="multilevel"/>
    <w:tmpl w:val="1F74E8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0">
    <w:nsid w:val="76C65305"/>
    <w:multiLevelType w:val="multilevel"/>
    <w:tmpl w:val="D18EF5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1">
    <w:nsid w:val="77264661"/>
    <w:multiLevelType w:val="multilevel"/>
    <w:tmpl w:val="68726E0A"/>
    <w:lvl w:ilvl="0">
      <w:start w:val="1"/>
      <w:numFmt w:val="bullet"/>
      <w:lvlText w:val=""/>
      <w:lvlJc w:val="left"/>
      <w:pPr>
        <w:tabs>
          <w:tab w:val="num" w:pos="720"/>
        </w:tabs>
        <w:ind w:left="720" w:hanging="360"/>
      </w:pPr>
      <w:rPr>
        <w:rFonts w:ascii="Symbol" w:hAnsi="Symbol" w:cs="Symbol" w:hint="default"/>
        <w:bCs/>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bCs/>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bCs/>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92">
    <w:nsid w:val="78327748"/>
    <w:multiLevelType w:val="hybridMultilevel"/>
    <w:tmpl w:val="A59A93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3">
    <w:nsid w:val="78F94307"/>
    <w:multiLevelType w:val="hybridMultilevel"/>
    <w:tmpl w:val="3F6691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4">
    <w:nsid w:val="792E3670"/>
    <w:multiLevelType w:val="hybridMultilevel"/>
    <w:tmpl w:val="4C8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B1596A"/>
    <w:multiLevelType w:val="hybridMultilevel"/>
    <w:tmpl w:val="BF326B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6">
    <w:nsid w:val="7D3E790A"/>
    <w:multiLevelType w:val="hybridMultilevel"/>
    <w:tmpl w:val="7AE083B6"/>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96"/>
  </w:num>
  <w:num w:numId="3">
    <w:abstractNumId w:val="38"/>
  </w:num>
  <w:num w:numId="4">
    <w:abstractNumId w:val="19"/>
  </w:num>
  <w:num w:numId="5">
    <w:abstractNumId w:val="56"/>
  </w:num>
  <w:num w:numId="6">
    <w:abstractNumId w:val="57"/>
  </w:num>
  <w:num w:numId="7">
    <w:abstractNumId w:val="53"/>
  </w:num>
  <w:num w:numId="8">
    <w:abstractNumId w:val="18"/>
  </w:num>
  <w:num w:numId="9">
    <w:abstractNumId w:val="94"/>
  </w:num>
  <w:num w:numId="10">
    <w:abstractNumId w:val="21"/>
  </w:num>
  <w:num w:numId="11">
    <w:abstractNumId w:val="47"/>
  </w:num>
  <w:num w:numId="12">
    <w:abstractNumId w:val="41"/>
  </w:num>
  <w:num w:numId="13">
    <w:abstractNumId w:val="78"/>
  </w:num>
  <w:num w:numId="14">
    <w:abstractNumId w:val="13"/>
  </w:num>
  <w:num w:numId="15">
    <w:abstractNumId w:val="82"/>
  </w:num>
  <w:num w:numId="16">
    <w:abstractNumId w:val="50"/>
  </w:num>
  <w:num w:numId="17">
    <w:abstractNumId w:val="30"/>
  </w:num>
  <w:num w:numId="18">
    <w:abstractNumId w:val="67"/>
  </w:num>
  <w:num w:numId="19">
    <w:abstractNumId w:val="74"/>
  </w:num>
  <w:num w:numId="20">
    <w:abstractNumId w:val="55"/>
  </w:num>
  <w:num w:numId="21">
    <w:abstractNumId w:val="29"/>
  </w:num>
  <w:num w:numId="22">
    <w:abstractNumId w:val="70"/>
  </w:num>
  <w:num w:numId="23">
    <w:abstractNumId w:val="16"/>
  </w:num>
  <w:num w:numId="24">
    <w:abstractNumId w:val="11"/>
  </w:num>
  <w:num w:numId="25">
    <w:abstractNumId w:val="17"/>
  </w:num>
  <w:num w:numId="26">
    <w:abstractNumId w:val="68"/>
  </w:num>
  <w:num w:numId="27">
    <w:abstractNumId w:val="51"/>
  </w:num>
  <w:num w:numId="28">
    <w:abstractNumId w:val="45"/>
  </w:num>
  <w:num w:numId="29">
    <w:abstractNumId w:val="42"/>
  </w:num>
  <w:num w:numId="30">
    <w:abstractNumId w:val="76"/>
  </w:num>
  <w:num w:numId="31">
    <w:abstractNumId w:val="85"/>
  </w:num>
  <w:num w:numId="32">
    <w:abstractNumId w:val="75"/>
  </w:num>
  <w:num w:numId="33">
    <w:abstractNumId w:val="60"/>
  </w:num>
  <w:num w:numId="34">
    <w:abstractNumId w:val="86"/>
  </w:num>
  <w:num w:numId="35">
    <w:abstractNumId w:val="14"/>
  </w:num>
  <w:num w:numId="36">
    <w:abstractNumId w:val="31"/>
  </w:num>
  <w:num w:numId="37">
    <w:abstractNumId w:val="65"/>
  </w:num>
  <w:num w:numId="38">
    <w:abstractNumId w:val="80"/>
  </w:num>
  <w:num w:numId="39">
    <w:abstractNumId w:val="44"/>
  </w:num>
  <w:num w:numId="40">
    <w:abstractNumId w:val="72"/>
  </w:num>
  <w:num w:numId="41">
    <w:abstractNumId w:val="43"/>
  </w:num>
  <w:num w:numId="42">
    <w:abstractNumId w:val="24"/>
  </w:num>
  <w:num w:numId="43">
    <w:abstractNumId w:val="28"/>
  </w:num>
  <w:num w:numId="44">
    <w:abstractNumId w:val="39"/>
  </w:num>
  <w:num w:numId="45">
    <w:abstractNumId w:val="26"/>
  </w:num>
  <w:num w:numId="46">
    <w:abstractNumId w:val="61"/>
  </w:num>
  <w:num w:numId="47">
    <w:abstractNumId w:val="35"/>
  </w:num>
  <w:num w:numId="48">
    <w:abstractNumId w:val="73"/>
  </w:num>
  <w:num w:numId="49">
    <w:abstractNumId w:val="23"/>
  </w:num>
  <w:num w:numId="50">
    <w:abstractNumId w:val="87"/>
  </w:num>
  <w:num w:numId="51">
    <w:abstractNumId w:val="32"/>
  </w:num>
  <w:num w:numId="52">
    <w:abstractNumId w:val="36"/>
  </w:num>
  <w:num w:numId="53">
    <w:abstractNumId w:val="95"/>
  </w:num>
  <w:num w:numId="54">
    <w:abstractNumId w:val="40"/>
  </w:num>
  <w:num w:numId="55">
    <w:abstractNumId w:val="92"/>
  </w:num>
  <w:num w:numId="56">
    <w:abstractNumId w:val="22"/>
  </w:num>
  <w:num w:numId="57">
    <w:abstractNumId w:val="33"/>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62"/>
  </w:num>
  <w:num w:numId="66">
    <w:abstractNumId w:val="84"/>
  </w:num>
  <w:num w:numId="67">
    <w:abstractNumId w:val="9"/>
  </w:num>
  <w:num w:numId="68">
    <w:abstractNumId w:val="83"/>
  </w:num>
  <w:num w:numId="69">
    <w:abstractNumId w:val="15"/>
  </w:num>
  <w:num w:numId="70">
    <w:abstractNumId w:val="46"/>
  </w:num>
  <w:num w:numId="71">
    <w:abstractNumId w:val="10"/>
  </w:num>
  <w:num w:numId="72">
    <w:abstractNumId w:val="59"/>
  </w:num>
  <w:num w:numId="73">
    <w:abstractNumId w:val="34"/>
  </w:num>
  <w:num w:numId="74">
    <w:abstractNumId w:val="49"/>
  </w:num>
  <w:num w:numId="75">
    <w:abstractNumId w:val="69"/>
  </w:num>
  <w:num w:numId="76">
    <w:abstractNumId w:val="89"/>
  </w:num>
  <w:num w:numId="77">
    <w:abstractNumId w:val="93"/>
  </w:num>
  <w:num w:numId="78">
    <w:abstractNumId w:val="88"/>
  </w:num>
  <w:num w:numId="79">
    <w:abstractNumId w:val="37"/>
  </w:num>
  <w:num w:numId="80">
    <w:abstractNumId w:val="27"/>
  </w:num>
  <w:num w:numId="81">
    <w:abstractNumId w:val="8"/>
  </w:num>
  <w:num w:numId="82">
    <w:abstractNumId w:val="63"/>
  </w:num>
  <w:num w:numId="83">
    <w:abstractNumId w:val="58"/>
  </w:num>
  <w:num w:numId="84">
    <w:abstractNumId w:val="79"/>
  </w:num>
  <w:num w:numId="85">
    <w:abstractNumId w:val="71"/>
  </w:num>
  <w:num w:numId="86">
    <w:abstractNumId w:val="64"/>
  </w:num>
  <w:num w:numId="87">
    <w:abstractNumId w:val="48"/>
  </w:num>
  <w:num w:numId="88">
    <w:abstractNumId w:val="20"/>
  </w:num>
  <w:num w:numId="89">
    <w:abstractNumId w:val="12"/>
  </w:num>
  <w:num w:numId="90">
    <w:abstractNumId w:val="54"/>
  </w:num>
  <w:num w:numId="91">
    <w:abstractNumId w:val="52"/>
  </w:num>
  <w:num w:numId="92">
    <w:abstractNumId w:val="91"/>
  </w:num>
  <w:num w:numId="93">
    <w:abstractNumId w:val="25"/>
  </w:num>
  <w:num w:numId="94">
    <w:abstractNumId w:val="66"/>
  </w:num>
  <w:num w:numId="95">
    <w:abstractNumId w:val="77"/>
  </w:num>
  <w:num w:numId="96">
    <w:abstractNumId w:val="90"/>
  </w:num>
  <w:num w:numId="97">
    <w:abstractNumId w:val="8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71"/>
    <w:rsid w:val="000016E0"/>
    <w:rsid w:val="000127BD"/>
    <w:rsid w:val="00034185"/>
    <w:rsid w:val="00041310"/>
    <w:rsid w:val="000518D3"/>
    <w:rsid w:val="00071F44"/>
    <w:rsid w:val="00073944"/>
    <w:rsid w:val="000C5702"/>
    <w:rsid w:val="000D3B63"/>
    <w:rsid w:val="0010139D"/>
    <w:rsid w:val="0010367A"/>
    <w:rsid w:val="001511C3"/>
    <w:rsid w:val="001C32A5"/>
    <w:rsid w:val="001C6516"/>
    <w:rsid w:val="001D3F50"/>
    <w:rsid w:val="001F1196"/>
    <w:rsid w:val="001F6C69"/>
    <w:rsid w:val="00203210"/>
    <w:rsid w:val="002140F6"/>
    <w:rsid w:val="00244184"/>
    <w:rsid w:val="00251C44"/>
    <w:rsid w:val="0026659B"/>
    <w:rsid w:val="00277C94"/>
    <w:rsid w:val="00286410"/>
    <w:rsid w:val="002B3735"/>
    <w:rsid w:val="002C7E47"/>
    <w:rsid w:val="002F6F86"/>
    <w:rsid w:val="002F75C5"/>
    <w:rsid w:val="00300D32"/>
    <w:rsid w:val="00335C54"/>
    <w:rsid w:val="003569AD"/>
    <w:rsid w:val="003650A9"/>
    <w:rsid w:val="00384EF2"/>
    <w:rsid w:val="00392B02"/>
    <w:rsid w:val="003D1AEB"/>
    <w:rsid w:val="003D38D1"/>
    <w:rsid w:val="00436531"/>
    <w:rsid w:val="00442D50"/>
    <w:rsid w:val="0044778D"/>
    <w:rsid w:val="0047635E"/>
    <w:rsid w:val="00476E0D"/>
    <w:rsid w:val="0048101B"/>
    <w:rsid w:val="004A3022"/>
    <w:rsid w:val="004A6C80"/>
    <w:rsid w:val="004A7E52"/>
    <w:rsid w:val="004B0FCD"/>
    <w:rsid w:val="004F0D12"/>
    <w:rsid w:val="004F4D48"/>
    <w:rsid w:val="00506AB0"/>
    <w:rsid w:val="00535555"/>
    <w:rsid w:val="005430F1"/>
    <w:rsid w:val="00553DDC"/>
    <w:rsid w:val="00556C8A"/>
    <w:rsid w:val="00565820"/>
    <w:rsid w:val="00583550"/>
    <w:rsid w:val="00596371"/>
    <w:rsid w:val="005B6D1E"/>
    <w:rsid w:val="005D01F2"/>
    <w:rsid w:val="00612E75"/>
    <w:rsid w:val="0062173A"/>
    <w:rsid w:val="00622E29"/>
    <w:rsid w:val="0065136B"/>
    <w:rsid w:val="00654156"/>
    <w:rsid w:val="00657BC4"/>
    <w:rsid w:val="00674DFF"/>
    <w:rsid w:val="006C0847"/>
    <w:rsid w:val="006D500B"/>
    <w:rsid w:val="006F6B5D"/>
    <w:rsid w:val="00712CEA"/>
    <w:rsid w:val="00716CED"/>
    <w:rsid w:val="007536B5"/>
    <w:rsid w:val="00776D4C"/>
    <w:rsid w:val="007A2373"/>
    <w:rsid w:val="007B32CE"/>
    <w:rsid w:val="007C22FD"/>
    <w:rsid w:val="007D5555"/>
    <w:rsid w:val="007F42DD"/>
    <w:rsid w:val="00800628"/>
    <w:rsid w:val="00813572"/>
    <w:rsid w:val="00830F19"/>
    <w:rsid w:val="00857838"/>
    <w:rsid w:val="00886C85"/>
    <w:rsid w:val="008B476A"/>
    <w:rsid w:val="008C2AB4"/>
    <w:rsid w:val="008E26F4"/>
    <w:rsid w:val="008E6524"/>
    <w:rsid w:val="0090640C"/>
    <w:rsid w:val="0092067F"/>
    <w:rsid w:val="00927C6F"/>
    <w:rsid w:val="00964EE2"/>
    <w:rsid w:val="00976B3E"/>
    <w:rsid w:val="009B2FD3"/>
    <w:rsid w:val="009C22D8"/>
    <w:rsid w:val="009E547A"/>
    <w:rsid w:val="00A07127"/>
    <w:rsid w:val="00A118A8"/>
    <w:rsid w:val="00A13392"/>
    <w:rsid w:val="00A22179"/>
    <w:rsid w:val="00A7376C"/>
    <w:rsid w:val="00A904D5"/>
    <w:rsid w:val="00A92826"/>
    <w:rsid w:val="00AA271B"/>
    <w:rsid w:val="00AA7B0B"/>
    <w:rsid w:val="00AB7379"/>
    <w:rsid w:val="00AC64BA"/>
    <w:rsid w:val="00B0370E"/>
    <w:rsid w:val="00B65CE5"/>
    <w:rsid w:val="00B80859"/>
    <w:rsid w:val="00B81566"/>
    <w:rsid w:val="00B829B0"/>
    <w:rsid w:val="00B93142"/>
    <w:rsid w:val="00B93F7A"/>
    <w:rsid w:val="00B95F2A"/>
    <w:rsid w:val="00BD5FE4"/>
    <w:rsid w:val="00BD62FE"/>
    <w:rsid w:val="00BF59E3"/>
    <w:rsid w:val="00C03F5E"/>
    <w:rsid w:val="00C117D6"/>
    <w:rsid w:val="00C835B3"/>
    <w:rsid w:val="00C83AA0"/>
    <w:rsid w:val="00CB6938"/>
    <w:rsid w:val="00CC4B0D"/>
    <w:rsid w:val="00CC4FB6"/>
    <w:rsid w:val="00CD357C"/>
    <w:rsid w:val="00CF035B"/>
    <w:rsid w:val="00D06F38"/>
    <w:rsid w:val="00D27ED1"/>
    <w:rsid w:val="00D51E35"/>
    <w:rsid w:val="00D74715"/>
    <w:rsid w:val="00D77B3A"/>
    <w:rsid w:val="00D97DF8"/>
    <w:rsid w:val="00DA30E0"/>
    <w:rsid w:val="00DE70D4"/>
    <w:rsid w:val="00DF1B44"/>
    <w:rsid w:val="00E0024C"/>
    <w:rsid w:val="00E01731"/>
    <w:rsid w:val="00E11394"/>
    <w:rsid w:val="00E16105"/>
    <w:rsid w:val="00E171C1"/>
    <w:rsid w:val="00E240A6"/>
    <w:rsid w:val="00E36CC1"/>
    <w:rsid w:val="00E5105D"/>
    <w:rsid w:val="00E71E09"/>
    <w:rsid w:val="00E87A58"/>
    <w:rsid w:val="00EC036B"/>
    <w:rsid w:val="00EC3819"/>
    <w:rsid w:val="00EC4086"/>
    <w:rsid w:val="00F3699B"/>
    <w:rsid w:val="00F41AF8"/>
    <w:rsid w:val="00F673DD"/>
    <w:rsid w:val="00F718C4"/>
    <w:rsid w:val="00F93BEB"/>
    <w:rsid w:val="00FB4D9F"/>
    <w:rsid w:val="00FC40AD"/>
    <w:rsid w:val="00FE6A44"/>
  </w:rsids>
  <m:mathPr>
    <m:mathFont m:val="Cambria Math"/>
    <m:brkBin m:val="before"/>
    <m:brkBinSub m:val="--"/>
    <m:smallFrac/>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4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96371"/>
    <w:pPr>
      <w:spacing w:after="0" w:line="240" w:lineRule="auto"/>
    </w:pPr>
  </w:style>
  <w:style w:type="table" w:styleId="TableGrid">
    <w:name w:val="Table Grid"/>
    <w:basedOn w:val="TableNormal"/>
    <w:uiPriority w:val="59"/>
    <w:rsid w:val="00596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547A"/>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9E547A"/>
    <w:rPr>
      <w:rFonts w:ascii="Tahoma" w:eastAsia="Batang" w:hAnsi="Tahoma" w:cs="Tahoma"/>
      <w:sz w:val="16"/>
      <w:szCs w:val="16"/>
    </w:rPr>
  </w:style>
  <w:style w:type="paragraph" w:styleId="ListParagraph">
    <w:name w:val="List Paragraph"/>
    <w:basedOn w:val="Normal"/>
    <w:qFormat/>
    <w:rsid w:val="009E547A"/>
    <w:pPr>
      <w:ind w:left="720"/>
      <w:contextualSpacing/>
    </w:pPr>
  </w:style>
  <w:style w:type="table" w:customStyle="1" w:styleId="TableGrid1">
    <w:name w:val="Table Grid1"/>
    <w:basedOn w:val="TableNormal"/>
    <w:next w:val="TableGrid"/>
    <w:uiPriority w:val="59"/>
    <w:rsid w:val="00D27ED1"/>
    <w:pPr>
      <w:spacing w:after="0" w:line="240" w:lineRule="auto"/>
    </w:pPr>
    <w:rPr>
      <w:rFonts w:asciiTheme="minorHAnsi" w:eastAsia="Batang"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6A44"/>
    <w:rPr>
      <w:sz w:val="16"/>
      <w:szCs w:val="16"/>
    </w:rPr>
  </w:style>
  <w:style w:type="paragraph" w:styleId="CommentText">
    <w:name w:val="annotation text"/>
    <w:basedOn w:val="Normal"/>
    <w:link w:val="CommentTextChar"/>
    <w:uiPriority w:val="99"/>
    <w:semiHidden/>
    <w:unhideWhenUsed/>
    <w:rsid w:val="00FE6A44"/>
    <w:pPr>
      <w:spacing w:line="240" w:lineRule="auto"/>
    </w:pPr>
    <w:rPr>
      <w:sz w:val="20"/>
      <w:szCs w:val="20"/>
    </w:rPr>
  </w:style>
  <w:style w:type="character" w:customStyle="1" w:styleId="CommentTextChar">
    <w:name w:val="Comment Text Char"/>
    <w:basedOn w:val="DefaultParagraphFont"/>
    <w:link w:val="CommentText"/>
    <w:uiPriority w:val="99"/>
    <w:semiHidden/>
    <w:rsid w:val="00FE6A44"/>
    <w:rPr>
      <w:sz w:val="20"/>
      <w:szCs w:val="20"/>
    </w:rPr>
  </w:style>
  <w:style w:type="paragraph" w:styleId="CommentSubject">
    <w:name w:val="annotation subject"/>
    <w:basedOn w:val="CommentText"/>
    <w:next w:val="CommentText"/>
    <w:link w:val="CommentSubjectChar"/>
    <w:uiPriority w:val="99"/>
    <w:semiHidden/>
    <w:unhideWhenUsed/>
    <w:rsid w:val="00FE6A44"/>
    <w:rPr>
      <w:b/>
      <w:bCs/>
    </w:rPr>
  </w:style>
  <w:style w:type="character" w:customStyle="1" w:styleId="CommentSubjectChar">
    <w:name w:val="Comment Subject Char"/>
    <w:basedOn w:val="CommentTextChar"/>
    <w:link w:val="CommentSubject"/>
    <w:uiPriority w:val="99"/>
    <w:semiHidden/>
    <w:rsid w:val="00FE6A44"/>
    <w:rPr>
      <w:b/>
      <w:bCs/>
      <w:sz w:val="20"/>
      <w:szCs w:val="20"/>
    </w:rPr>
  </w:style>
  <w:style w:type="paragraph" w:styleId="Header">
    <w:name w:val="header"/>
    <w:basedOn w:val="Normal"/>
    <w:link w:val="HeaderChar"/>
    <w:uiPriority w:val="99"/>
    <w:unhideWhenUsed/>
    <w:rsid w:val="00CD357C"/>
    <w:pPr>
      <w:tabs>
        <w:tab w:val="center" w:pos="4536"/>
        <w:tab w:val="right" w:pos="9072"/>
      </w:tabs>
      <w:spacing w:after="0" w:line="240" w:lineRule="auto"/>
    </w:pPr>
    <w:rPr>
      <w:rFonts w:eastAsia="Times New Roman" w:cs="Times New Roman"/>
      <w:lang w:eastAsia="et-EE"/>
    </w:rPr>
  </w:style>
  <w:style w:type="character" w:customStyle="1" w:styleId="HeaderChar">
    <w:name w:val="Header Char"/>
    <w:basedOn w:val="DefaultParagraphFont"/>
    <w:link w:val="Header"/>
    <w:uiPriority w:val="99"/>
    <w:rsid w:val="00CD357C"/>
    <w:rPr>
      <w:rFonts w:eastAsia="Times New Roman" w:cs="Times New Roman"/>
      <w:lang w:eastAsia="et-EE"/>
    </w:rPr>
  </w:style>
  <w:style w:type="paragraph" w:customStyle="1" w:styleId="Loendilik1">
    <w:name w:val="Loendi lõik1"/>
    <w:basedOn w:val="Normal"/>
    <w:uiPriority w:val="34"/>
    <w:qFormat/>
    <w:rsid w:val="00D06F38"/>
    <w:pPr>
      <w:ind w:left="720"/>
      <w:contextualSpacing/>
    </w:pPr>
    <w:rPr>
      <w:rFonts w:ascii="Calibri" w:eastAsia="Calibri" w:hAnsi="Calibri" w:cs="Times New Roman"/>
      <w:sz w:val="22"/>
      <w:szCs w:val="22"/>
    </w:rPr>
  </w:style>
  <w:style w:type="paragraph" w:customStyle="1" w:styleId="Textbody">
    <w:name w:val="Text body"/>
    <w:basedOn w:val="Normal"/>
    <w:rsid w:val="00203210"/>
    <w:pPr>
      <w:suppressAutoHyphens/>
      <w:spacing w:after="120"/>
    </w:pPr>
    <w:rPr>
      <w:rFonts w:eastAsia="Lucida Sans Unicode" w:cs="Tahoma"/>
    </w:rPr>
  </w:style>
  <w:style w:type="character" w:styleId="Hyperlink">
    <w:name w:val="Hyperlink"/>
    <w:basedOn w:val="DefaultParagraphFont"/>
    <w:unhideWhenUsed/>
    <w:rsid w:val="00203210"/>
    <w:rPr>
      <w:color w:val="0000FF"/>
      <w:u w:val="single"/>
    </w:rPr>
  </w:style>
  <w:style w:type="paragraph" w:customStyle="1" w:styleId="western">
    <w:name w:val="western"/>
    <w:basedOn w:val="Normal"/>
    <w:rsid w:val="00203210"/>
    <w:pPr>
      <w:spacing w:before="100" w:beforeAutospacing="1" w:after="115"/>
    </w:pPr>
    <w:rPr>
      <w:rFonts w:cs="Times New Roman"/>
      <w:color w:val="000000"/>
      <w:sz w:val="20"/>
      <w:szCs w:val="20"/>
      <w:lang w:val="en-US"/>
    </w:rPr>
  </w:style>
  <w:style w:type="character" w:customStyle="1" w:styleId="InternetLink">
    <w:name w:val="Internet Link"/>
    <w:rsid w:val="000127BD"/>
    <w:rPr>
      <w:color w:val="000080"/>
      <w:u w:val="single"/>
      <w:lang w:val="en-GB" w:eastAsia="en-GB" w:bidi="en-GB"/>
    </w:rPr>
  </w:style>
  <w:style w:type="paragraph" w:customStyle="1" w:styleId="Pealkiri2">
    <w:name w:val="Pealkiri 2"/>
    <w:basedOn w:val="Normal"/>
    <w:rsid w:val="00E5105D"/>
    <w:pPr>
      <w:keepNext/>
      <w:suppressAutoHyphens/>
      <w:overflowPunct w:val="0"/>
      <w:spacing w:before="240" w:after="120"/>
    </w:pPr>
    <w:rPr>
      <w:rFonts w:ascii="Arial" w:eastAsia="Microsoft YaHei" w:hAnsi="Arial" w:cs="Arial Unicode MS"/>
      <w:color w:val="00000A"/>
      <w:sz w:val="28"/>
      <w:szCs w:val="28"/>
    </w:rPr>
  </w:style>
  <w:style w:type="paragraph" w:customStyle="1" w:styleId="Phitekst">
    <w:name w:val="Põhitekst"/>
    <w:basedOn w:val="Normal"/>
    <w:rsid w:val="00E5105D"/>
    <w:pPr>
      <w:suppressAutoHyphens/>
      <w:overflowPunct w:val="0"/>
      <w:spacing w:after="120" w:line="288" w:lineRule="auto"/>
    </w:pPr>
    <w:rPr>
      <w:rFonts w:eastAsia="Arial Unicode MS" w:cs="Calibri"/>
      <w:color w:val="00000A"/>
    </w:rPr>
  </w:style>
  <w:style w:type="paragraph" w:styleId="NormalWeb">
    <w:name w:val="Normal (Web)"/>
    <w:basedOn w:val="Normal"/>
    <w:rsid w:val="00E5105D"/>
    <w:pPr>
      <w:spacing w:before="100" w:beforeAutospacing="1" w:after="100" w:afterAutospacing="1" w:line="240" w:lineRule="auto"/>
    </w:pPr>
    <w:rPr>
      <w:rFonts w:eastAsia="Times New Roman" w:cs="Times New Roman"/>
      <w:lang w:eastAsia="et-EE"/>
    </w:rPr>
  </w:style>
  <w:style w:type="paragraph" w:styleId="BodyTextIndent">
    <w:name w:val="Body Text Indent"/>
    <w:basedOn w:val="Normal"/>
    <w:link w:val="BodyTextIndentChar"/>
    <w:rsid w:val="007F42DD"/>
    <w:pPr>
      <w:spacing w:after="0" w:line="240" w:lineRule="auto"/>
      <w:ind w:left="720"/>
      <w:jc w:val="both"/>
    </w:pPr>
    <w:rPr>
      <w:rFonts w:eastAsia="Times New Roman" w:cs="Times New Roman"/>
      <w:szCs w:val="20"/>
    </w:rPr>
  </w:style>
  <w:style w:type="character" w:customStyle="1" w:styleId="BodyTextIndentChar">
    <w:name w:val="Body Text Indent Char"/>
    <w:basedOn w:val="DefaultParagraphFont"/>
    <w:link w:val="BodyTextIndent"/>
    <w:rsid w:val="007F42DD"/>
    <w:rPr>
      <w:rFonts w:eastAsia="Times New Roman" w:cs="Times New Roman"/>
      <w:szCs w:val="20"/>
    </w:rPr>
  </w:style>
  <w:style w:type="character" w:customStyle="1" w:styleId="Liguvaikefont">
    <w:name w:val="Lõigu vaikefont"/>
    <w:rsid w:val="007F42DD"/>
  </w:style>
  <w:style w:type="paragraph" w:customStyle="1" w:styleId="Normaallaad">
    <w:name w:val="Normaallaad"/>
    <w:rsid w:val="007F42DD"/>
    <w:pPr>
      <w:keepNext/>
      <w:widowControl w:val="0"/>
      <w:suppressAutoHyphens/>
      <w:spacing w:after="0" w:line="100" w:lineRule="atLeast"/>
      <w:textAlignment w:val="baseline"/>
    </w:pPr>
    <w:rPr>
      <w:rFonts w:eastAsia="SimSun" w:cs="Mangal"/>
      <w:lang w:eastAsia="zh-CN" w:bidi="hi-IN"/>
    </w:rPr>
  </w:style>
  <w:style w:type="paragraph" w:customStyle="1" w:styleId="Vahedeta">
    <w:name w:val="Vahedeta"/>
    <w:rsid w:val="007F42DD"/>
    <w:pPr>
      <w:keepNext/>
      <w:suppressAutoHyphens/>
      <w:spacing w:after="0" w:line="100" w:lineRule="atLeast"/>
      <w:textAlignment w:val="baseline"/>
    </w:pPr>
    <w:rPr>
      <w:rFonts w:eastAsia="SimSun" w:cs="Mangal"/>
      <w:lang w:eastAsia="zh-CN" w:bidi="hi-IN"/>
    </w:rPr>
  </w:style>
  <w:style w:type="paragraph" w:customStyle="1" w:styleId="WW-Normaallaadveeb">
    <w:name w:val="WW-Normaallaad (veeb)"/>
    <w:basedOn w:val="Normal"/>
    <w:rsid w:val="006C0847"/>
    <w:pPr>
      <w:suppressAutoHyphens/>
      <w:spacing w:before="280" w:after="280" w:line="100" w:lineRule="atLeast"/>
      <w:jc w:val="both"/>
    </w:pPr>
    <w:rPr>
      <w:rFonts w:eastAsia="Times New Roman" w:cs="Times New Roman"/>
      <w:noProof/>
      <w:lang w:val="en-US"/>
    </w:rPr>
  </w:style>
  <w:style w:type="paragraph" w:customStyle="1" w:styleId="Vaikimisi">
    <w:name w:val="Vaikimisi"/>
    <w:rsid w:val="0062173A"/>
    <w:pPr>
      <w:widowControl w:val="0"/>
      <w:autoSpaceDE w:val="0"/>
      <w:autoSpaceDN w:val="0"/>
      <w:adjustRightInd w:val="0"/>
      <w:spacing w:after="0" w:line="240" w:lineRule="auto"/>
    </w:pPr>
    <w:rPr>
      <w:rFonts w:eastAsia="Times New Roman" w:cs="Times New Roman"/>
      <w:kern w:val="1"/>
      <w:lang w:eastAsia="et-EE" w:bidi="hi-IN"/>
    </w:rPr>
  </w:style>
  <w:style w:type="character" w:customStyle="1" w:styleId="StrongEmphasis">
    <w:name w:val="Strong Emphasis"/>
    <w:basedOn w:val="DefaultParagraphFont"/>
    <w:rsid w:val="00EC036B"/>
    <w:rPr>
      <w:b/>
      <w:bCs/>
    </w:rPr>
  </w:style>
  <w:style w:type="paragraph" w:customStyle="1" w:styleId="Standard">
    <w:name w:val="Standard"/>
    <w:rsid w:val="00EC036B"/>
    <w:pPr>
      <w:widowControl w:val="0"/>
      <w:tabs>
        <w:tab w:val="left" w:pos="708"/>
      </w:tabs>
      <w:suppressAutoHyphens/>
      <w:textAlignment w:val="baseline"/>
    </w:pPr>
    <w:rPr>
      <w:rFonts w:eastAsia="Arial Unicode MS" w:cs="Arial Unicode MS"/>
      <w:lang w:eastAsia="zh-CN" w:bidi="hi-IN"/>
    </w:rPr>
  </w:style>
  <w:style w:type="paragraph" w:customStyle="1" w:styleId="TableContents">
    <w:name w:val="Table Contents"/>
    <w:basedOn w:val="Standard"/>
    <w:rsid w:val="00EC036B"/>
    <w:pPr>
      <w:suppressLineNumbers/>
    </w:pPr>
  </w:style>
  <w:style w:type="paragraph" w:styleId="Footer">
    <w:name w:val="footer"/>
    <w:basedOn w:val="Normal"/>
    <w:link w:val="FooterChar"/>
    <w:uiPriority w:val="99"/>
    <w:unhideWhenUsed/>
    <w:rsid w:val="009206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67F"/>
  </w:style>
  <w:style w:type="character" w:styleId="PageNumber">
    <w:name w:val="page number"/>
    <w:basedOn w:val="DefaultParagraphFont"/>
    <w:uiPriority w:val="99"/>
    <w:semiHidden/>
    <w:unhideWhenUsed/>
    <w:rsid w:val="009206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96371"/>
    <w:pPr>
      <w:spacing w:after="0" w:line="240" w:lineRule="auto"/>
    </w:pPr>
  </w:style>
  <w:style w:type="table" w:styleId="TableGrid">
    <w:name w:val="Table Grid"/>
    <w:basedOn w:val="TableNormal"/>
    <w:uiPriority w:val="59"/>
    <w:rsid w:val="00596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547A"/>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9E547A"/>
    <w:rPr>
      <w:rFonts w:ascii="Tahoma" w:eastAsia="Batang" w:hAnsi="Tahoma" w:cs="Tahoma"/>
      <w:sz w:val="16"/>
      <w:szCs w:val="16"/>
    </w:rPr>
  </w:style>
  <w:style w:type="paragraph" w:styleId="ListParagraph">
    <w:name w:val="List Paragraph"/>
    <w:basedOn w:val="Normal"/>
    <w:qFormat/>
    <w:rsid w:val="009E547A"/>
    <w:pPr>
      <w:ind w:left="720"/>
      <w:contextualSpacing/>
    </w:pPr>
  </w:style>
  <w:style w:type="table" w:customStyle="1" w:styleId="TableGrid1">
    <w:name w:val="Table Grid1"/>
    <w:basedOn w:val="TableNormal"/>
    <w:next w:val="TableGrid"/>
    <w:uiPriority w:val="59"/>
    <w:rsid w:val="00D27ED1"/>
    <w:pPr>
      <w:spacing w:after="0" w:line="240" w:lineRule="auto"/>
    </w:pPr>
    <w:rPr>
      <w:rFonts w:asciiTheme="minorHAnsi" w:eastAsia="Batang"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6A44"/>
    <w:rPr>
      <w:sz w:val="16"/>
      <w:szCs w:val="16"/>
    </w:rPr>
  </w:style>
  <w:style w:type="paragraph" w:styleId="CommentText">
    <w:name w:val="annotation text"/>
    <w:basedOn w:val="Normal"/>
    <w:link w:val="CommentTextChar"/>
    <w:uiPriority w:val="99"/>
    <w:semiHidden/>
    <w:unhideWhenUsed/>
    <w:rsid w:val="00FE6A44"/>
    <w:pPr>
      <w:spacing w:line="240" w:lineRule="auto"/>
    </w:pPr>
    <w:rPr>
      <w:sz w:val="20"/>
      <w:szCs w:val="20"/>
    </w:rPr>
  </w:style>
  <w:style w:type="character" w:customStyle="1" w:styleId="CommentTextChar">
    <w:name w:val="Comment Text Char"/>
    <w:basedOn w:val="DefaultParagraphFont"/>
    <w:link w:val="CommentText"/>
    <w:uiPriority w:val="99"/>
    <w:semiHidden/>
    <w:rsid w:val="00FE6A44"/>
    <w:rPr>
      <w:sz w:val="20"/>
      <w:szCs w:val="20"/>
    </w:rPr>
  </w:style>
  <w:style w:type="paragraph" w:styleId="CommentSubject">
    <w:name w:val="annotation subject"/>
    <w:basedOn w:val="CommentText"/>
    <w:next w:val="CommentText"/>
    <w:link w:val="CommentSubjectChar"/>
    <w:uiPriority w:val="99"/>
    <w:semiHidden/>
    <w:unhideWhenUsed/>
    <w:rsid w:val="00FE6A44"/>
    <w:rPr>
      <w:b/>
      <w:bCs/>
    </w:rPr>
  </w:style>
  <w:style w:type="character" w:customStyle="1" w:styleId="CommentSubjectChar">
    <w:name w:val="Comment Subject Char"/>
    <w:basedOn w:val="CommentTextChar"/>
    <w:link w:val="CommentSubject"/>
    <w:uiPriority w:val="99"/>
    <w:semiHidden/>
    <w:rsid w:val="00FE6A44"/>
    <w:rPr>
      <w:b/>
      <w:bCs/>
      <w:sz w:val="20"/>
      <w:szCs w:val="20"/>
    </w:rPr>
  </w:style>
  <w:style w:type="paragraph" w:styleId="Header">
    <w:name w:val="header"/>
    <w:basedOn w:val="Normal"/>
    <w:link w:val="HeaderChar"/>
    <w:uiPriority w:val="99"/>
    <w:unhideWhenUsed/>
    <w:rsid w:val="00CD357C"/>
    <w:pPr>
      <w:tabs>
        <w:tab w:val="center" w:pos="4536"/>
        <w:tab w:val="right" w:pos="9072"/>
      </w:tabs>
      <w:spacing w:after="0" w:line="240" w:lineRule="auto"/>
    </w:pPr>
    <w:rPr>
      <w:rFonts w:eastAsia="Times New Roman" w:cs="Times New Roman"/>
      <w:lang w:eastAsia="et-EE"/>
    </w:rPr>
  </w:style>
  <w:style w:type="character" w:customStyle="1" w:styleId="HeaderChar">
    <w:name w:val="Header Char"/>
    <w:basedOn w:val="DefaultParagraphFont"/>
    <w:link w:val="Header"/>
    <w:uiPriority w:val="99"/>
    <w:rsid w:val="00CD357C"/>
    <w:rPr>
      <w:rFonts w:eastAsia="Times New Roman" w:cs="Times New Roman"/>
      <w:lang w:eastAsia="et-EE"/>
    </w:rPr>
  </w:style>
  <w:style w:type="paragraph" w:customStyle="1" w:styleId="Loendilik1">
    <w:name w:val="Loendi lõik1"/>
    <w:basedOn w:val="Normal"/>
    <w:uiPriority w:val="34"/>
    <w:qFormat/>
    <w:rsid w:val="00D06F38"/>
    <w:pPr>
      <w:ind w:left="720"/>
      <w:contextualSpacing/>
    </w:pPr>
    <w:rPr>
      <w:rFonts w:ascii="Calibri" w:eastAsia="Calibri" w:hAnsi="Calibri" w:cs="Times New Roman"/>
      <w:sz w:val="22"/>
      <w:szCs w:val="22"/>
    </w:rPr>
  </w:style>
  <w:style w:type="paragraph" w:customStyle="1" w:styleId="Textbody">
    <w:name w:val="Text body"/>
    <w:basedOn w:val="Normal"/>
    <w:rsid w:val="00203210"/>
    <w:pPr>
      <w:suppressAutoHyphens/>
      <w:spacing w:after="120"/>
    </w:pPr>
    <w:rPr>
      <w:rFonts w:eastAsia="Lucida Sans Unicode" w:cs="Tahoma"/>
    </w:rPr>
  </w:style>
  <w:style w:type="character" w:styleId="Hyperlink">
    <w:name w:val="Hyperlink"/>
    <w:basedOn w:val="DefaultParagraphFont"/>
    <w:unhideWhenUsed/>
    <w:rsid w:val="00203210"/>
    <w:rPr>
      <w:color w:val="0000FF"/>
      <w:u w:val="single"/>
    </w:rPr>
  </w:style>
  <w:style w:type="paragraph" w:customStyle="1" w:styleId="western">
    <w:name w:val="western"/>
    <w:basedOn w:val="Normal"/>
    <w:rsid w:val="00203210"/>
    <w:pPr>
      <w:spacing w:before="100" w:beforeAutospacing="1" w:after="115"/>
    </w:pPr>
    <w:rPr>
      <w:rFonts w:cs="Times New Roman"/>
      <w:color w:val="000000"/>
      <w:sz w:val="20"/>
      <w:szCs w:val="20"/>
      <w:lang w:val="en-US"/>
    </w:rPr>
  </w:style>
  <w:style w:type="character" w:customStyle="1" w:styleId="InternetLink">
    <w:name w:val="Internet Link"/>
    <w:rsid w:val="000127BD"/>
    <w:rPr>
      <w:color w:val="000080"/>
      <w:u w:val="single"/>
      <w:lang w:val="en-GB" w:eastAsia="en-GB" w:bidi="en-GB"/>
    </w:rPr>
  </w:style>
  <w:style w:type="paragraph" w:customStyle="1" w:styleId="Pealkiri2">
    <w:name w:val="Pealkiri 2"/>
    <w:basedOn w:val="Normal"/>
    <w:rsid w:val="00E5105D"/>
    <w:pPr>
      <w:keepNext/>
      <w:suppressAutoHyphens/>
      <w:overflowPunct w:val="0"/>
      <w:spacing w:before="240" w:after="120"/>
    </w:pPr>
    <w:rPr>
      <w:rFonts w:ascii="Arial" w:eastAsia="Microsoft YaHei" w:hAnsi="Arial" w:cs="Arial Unicode MS"/>
      <w:color w:val="00000A"/>
      <w:sz w:val="28"/>
      <w:szCs w:val="28"/>
    </w:rPr>
  </w:style>
  <w:style w:type="paragraph" w:customStyle="1" w:styleId="Phitekst">
    <w:name w:val="Põhitekst"/>
    <w:basedOn w:val="Normal"/>
    <w:rsid w:val="00E5105D"/>
    <w:pPr>
      <w:suppressAutoHyphens/>
      <w:overflowPunct w:val="0"/>
      <w:spacing w:after="120" w:line="288" w:lineRule="auto"/>
    </w:pPr>
    <w:rPr>
      <w:rFonts w:eastAsia="Arial Unicode MS" w:cs="Calibri"/>
      <w:color w:val="00000A"/>
    </w:rPr>
  </w:style>
  <w:style w:type="paragraph" w:styleId="NormalWeb">
    <w:name w:val="Normal (Web)"/>
    <w:basedOn w:val="Normal"/>
    <w:rsid w:val="00E5105D"/>
    <w:pPr>
      <w:spacing w:before="100" w:beforeAutospacing="1" w:after="100" w:afterAutospacing="1" w:line="240" w:lineRule="auto"/>
    </w:pPr>
    <w:rPr>
      <w:rFonts w:eastAsia="Times New Roman" w:cs="Times New Roman"/>
      <w:lang w:eastAsia="et-EE"/>
    </w:rPr>
  </w:style>
  <w:style w:type="paragraph" w:styleId="BodyTextIndent">
    <w:name w:val="Body Text Indent"/>
    <w:basedOn w:val="Normal"/>
    <w:link w:val="BodyTextIndentChar"/>
    <w:rsid w:val="007F42DD"/>
    <w:pPr>
      <w:spacing w:after="0" w:line="240" w:lineRule="auto"/>
      <w:ind w:left="720"/>
      <w:jc w:val="both"/>
    </w:pPr>
    <w:rPr>
      <w:rFonts w:eastAsia="Times New Roman" w:cs="Times New Roman"/>
      <w:szCs w:val="20"/>
    </w:rPr>
  </w:style>
  <w:style w:type="character" w:customStyle="1" w:styleId="BodyTextIndentChar">
    <w:name w:val="Body Text Indent Char"/>
    <w:basedOn w:val="DefaultParagraphFont"/>
    <w:link w:val="BodyTextIndent"/>
    <w:rsid w:val="007F42DD"/>
    <w:rPr>
      <w:rFonts w:eastAsia="Times New Roman" w:cs="Times New Roman"/>
      <w:szCs w:val="20"/>
    </w:rPr>
  </w:style>
  <w:style w:type="character" w:customStyle="1" w:styleId="Liguvaikefont">
    <w:name w:val="Lõigu vaikefont"/>
    <w:rsid w:val="007F42DD"/>
  </w:style>
  <w:style w:type="paragraph" w:customStyle="1" w:styleId="Normaallaad">
    <w:name w:val="Normaallaad"/>
    <w:rsid w:val="007F42DD"/>
    <w:pPr>
      <w:keepNext/>
      <w:widowControl w:val="0"/>
      <w:suppressAutoHyphens/>
      <w:spacing w:after="0" w:line="100" w:lineRule="atLeast"/>
      <w:textAlignment w:val="baseline"/>
    </w:pPr>
    <w:rPr>
      <w:rFonts w:eastAsia="SimSun" w:cs="Mangal"/>
      <w:lang w:eastAsia="zh-CN" w:bidi="hi-IN"/>
    </w:rPr>
  </w:style>
  <w:style w:type="paragraph" w:customStyle="1" w:styleId="Vahedeta">
    <w:name w:val="Vahedeta"/>
    <w:rsid w:val="007F42DD"/>
    <w:pPr>
      <w:keepNext/>
      <w:suppressAutoHyphens/>
      <w:spacing w:after="0" w:line="100" w:lineRule="atLeast"/>
      <w:textAlignment w:val="baseline"/>
    </w:pPr>
    <w:rPr>
      <w:rFonts w:eastAsia="SimSun" w:cs="Mangal"/>
      <w:lang w:eastAsia="zh-CN" w:bidi="hi-IN"/>
    </w:rPr>
  </w:style>
  <w:style w:type="paragraph" w:customStyle="1" w:styleId="WW-Normaallaadveeb">
    <w:name w:val="WW-Normaallaad (veeb)"/>
    <w:basedOn w:val="Normal"/>
    <w:rsid w:val="006C0847"/>
    <w:pPr>
      <w:suppressAutoHyphens/>
      <w:spacing w:before="280" w:after="280" w:line="100" w:lineRule="atLeast"/>
      <w:jc w:val="both"/>
    </w:pPr>
    <w:rPr>
      <w:rFonts w:eastAsia="Times New Roman" w:cs="Times New Roman"/>
      <w:noProof/>
      <w:lang w:val="en-US"/>
    </w:rPr>
  </w:style>
  <w:style w:type="paragraph" w:customStyle="1" w:styleId="Vaikimisi">
    <w:name w:val="Vaikimisi"/>
    <w:rsid w:val="0062173A"/>
    <w:pPr>
      <w:widowControl w:val="0"/>
      <w:autoSpaceDE w:val="0"/>
      <w:autoSpaceDN w:val="0"/>
      <w:adjustRightInd w:val="0"/>
      <w:spacing w:after="0" w:line="240" w:lineRule="auto"/>
    </w:pPr>
    <w:rPr>
      <w:rFonts w:eastAsia="Times New Roman" w:cs="Times New Roman"/>
      <w:kern w:val="1"/>
      <w:lang w:eastAsia="et-EE" w:bidi="hi-IN"/>
    </w:rPr>
  </w:style>
  <w:style w:type="character" w:customStyle="1" w:styleId="StrongEmphasis">
    <w:name w:val="Strong Emphasis"/>
    <w:basedOn w:val="DefaultParagraphFont"/>
    <w:rsid w:val="00EC036B"/>
    <w:rPr>
      <w:b/>
      <w:bCs/>
    </w:rPr>
  </w:style>
  <w:style w:type="paragraph" w:customStyle="1" w:styleId="Standard">
    <w:name w:val="Standard"/>
    <w:rsid w:val="00EC036B"/>
    <w:pPr>
      <w:widowControl w:val="0"/>
      <w:tabs>
        <w:tab w:val="left" w:pos="708"/>
      </w:tabs>
      <w:suppressAutoHyphens/>
      <w:textAlignment w:val="baseline"/>
    </w:pPr>
    <w:rPr>
      <w:rFonts w:eastAsia="Arial Unicode MS" w:cs="Arial Unicode MS"/>
      <w:lang w:eastAsia="zh-CN" w:bidi="hi-IN"/>
    </w:rPr>
  </w:style>
  <w:style w:type="paragraph" w:customStyle="1" w:styleId="TableContents">
    <w:name w:val="Table Contents"/>
    <w:basedOn w:val="Standard"/>
    <w:rsid w:val="00EC036B"/>
    <w:pPr>
      <w:suppressLineNumbers/>
    </w:pPr>
  </w:style>
  <w:style w:type="paragraph" w:styleId="Footer">
    <w:name w:val="footer"/>
    <w:basedOn w:val="Normal"/>
    <w:link w:val="FooterChar"/>
    <w:uiPriority w:val="99"/>
    <w:unhideWhenUsed/>
    <w:rsid w:val="009206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67F"/>
  </w:style>
  <w:style w:type="character" w:styleId="PageNumber">
    <w:name w:val="page number"/>
    <w:basedOn w:val="DefaultParagraphFont"/>
    <w:uiPriority w:val="99"/>
    <w:semiHidden/>
    <w:unhideWhenUsed/>
    <w:rsid w:val="0092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034">
      <w:bodyDiv w:val="1"/>
      <w:marLeft w:val="0"/>
      <w:marRight w:val="0"/>
      <w:marTop w:val="0"/>
      <w:marBottom w:val="0"/>
      <w:divBdr>
        <w:top w:val="none" w:sz="0" w:space="0" w:color="auto"/>
        <w:left w:val="none" w:sz="0" w:space="0" w:color="auto"/>
        <w:bottom w:val="none" w:sz="0" w:space="0" w:color="auto"/>
        <w:right w:val="none" w:sz="0" w:space="0" w:color="auto"/>
      </w:divBdr>
    </w:div>
    <w:div w:id="283774886">
      <w:bodyDiv w:val="1"/>
      <w:marLeft w:val="0"/>
      <w:marRight w:val="0"/>
      <w:marTop w:val="0"/>
      <w:marBottom w:val="0"/>
      <w:divBdr>
        <w:top w:val="none" w:sz="0" w:space="0" w:color="auto"/>
        <w:left w:val="none" w:sz="0" w:space="0" w:color="auto"/>
        <w:bottom w:val="none" w:sz="0" w:space="0" w:color="auto"/>
        <w:right w:val="none" w:sz="0" w:space="0" w:color="auto"/>
      </w:divBdr>
    </w:div>
    <w:div w:id="328408084">
      <w:bodyDiv w:val="1"/>
      <w:marLeft w:val="0"/>
      <w:marRight w:val="0"/>
      <w:marTop w:val="0"/>
      <w:marBottom w:val="0"/>
      <w:divBdr>
        <w:top w:val="none" w:sz="0" w:space="0" w:color="auto"/>
        <w:left w:val="none" w:sz="0" w:space="0" w:color="auto"/>
        <w:bottom w:val="none" w:sz="0" w:space="0" w:color="auto"/>
        <w:right w:val="none" w:sz="0" w:space="0" w:color="auto"/>
      </w:divBdr>
    </w:div>
    <w:div w:id="363217165">
      <w:bodyDiv w:val="1"/>
      <w:marLeft w:val="0"/>
      <w:marRight w:val="0"/>
      <w:marTop w:val="0"/>
      <w:marBottom w:val="0"/>
      <w:divBdr>
        <w:top w:val="none" w:sz="0" w:space="0" w:color="auto"/>
        <w:left w:val="none" w:sz="0" w:space="0" w:color="auto"/>
        <w:bottom w:val="none" w:sz="0" w:space="0" w:color="auto"/>
        <w:right w:val="none" w:sz="0" w:space="0" w:color="auto"/>
      </w:divBdr>
    </w:div>
    <w:div w:id="418479573">
      <w:bodyDiv w:val="1"/>
      <w:marLeft w:val="0"/>
      <w:marRight w:val="0"/>
      <w:marTop w:val="0"/>
      <w:marBottom w:val="0"/>
      <w:divBdr>
        <w:top w:val="none" w:sz="0" w:space="0" w:color="auto"/>
        <w:left w:val="none" w:sz="0" w:space="0" w:color="auto"/>
        <w:bottom w:val="none" w:sz="0" w:space="0" w:color="auto"/>
        <w:right w:val="none" w:sz="0" w:space="0" w:color="auto"/>
      </w:divBdr>
    </w:div>
    <w:div w:id="439957128">
      <w:bodyDiv w:val="1"/>
      <w:marLeft w:val="0"/>
      <w:marRight w:val="0"/>
      <w:marTop w:val="0"/>
      <w:marBottom w:val="0"/>
      <w:divBdr>
        <w:top w:val="none" w:sz="0" w:space="0" w:color="auto"/>
        <w:left w:val="none" w:sz="0" w:space="0" w:color="auto"/>
        <w:bottom w:val="none" w:sz="0" w:space="0" w:color="auto"/>
        <w:right w:val="none" w:sz="0" w:space="0" w:color="auto"/>
      </w:divBdr>
    </w:div>
    <w:div w:id="507524011">
      <w:bodyDiv w:val="1"/>
      <w:marLeft w:val="0"/>
      <w:marRight w:val="0"/>
      <w:marTop w:val="0"/>
      <w:marBottom w:val="0"/>
      <w:divBdr>
        <w:top w:val="none" w:sz="0" w:space="0" w:color="auto"/>
        <w:left w:val="none" w:sz="0" w:space="0" w:color="auto"/>
        <w:bottom w:val="none" w:sz="0" w:space="0" w:color="auto"/>
        <w:right w:val="none" w:sz="0" w:space="0" w:color="auto"/>
      </w:divBdr>
    </w:div>
    <w:div w:id="903299639">
      <w:bodyDiv w:val="1"/>
      <w:marLeft w:val="0"/>
      <w:marRight w:val="0"/>
      <w:marTop w:val="0"/>
      <w:marBottom w:val="0"/>
      <w:divBdr>
        <w:top w:val="none" w:sz="0" w:space="0" w:color="auto"/>
        <w:left w:val="none" w:sz="0" w:space="0" w:color="auto"/>
        <w:bottom w:val="none" w:sz="0" w:space="0" w:color="auto"/>
        <w:right w:val="none" w:sz="0" w:space="0" w:color="auto"/>
      </w:divBdr>
    </w:div>
    <w:div w:id="1125348881">
      <w:bodyDiv w:val="1"/>
      <w:marLeft w:val="0"/>
      <w:marRight w:val="0"/>
      <w:marTop w:val="0"/>
      <w:marBottom w:val="0"/>
      <w:divBdr>
        <w:top w:val="none" w:sz="0" w:space="0" w:color="auto"/>
        <w:left w:val="none" w:sz="0" w:space="0" w:color="auto"/>
        <w:bottom w:val="none" w:sz="0" w:space="0" w:color="auto"/>
        <w:right w:val="none" w:sz="0" w:space="0" w:color="auto"/>
      </w:divBdr>
    </w:div>
    <w:div w:id="1230458073">
      <w:bodyDiv w:val="1"/>
      <w:marLeft w:val="0"/>
      <w:marRight w:val="0"/>
      <w:marTop w:val="0"/>
      <w:marBottom w:val="0"/>
      <w:divBdr>
        <w:top w:val="none" w:sz="0" w:space="0" w:color="auto"/>
        <w:left w:val="none" w:sz="0" w:space="0" w:color="auto"/>
        <w:bottom w:val="none" w:sz="0" w:space="0" w:color="auto"/>
        <w:right w:val="none" w:sz="0" w:space="0" w:color="auto"/>
      </w:divBdr>
    </w:div>
    <w:div w:id="1290942048">
      <w:bodyDiv w:val="1"/>
      <w:marLeft w:val="0"/>
      <w:marRight w:val="0"/>
      <w:marTop w:val="0"/>
      <w:marBottom w:val="0"/>
      <w:divBdr>
        <w:top w:val="none" w:sz="0" w:space="0" w:color="auto"/>
        <w:left w:val="none" w:sz="0" w:space="0" w:color="auto"/>
        <w:bottom w:val="none" w:sz="0" w:space="0" w:color="auto"/>
        <w:right w:val="none" w:sz="0" w:space="0" w:color="auto"/>
      </w:divBdr>
    </w:div>
    <w:div w:id="1719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ope.ee/repositoorium" TargetMode="External"/><Relationship Id="rId20" Type="http://schemas.openxmlformats.org/officeDocument/2006/relationships/hyperlink" Target="http://www.ti.ee/" TargetMode="External"/><Relationship Id="rId21" Type="http://schemas.openxmlformats.org/officeDocument/2006/relationships/hyperlink" Target="http://www.tooelu.ee/" TargetMode="External"/><Relationship Id="rId22" Type="http://schemas.openxmlformats.org/officeDocument/2006/relationships/hyperlink" Target="http://www.tootukassa.ee/content/otsin-tood/abiks-kandideerijale" TargetMode="External"/><Relationship Id="rId23" Type="http://schemas.openxmlformats.org/officeDocument/2006/relationships/hyperlink" Target="http://www.cvkeskus.ee/career.php" TargetMode="External"/><Relationship Id="rId24" Type="http://schemas.openxmlformats.org/officeDocument/2006/relationships/hyperlink" Target="http://www.europassikeskus.ee/europassi-cv" TargetMode="External"/><Relationship Id="rId25" Type="http://schemas.openxmlformats.org/officeDocument/2006/relationships/hyperlink" Target="http://www.rajaleidja.ee/"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vatar.ee/majanduseabc" TargetMode="External"/><Relationship Id="rId11" Type="http://schemas.openxmlformats.org/officeDocument/2006/relationships/hyperlink" Target="http://www.eas.ee/" TargetMode="External"/><Relationship Id="rId12" Type="http://schemas.openxmlformats.org/officeDocument/2006/relationships/hyperlink" Target="http://www.eas.ee/" TargetMode="External"/><Relationship Id="rId13" Type="http://schemas.openxmlformats.org/officeDocument/2006/relationships/hyperlink" Target="http://www.fin.ee/" TargetMode="External"/><Relationship Id="rId14" Type="http://schemas.openxmlformats.org/officeDocument/2006/relationships/hyperlink" Target="http://www.ki.ee/" TargetMode="External"/><Relationship Id="rId15" Type="http://schemas.openxmlformats.org/officeDocument/2006/relationships/hyperlink" Target="http://www.rik.ee/" TargetMode="External"/><Relationship Id="rId16" Type="http://schemas.openxmlformats.org/officeDocument/2006/relationships/hyperlink" Target="http://www.eesti.ee/" TargetMode="External"/><Relationship Id="rId17" Type="http://schemas.openxmlformats.org/officeDocument/2006/relationships/hyperlink" Target="http://www.riigiteataja.ee/" TargetMode="External"/><Relationship Id="rId18" Type="http://schemas.openxmlformats.org/officeDocument/2006/relationships/hyperlink" Target="http://www.tootukassa.ee/" TargetMode="External"/><Relationship Id="rId19" Type="http://schemas.openxmlformats.org/officeDocument/2006/relationships/hyperlink" Target="http://www.pensionikeskus.e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e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5105</Words>
  <Characters>29102</Characters>
  <Application>Microsoft Macintosh Word</Application>
  <DocSecurity>0</DocSecurity>
  <Lines>242</Lines>
  <Paragraphs>68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34139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dc:creator>
  <cp:lastModifiedBy>Liina Palu</cp:lastModifiedBy>
  <cp:revision>6</cp:revision>
  <cp:lastPrinted>2014-08-22T10:56:00Z</cp:lastPrinted>
  <dcterms:created xsi:type="dcterms:W3CDTF">2014-09-16T17:15:00Z</dcterms:created>
  <dcterms:modified xsi:type="dcterms:W3CDTF">2014-09-22T12:03:00Z</dcterms:modified>
</cp:coreProperties>
</file>